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Volume-1: Foundation Constitution v2.0</w:t>
      </w:r>
    </w:p>
    <w:p>
      <w:r>
        <w:t>STATUS: FOUNDATIONAL CONSTITUTION (FROZEN AFTER APPROVAL)</w:t>
      </w:r>
    </w:p>
    <w:p>
      <w:pPr>
        <w:pStyle w:val="Heading1"/>
      </w:pPr>
      <w:r>
        <w:t>1. Executive Summary</w:t>
      </w:r>
    </w:p>
    <w:p>
      <w:r>
        <w:t>ARVES is a Tenant-Aware Universal Intelligence Platform. Its purpose is to transform information into knowledge, knowledge into thinking, thinking into direction, direction into action, and action into learning.</w:t>
      </w:r>
    </w:p>
    <w:p>
      <w:pPr>
        <w:pStyle w:val="Heading1"/>
      </w:pPr>
      <w:r>
        <w:t>2. Purpose</w:t>
      </w:r>
    </w:p>
    <w:p>
      <w:r>
        <w:t>ARVES is not a chatbot, RAG system, workflow engine, or agent framework. It is a foundational intelligence platform capable of supporting people, teams, organizations, agents, and devices.</w:t>
      </w:r>
    </w:p>
    <w:p>
      <w:pPr>
        <w:pStyle w:val="Heading1"/>
      </w:pPr>
      <w:r>
        <w:t>3. Mission</w:t>
      </w:r>
    </w:p>
    <w:p>
      <w:r>
        <w:t>Mission: Any Information → Canonical Knowledge → Thinking → Direction → Action → Learning.</w:t>
      </w:r>
    </w:p>
    <w:p>
      <w:pPr>
        <w:pStyle w:val="Heading1"/>
      </w:pPr>
      <w:r>
        <w:t>4. Vision</w:t>
      </w:r>
    </w:p>
    <w:p>
      <w:r>
        <w:t>Build a Universal Intelligence Platform that can power Personal AI, Team AI, Enterprise AI, Multi-Agent Systems, and future Embodied Intelligence systems.</w:t>
      </w:r>
    </w:p>
    <w:p>
      <w:pPr>
        <w:pStyle w:val="Heading1"/>
      </w:pPr>
      <w:r>
        <w:t>5. Universal Intelligence Theory</w:t>
      </w:r>
    </w:p>
    <w:p>
      <w:r>
        <w:t>World → Information → Knowledge → Thinking → Direction → Action → Experience → Learning → World. This cycle is the foundation of ARVES.</w:t>
      </w:r>
    </w:p>
    <w:p>
      <w:pPr>
        <w:pStyle w:val="Heading1"/>
      </w:pPr>
      <w:r>
        <w:t>6. Seven Fundamental Questions</w:t>
      </w:r>
    </w:p>
    <w:p>
      <w:r>
        <w:t>Who am I? → Identity</w:t>
        <w:br/>
        <w:t>What do I know? → Information</w:t>
        <w:br/>
        <w:t>How do I think? → Cognitive</w:t>
        <w:br/>
        <w:t>Where should I go? → Strategic</w:t>
        <w:br/>
        <w:t>How do I interact? → Experience</w:t>
        <w:br/>
        <w:t>How do I improve? → Evolution</w:t>
        <w:br/>
        <w:t>How do I act? → Embodied</w:t>
      </w:r>
    </w:p>
    <w:p>
      <w:pPr>
        <w:pStyle w:val="Heading1"/>
      </w:pPr>
      <w:r>
        <w:t>7. Platform Constitution</w:t>
      </w:r>
    </w:p>
    <w:p>
      <w:r>
        <w:t>Tenant Layer</w:t>
        <w:br/>
        <w:t>Identity &amp; Governance Layer</w:t>
        <w:br/>
        <w:t>Information Core</w:t>
        <w:br/>
        <w:t>Cognitive Core</w:t>
        <w:br/>
        <w:t>Strategic Core</w:t>
        <w:br/>
        <w:t>Experience Core</w:t>
        <w:br/>
        <w:t>Evolution Core</w:t>
        <w:br/>
        <w:t>Embodied Core</w:t>
      </w:r>
    </w:p>
    <w:p>
      <w:pPr>
        <w:pStyle w:val="Heading1"/>
      </w:pPr>
      <w:r>
        <w:t>8. Universal Capability Model</w:t>
      </w:r>
    </w:p>
    <w:p>
      <w:r>
        <w:t>Foundation Intelligence</w:t>
        <w:br/>
        <w:t>Strategic Intelligence</w:t>
        <w:br/>
        <w:t>Experience Intelligence</w:t>
        <w:br/>
        <w:t>Evolution Intelligence</w:t>
        <w:br/>
        <w:t>Emotional &amp; Social Intelligence</w:t>
        <w:br/>
        <w:t>Life Operating System Intelligence</w:t>
        <w:br/>
        <w:t>Multi-Agent Intelligence</w:t>
        <w:br/>
        <w:t>Embodied Intelligence</w:t>
      </w:r>
    </w:p>
    <w:p>
      <w:pPr>
        <w:pStyle w:val="Heading1"/>
      </w:pPr>
      <w:r>
        <w:t>9. Design Principles</w:t>
      </w:r>
    </w:p>
    <w:p>
      <w:r>
        <w:t>Knowledge First</w:t>
        <w:br/>
        <w:t>Provider Agnostic</w:t>
        <w:br/>
        <w:t>AI Native</w:t>
        <w:br/>
        <w:t>Ontology Driven</w:t>
        <w:br/>
        <w:t>Event Driven</w:t>
        <w:br/>
        <w:t>Tenant First</w:t>
        <w:br/>
        <w:t>Contract First</w:t>
        <w:br/>
        <w:t>Security by Design</w:t>
      </w:r>
    </w:p>
    <w:p>
      <w:pPr>
        <w:pStyle w:val="Heading1"/>
      </w:pPr>
      <w:r>
        <w:t>10. Architectural Principles</w:t>
      </w:r>
    </w:p>
    <w:p>
      <w:r>
        <w:t>Separation of Concerns</w:t>
        <w:br/>
        <w:t>Single Ownership</w:t>
        <w:br/>
        <w:t>Explicit Contracts</w:t>
        <w:br/>
        <w:t>Composability</w:t>
        <w:br/>
        <w:t>Observability</w:t>
        <w:br/>
        <w:t>Resilience</w:t>
        <w:br/>
        <w:t>Evolvability</w:t>
      </w:r>
    </w:p>
    <w:p>
      <w:pPr>
        <w:pStyle w:val="Heading1"/>
      </w:pPr>
      <w:r>
        <w:t>11. Information Philosophy</w:t>
      </w:r>
    </w:p>
    <w:p>
      <w:r>
        <w:t>The goal of the Information Core is to transform Any Information into Canonical Knowledge.</w:t>
      </w:r>
    </w:p>
    <w:p>
      <w:pPr>
        <w:pStyle w:val="Heading1"/>
      </w:pPr>
      <w:r>
        <w:t>12. Cognition Philosophy</w:t>
      </w:r>
    </w:p>
    <w:p>
      <w:r>
        <w:t>The goal of the Cognitive Core is to transform Knowledge into Thinking through Context, Intent, Memory, Reasoning, Risk, Decision and Reflection.</w:t>
      </w:r>
    </w:p>
    <w:p>
      <w:pPr>
        <w:pStyle w:val="Heading1"/>
      </w:pPr>
      <w:r>
        <w:t>13. Strategy Philosophy</w:t>
      </w:r>
    </w:p>
    <w:p>
      <w:r>
        <w:t>The goal of the Strategic Core is to transform Thinking into Direction through Goals, Planning, Tradeoff Analysis and Resource Allocation.</w:t>
      </w:r>
    </w:p>
    <w:p>
      <w:pPr>
        <w:pStyle w:val="Heading1"/>
      </w:pPr>
      <w:r>
        <w:t>14. Experience Philosophy</w:t>
      </w:r>
    </w:p>
    <w:p>
      <w:r>
        <w:t>The goal of the Experience Core is to transform Direction into Human Interaction through Workspaces, Search, Voice, Presence and Conversation.</w:t>
      </w:r>
    </w:p>
    <w:p>
      <w:pPr>
        <w:pStyle w:val="Heading1"/>
      </w:pPr>
      <w:r>
        <w:t>15. Evolution Philosophy</w:t>
      </w:r>
    </w:p>
    <w:p>
      <w:r>
        <w:t>The goal of the Evolution Core is to transform Action into Learning through Reflection, Calibration, Meta-Learning and Knowledge Improvement.</w:t>
      </w:r>
    </w:p>
    <w:p>
      <w:pPr>
        <w:pStyle w:val="Heading1"/>
      </w:pPr>
      <w:r>
        <w:t>16. Embodiment Philosophy</w:t>
      </w:r>
    </w:p>
    <w:p>
      <w:r>
        <w:t>The goal of the Embodied Core is to transform Digital Intelligence into Physical Action through Vision, Sensors, Navigation and Robotics.</w:t>
      </w:r>
    </w:p>
    <w:p>
      <w:pPr>
        <w:pStyle w:val="Heading1"/>
      </w:pPr>
      <w:r>
        <w:t>17. Core Relationships</w:t>
      </w:r>
    </w:p>
    <w:p>
      <w:r>
        <w:t>Information → Cognitive</w:t>
        <w:br/>
        <w:t>Cognitive → Strategic</w:t>
        <w:br/>
        <w:t>Strategic → Experience</w:t>
        <w:br/>
        <w:t>Experience → Evolution</w:t>
        <w:br/>
        <w:t>Evolution → Information</w:t>
      </w:r>
    </w:p>
    <w:p>
      <w:pPr>
        <w:pStyle w:val="Heading1"/>
      </w:pPr>
      <w:r>
        <w:t>18. Universal Tenant Model</w:t>
      </w:r>
    </w:p>
    <w:p>
      <w:r>
        <w:t>Every intelligence operation must occur within a tenant and workspace boundary. No scope means no execution.</w:t>
      </w:r>
    </w:p>
    <w:p>
      <w:pPr>
        <w:pStyle w:val="Heading1"/>
      </w:pPr>
      <w:r>
        <w:t>19. Non Goals</w:t>
      </w:r>
    </w:p>
    <w:p>
      <w:r>
        <w:t>ARVES is not merely:</w:t>
        <w:br/>
        <w:t>- A chatbot</w:t>
        <w:br/>
        <w:t>- A copilot</w:t>
        <w:br/>
        <w:t>- A RAG system</w:t>
        <w:br/>
        <w:t>- An agent framework</w:t>
        <w:br/>
        <w:t>- An enterprise search system</w:t>
        <w:br/>
        <w:t>- A workflow engine</w:t>
      </w:r>
    </w:p>
    <w:p>
      <w:pPr>
        <w:pStyle w:val="Heading1"/>
      </w:pPr>
      <w:r>
        <w:t>20. Success Definition</w:t>
      </w:r>
    </w:p>
    <w:p>
      <w:r>
        <w:t>Information → Knowledge</w:t>
        <w:br/>
        <w:t>Knowledge → Thinking</w:t>
        <w:br/>
        <w:t>Thinking → Direction</w:t>
        <w:br/>
        <w:t>Direction → Action</w:t>
        <w:br/>
        <w:t>Action → Learning</w:t>
        <w:br/>
        <w:br/>
        <w:t>The cycle must operate continuously, safely, observably, and at scale.</w:t>
      </w:r>
    </w:p>
    <w:p>
      <w:pPr>
        <w:pStyle w:val="Heading1"/>
      </w:pPr>
      <w:r>
        <w:t>21. Final Definition</w:t>
      </w:r>
    </w:p>
    <w:p>
      <w:r>
        <w:t>ARVES is a Tenant-Aware Universal Intelligence Platform for Persons, Teams, Organizations, Agents, and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