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Volume-12: Domain Atlas v1.0</w:t>
      </w:r>
    </w:p>
    <w:p>
      <w:r>
        <w:t>STATUS: DOMAIN CONSTITUTION (FROZEN AFTER APPROVAL)</w:t>
      </w:r>
    </w:p>
    <w:p>
      <w:pPr>
        <w:pStyle w:val="Heading1"/>
      </w:pPr>
      <w:r>
        <w:t>Part 1 — Purpose</w:t>
      </w:r>
    </w:p>
    <w:p>
      <w:r>
        <w:t>Define the universal business and intelligence domains represented inside ARVES.</w:t>
      </w:r>
    </w:p>
    <w:p>
      <w:pPr>
        <w:pStyle w:val="Heading1"/>
      </w:pPr>
      <w:r>
        <w:t>Part 2 — Domain Philosophy</w:t>
      </w:r>
    </w:p>
    <w:p>
      <w:r>
        <w:t>Domains represent the subjects about which ARVES stores knowledge, reasons, plans and acts.</w:t>
      </w:r>
    </w:p>
    <w:p>
      <w:pPr>
        <w:pStyle w:val="Heading1"/>
      </w:pPr>
      <w:r>
        <w:t>Part 3 — Universal Domain Model</w:t>
      </w:r>
    </w:p>
    <w:p>
      <w:r>
        <w:t>Every domain is represented through canonical entities, relationships, events and knowledge objects.</w:t>
      </w:r>
    </w:p>
    <w:p>
      <w:pPr>
        <w:pStyle w:val="Heading1"/>
      </w:pPr>
      <w:r>
        <w:t>Part 4 — Person Domain</w:t>
      </w:r>
    </w:p>
    <w:p>
      <w:r>
        <w:t>Represents human identities, profiles, memberships, preferences, skills and relationships.</w:t>
      </w:r>
    </w:p>
    <w:p>
      <w:pPr>
        <w:pStyle w:val="Heading1"/>
      </w:pPr>
      <w:r>
        <w:t>Part 5 — Organization Domain</w:t>
      </w:r>
    </w:p>
    <w:p>
      <w:r>
        <w:t>Represents companies, institutions, departments and organizational structures.</w:t>
      </w:r>
    </w:p>
    <w:p>
      <w:pPr>
        <w:pStyle w:val="Heading1"/>
      </w:pPr>
      <w:r>
        <w:t>Part 6 — Team Domain</w:t>
      </w:r>
    </w:p>
    <w:p>
      <w:r>
        <w:t>Represents collaborative groups, projects and operational teams.</w:t>
      </w:r>
    </w:p>
    <w:p>
      <w:pPr>
        <w:pStyle w:val="Heading1"/>
      </w:pPr>
      <w:r>
        <w:t>Part 7 — Agent Domain</w:t>
      </w:r>
    </w:p>
    <w:p>
      <w:r>
        <w:t>Represents autonomous AI agents, capabilities, policies, goals and execution history.</w:t>
      </w:r>
    </w:p>
    <w:p>
      <w:pPr>
        <w:pStyle w:val="Heading1"/>
      </w:pPr>
      <w:r>
        <w:t>Part 8 — Device Domain</w:t>
      </w:r>
    </w:p>
    <w:p>
      <w:r>
        <w:t>Represents computers, mobile devices, robots, sensors and connected systems.</w:t>
      </w:r>
    </w:p>
    <w:p>
      <w:pPr>
        <w:pStyle w:val="Heading1"/>
      </w:pPr>
      <w:r>
        <w:t>Part 9 — Knowledge Domain</w:t>
      </w:r>
    </w:p>
    <w:p>
      <w:r>
        <w:t>Represents knowledge objects, concepts, facts, evidence, trust and provenance.</w:t>
      </w:r>
    </w:p>
    <w:p>
      <w:pPr>
        <w:pStyle w:val="Heading1"/>
      </w:pPr>
      <w:r>
        <w:t>Part 10 — Conversation Domain</w:t>
      </w:r>
    </w:p>
    <w:p>
      <w:r>
        <w:t>Represents interactions, messages, discussions, transcripts and communication history.</w:t>
      </w:r>
    </w:p>
    <w:p>
      <w:pPr>
        <w:pStyle w:val="Heading1"/>
      </w:pPr>
      <w:r>
        <w:t>Part 11 — Goal Domain</w:t>
      </w:r>
    </w:p>
    <w:p>
      <w:r>
        <w:t>Represents objectives, goals, milestones, outcomes and success criteria.</w:t>
      </w:r>
    </w:p>
    <w:p>
      <w:pPr>
        <w:pStyle w:val="Heading1"/>
      </w:pPr>
      <w:r>
        <w:t>Part 12 — Strategy Domain</w:t>
      </w:r>
    </w:p>
    <w:p>
      <w:r>
        <w:t>Represents plans, priorities, tradeoffs, simulations and resource allocations.</w:t>
      </w:r>
    </w:p>
    <w:p>
      <w:pPr>
        <w:pStyle w:val="Heading1"/>
      </w:pPr>
      <w:r>
        <w:t>Part 13 — Task Domain</w:t>
      </w:r>
    </w:p>
    <w:p>
      <w:r>
        <w:t>Represents tasks, actions, workflows, execution states and dependencies.</w:t>
      </w:r>
    </w:p>
    <w:p>
      <w:pPr>
        <w:pStyle w:val="Heading1"/>
      </w:pPr>
      <w:r>
        <w:t>Part 14 — Project Domain</w:t>
      </w:r>
    </w:p>
    <w:p>
      <w:r>
        <w:t>Represents initiatives, programs, projects, timelines and deliverables.</w:t>
      </w:r>
    </w:p>
    <w:p>
      <w:pPr>
        <w:pStyle w:val="Heading1"/>
      </w:pPr>
      <w:r>
        <w:t>Part 15 — Resource Domain</w:t>
      </w:r>
    </w:p>
    <w:p>
      <w:r>
        <w:t>Represents documents, databases, APIs, tools, models and external resources.</w:t>
      </w:r>
    </w:p>
    <w:p>
      <w:pPr>
        <w:pStyle w:val="Heading1"/>
      </w:pPr>
      <w:r>
        <w:t>Part 16 — Event Domain</w:t>
      </w:r>
    </w:p>
    <w:p>
      <w:r>
        <w:t>Represents business events, runtime events, state changes and historical records.</w:t>
      </w:r>
    </w:p>
    <w:p>
      <w:pPr>
        <w:pStyle w:val="Heading1"/>
      </w:pPr>
      <w:r>
        <w:t>Part 17 — Workspace Domain</w:t>
      </w:r>
    </w:p>
    <w:p>
      <w:r>
        <w:t>Represents collaboration spaces, dashboards, permissions and activity.</w:t>
      </w:r>
    </w:p>
    <w:p>
      <w:pPr>
        <w:pStyle w:val="Heading1"/>
      </w:pPr>
      <w:r>
        <w:t>Part 18 — Policy Domain</w:t>
      </w:r>
    </w:p>
    <w:p>
      <w:r>
        <w:t>Represents governance rules, permissions, compliance and security controls.</w:t>
      </w:r>
    </w:p>
    <w:p>
      <w:pPr>
        <w:pStyle w:val="Heading1"/>
      </w:pPr>
      <w:r>
        <w:t>Part 19 — Financial Domain</w:t>
      </w:r>
    </w:p>
    <w:p>
      <w:r>
        <w:t>Represents budgets, costs, investments, allocations and value tracking.</w:t>
      </w:r>
    </w:p>
    <w:p>
      <w:pPr>
        <w:pStyle w:val="Heading1"/>
      </w:pPr>
      <w:r>
        <w:t>Part 20 — Learning Domain</w:t>
      </w:r>
    </w:p>
    <w:p>
      <w:r>
        <w:t>Represents lessons learned, benchmarks, feedback and improvement artifacts.</w:t>
      </w:r>
    </w:p>
    <w:p>
      <w:pPr>
        <w:pStyle w:val="Heading1"/>
      </w:pPr>
      <w:r>
        <w:t>Part 21 — Physical World Domain</w:t>
      </w:r>
    </w:p>
    <w:p>
      <w:r>
        <w:t>Represents locations, environments, maps, objects and world state.</w:t>
      </w:r>
    </w:p>
    <w:p>
      <w:pPr>
        <w:pStyle w:val="Heading1"/>
      </w:pPr>
      <w:r>
        <w:t>Part 22 — Domain Relationships</w:t>
      </w:r>
    </w:p>
    <w:p>
      <w:r>
        <w:t>Domains are connected through ontology relationships and knowledge graph links.</w:t>
      </w:r>
    </w:p>
    <w:p>
      <w:pPr>
        <w:pStyle w:val="Heading1"/>
      </w:pPr>
      <w:r>
        <w:t>Part 23 — Domain Ownership</w:t>
      </w:r>
    </w:p>
    <w:p>
      <w:r>
        <w:t>Each domain has a responsible core and explicit ownership boundaries.</w:t>
      </w:r>
    </w:p>
    <w:p>
      <w:pPr>
        <w:pStyle w:val="Heading1"/>
      </w:pPr>
      <w:r>
        <w:t>Part 24 — Domain Lifecycle</w:t>
      </w:r>
    </w:p>
    <w:p>
      <w:r>
        <w:t>Domains evolve through creation, enrichment, validation, usage and retirement.</w:t>
      </w:r>
    </w:p>
    <w:p>
      <w:pPr>
        <w:pStyle w:val="Heading1"/>
      </w:pPr>
      <w:r>
        <w:t>Part 25 — Domain Governance</w:t>
      </w:r>
    </w:p>
    <w:p>
      <w:r>
        <w:t>Domains are governed through ontology, policies, lineage and audit controls.</w:t>
      </w:r>
    </w:p>
    <w:p>
      <w:pPr>
        <w:pStyle w:val="Heading1"/>
      </w:pPr>
      <w:r>
        <w:t>Part 26 — Domain Success Criteria</w:t>
      </w:r>
    </w:p>
    <w:p>
      <w:r>
        <w:t>Domains must be canonical, reusable, observable and interoperable.</w:t>
      </w:r>
    </w:p>
    <w:p>
      <w:pPr>
        <w:pStyle w:val="Heading1"/>
      </w:pPr>
      <w:r>
        <w:t>Part 27 — Final Definition</w:t>
      </w:r>
    </w:p>
    <w:p>
      <w:r>
        <w:t>Domain Atlas = Universal Knowledge and Business Domain Map of ARVES.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