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GRATIFICACIÓ PER ACTIVITAT DOCENT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DEL PERCEPTOR/A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>NOM I COGNOMS</w:t>
            </w:r>
          </w:p>
        </w:tc>
        <w:tc>
          <w:tcPr>
            <w:tcW w:type="dxa" w:w="5760"/>
            <w:gridSpan w:val="4"/>
          </w:tcPr>
          <w:p>
            <w:pPr>
              <w:jc w:val="left"/>
            </w:pPr>
            <w:r>
              <w:t>Adafdsf fdsaf as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NIF</w:t>
            </w:r>
          </w:p>
        </w:tc>
        <w:tc>
          <w:tcPr>
            <w:tcW w:type="dxa" w:w="1440"/>
          </w:tcPr>
          <w:p>
            <w:r>
              <w:t>12345679F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Telèfon</w:t>
            </w:r>
          </w:p>
        </w:tc>
        <w:tc>
          <w:tcPr>
            <w:tcW w:type="dxa" w:w="1440"/>
          </w:tcPr>
          <w:p>
            <w:r/>
          </w:p>
        </w:tc>
      </w:tr>
      <w:tr>
        <w:trPr>
          <w:trHeight w:val="737" w:hRule="exact"/>
        </w:trPr>
        <w:tc>
          <w:tcPr>
            <w:tcW w:type="dxa" w:w="1440"/>
          </w:tcPr>
          <w:p>
            <w:r>
              <w:rPr>
                <w:b/>
              </w:rPr>
              <w:t>GRUP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NIVELL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RELACIÓ JURÍDICA</w:t>
            </w:r>
          </w:p>
        </w:tc>
        <w:tc>
          <w:tcPr>
            <w:tcW w:type="dxa" w:w="1440"/>
          </w:tcPr>
          <w:p>
            <w:r/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DOMICILI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5760"/>
            <w:gridSpan w:val="4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POBLACIÓ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PROVÍNCIA</w:t>
            </w:r>
          </w:p>
        </w:tc>
        <w:tc>
          <w:tcPr>
            <w:tcW w:type="dxa" w:w="144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ECONÒMIQUES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DESCRIPCIÓ DE L’ACTIVITAT: 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t>25FP19CF008 - IA +  IOT como herramientas educativas para la familia agraria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7200"/>
            <w:gridSpan w:val="5"/>
          </w:tcPr>
          <w:p>
            <w:r>
              <w:t>08/07/25 al 22/07/25</w:t>
            </w:r>
          </w:p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>IMPORT BRUT:</w:t>
            </w:r>
          </w:p>
        </w:tc>
        <w:tc>
          <w:tcPr>
            <w:tcW w:type="dxa" w:w="5760"/>
            <w:gridSpan w:val="4"/>
          </w:tcPr>
          <w:p>
            <w:r>
              <w:t>1147.50 €</w:t>
            </w:r>
          </w:p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>IMPORT NET:</w:t>
            </w:r>
          </w:p>
        </w:tc>
        <w:tc>
          <w:tcPr>
            <w:tcW w:type="dxa" w:w="5760"/>
            <w:gridSpan w:val="4"/>
          </w:tcPr>
          <w:p>
            <w:r>
              <w:t>1350.00 €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BANCÀRIES</w:t>
            </w:r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IBAN: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BIC: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</w:tbl>
    <w:p>
      <w:r>
        <w:t>Declare que he realitzat la citada activitat en la data que s'assenyala.</w:t>
      </w:r>
    </w:p>
    <w:p/>
    <w:p>
      <w:pPr>
        <w:jc w:val="center"/>
      </w:pPr>
      <w:r>
        <w:t>(firma digital)</w:t>
      </w:r>
    </w:p>
    <w:sectPr w:rsidR="00FC693F" w:rsidRPr="0006063C" w:rsidSect="00034616">
      <w:footerReference w:type="default" r:id="rId10"/>
      <w:pgSz w:w="12240" w:h="15840"/>
      <w:pgMar w:top="454" w:right="1800" w:bottom="57" w:left="180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4"/>
      </w:rPr>
      <w:t>CONSELLERIA D'EDUCACIÓ, CULTURA, UNIVERSITATS I OCUPACIÓ</w:t>
      <w:br/>
    </w:r>
    <w:r>
      <w:rPr>
        <w:sz w:val="14"/>
      </w:rPr>
      <w:t>Av. Campanar, 32. 46015 - València. CIF S4611001A</w:t>
      <w:br/>
    </w:r>
    <w:r>
      <w:rPr>
        <w:sz w:val="14"/>
      </w:rPr>
      <w:t>DIRECCIÓ GENERAL DE FORMACIÓ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