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NOM I COGNOMS: </w:t>
            </w:r>
            <w:r>
              <w:rPr>
                <w:b w:val="0"/>
              </w:rPr>
              <w:t>Alfredo  Vicente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 xml:space="preserve">NIF: </w:t>
            </w:r>
            <w:r>
              <w:rPr>
                <w:b w:val="0"/>
              </w:rPr>
              <w:t>12345678F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Email: </w:t>
            </w:r>
            <w:r>
              <w:rPr>
                <w:b w:val="0"/>
              </w:rPr>
              <w:t>gfdsg@fdsa.es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Telèfon: </w:t>
            </w:r>
            <w:r>
              <w:rPr>
                <w:b w:val="0"/>
              </w:rPr>
              <w:t>312123123</w:t>
            </w:r>
          </w:p>
        </w:tc>
      </w:tr>
      <w:tr>
        <w:trPr>
          <w:trHeight w:val="737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 xml:space="preserve">GRUP: </w:t>
            </w:r>
            <w:r>
              <w:rPr>
                <w:b w:val="0"/>
              </w:rPr>
              <w:t>a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NIVELL: </w:t>
            </w:r>
            <w:r>
              <w:rPr>
                <w:b w:val="0"/>
              </w:rPr>
              <w:t>A24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RELACIÓ JURÍDICA: </w:t>
            </w:r>
            <w:r>
              <w:rPr>
                <w:b w:val="0"/>
              </w:rPr>
              <w:t>FI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DOMICILI: </w:t>
            </w:r>
            <w:r>
              <w:rPr>
                <w:b w:val="0"/>
              </w:rPr>
              <w:t>gfdsgfds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CP: </w:t>
            </w:r>
            <w:r>
              <w:rPr>
                <w:b w:val="0"/>
              </w:rPr>
              <w:t>34245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POBLACIÓ: </w:t>
            </w:r>
            <w:r>
              <w:rPr>
                <w:b w:val="0"/>
              </w:rPr>
              <w:t>fggfdsg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PROVÍNCIA: </w:t>
            </w:r>
            <w:r>
              <w:rPr>
                <w:b w:val="0"/>
              </w:rPr>
              <w:t>gfdsg</w:t>
            </w:r>
          </w:p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DATES: </w:t>
            </w:r>
            <w:r>
              <w:rPr>
                <w:b w:val="0"/>
              </w:rPr>
              <w:t>08/07/25 al 22/07/25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IMPORT BRUT: </w:t>
            </w:r>
            <w:r>
              <w:rPr>
                <w:b w:val="0"/>
              </w:rPr>
              <w:t>1350.00 €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IMPORT NET: </w:t>
            </w:r>
            <w:r>
              <w:rPr>
                <w:b w:val="0"/>
              </w:rPr>
              <w:t>1147.50 €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IBAN: </w:t>
            </w:r>
            <w:r>
              <w:rPr>
                <w:b w:val="0"/>
              </w:rPr>
              <w:t>ES12 1234 1234 1221 2345 677</w:t>
            </w:r>
          </w:p>
        </w:tc>
      </w:tr>
      <w:tr>
        <w:trPr>
          <w:trHeight w:val="510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BIC: </w:t>
            </w:r>
            <w:r>
              <w:rPr>
                <w:b w:val="0"/>
              </w:rPr>
            </w:r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