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1.0.0 -->
  <w:body>
    <w:p w:rsidR="005603F7" w:rsidRPr="00161C54">
      <w:pPr>
        <w:pStyle w:val="ANNEXTITLE"/>
      </w:pPr>
      <w:r w:rsidRPr="00161C54" w:rsidR="002D68A8">
        <w:t>ANNEX</w:t>
      </w:r>
    </w:p>
    <w:p w:rsidR="005603F7" w:rsidRPr="00161C54">
      <w:pPr>
        <w:pStyle w:val="STYTAB"/>
      </w:pPr>
    </w:p>
    <w:p w:rsidR="005603F7" w:rsidRPr="00161C54">
      <w:pPr>
        <w:pStyle w:val="VOTERESULT"/>
      </w:pPr>
      <w:r w:rsidRPr="00161C54" w:rsidR="002D68A8">
        <w:t>RESULTS OF VOTES</w:t>
      </w:r>
    </w:p>
    <w:tbl>
      <w:tblPr>
        <w:tblStyle w:val="TableNormal"/>
        <w:tblW w:w="8377" w:type="dxa"/>
        <w:tblInd w:w="421" w:type="dxa"/>
        <w:tblLayout w:type="fixed"/>
        <w:tblCellMar>
          <w:left w:w="10" w:type="dxa"/>
          <w:right w:w="10" w:type="dxa"/>
        </w:tblCellMar>
        <w:tblLook w:val="0000"/>
      </w:tblPr>
      <w:tblGrid>
        <w:gridCol w:w="2550"/>
        <w:gridCol w:w="5827"/>
      </w:tblGrid>
      <w:tr>
        <w:tblPrEx>
          <w:tblW w:w="8377" w:type="dxa"/>
          <w:tblInd w:w="421" w:type="dxa"/>
          <w:tblLayout w:type="fixed"/>
          <w:tblCellMar>
            <w:left w:w="10" w:type="dxa"/>
            <w:right w:w="10" w:type="dxa"/>
          </w:tblCellMar>
          <w:tblLook w:val="0000"/>
        </w:tblPrEx>
        <w:trPr>
          <w:trHeight w:hRule="exact" w:val="1106"/>
        </w:trPr>
        <w:tc>
          <w:tcPr>
            <w:tcW w:w="837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tcPr>
          <w:p w:rsidR="005603F7" w:rsidRPr="00161C54">
            <w:pPr>
              <w:pStyle w:val="SIGNIFICATIONTITLE"/>
              <w:snapToGrid w:val="0"/>
            </w:pPr>
            <w:r w:rsidRPr="00161C54" w:rsidR="002D68A8">
              <w:t>Abbreviations and symbols</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6934A2">
              <w:t>A</w:t>
            </w:r>
            <w:r w:rsidRPr="00161C54" w:rsidR="002D68A8">
              <w:t>dopted</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6934A2">
              <w:t>R</w:t>
            </w:r>
            <w:r w:rsidRPr="00161C54" w:rsidR="002D68A8">
              <w:t>ejected</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6934A2">
              <w:t>L</w:t>
            </w:r>
            <w:r w:rsidRPr="00161C54" w:rsidR="002D68A8">
              <w:t>apsed</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C677F">
              <w:t>W</w:t>
            </w:r>
            <w:r w:rsidRPr="00161C54" w:rsidR="002D68A8">
              <w:t>ithdrawn</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RCV (..., ..., ...)</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roll-call vote (for, against, abstentions)</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EV (..., ..., ...)</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electronic vote (for, against, abstentions)</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split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split vote</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sep</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 xml:space="preserve">separate </w:t>
            </w:r>
            <w:r w:rsidRPr="00161C54" w:rsidR="002D68A8">
              <w:t>vote</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am</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C677F">
              <w:t>A</w:t>
            </w:r>
            <w:r w:rsidRPr="00161C54" w:rsidR="002D68A8">
              <w:t>mendment</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CA</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compromise amendment</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CP</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corresponding part</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D</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deleting amendment</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identical amendments</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C677F">
              <w:t>P</w:t>
            </w:r>
            <w:r w:rsidRPr="00161C54" w:rsidR="002D68A8">
              <w:t>aragraph</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art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6934A2">
              <w:t>A</w:t>
            </w:r>
            <w:r w:rsidRPr="00161C54" w:rsidR="002D68A8">
              <w:t>rticle</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rec</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6934A2">
              <w:t>R</w:t>
            </w:r>
            <w:r w:rsidRPr="00161C54" w:rsidR="002D68A8">
              <w:t>ecital</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MOT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motion for resolution</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JT MOT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joint motion for a resolution</w:t>
            </w:r>
          </w:p>
        </w:tc>
      </w:tr>
      <w:tr>
        <w:tblPrEx>
          <w:tblW w:w="8377" w:type="dxa"/>
          <w:tblInd w:w="421" w:type="dxa"/>
          <w:tblLayout w:type="fixed"/>
          <w:tblCellMar>
            <w:left w:w="10" w:type="dxa"/>
            <w:right w:w="10" w:type="dxa"/>
          </w:tblCellMar>
          <w:tblLook w:val="0000"/>
        </w:tblPrEx>
        <w:tc>
          <w:tcPr>
            <w:tcW w:w="2550" w:type="dxa"/>
            <w:tcBorders>
              <w:left w:val="single" w:sz="4" w:space="0" w:color="000000"/>
              <w:bottom w:val="single" w:sz="4" w:space="0" w:color="000000"/>
            </w:tcBorders>
            <w:tcMar>
              <w:top w:w="0" w:type="dxa"/>
              <w:left w:w="0" w:type="dxa"/>
              <w:bottom w:w="0" w:type="dxa"/>
              <w:right w:w="0" w:type="dxa"/>
            </w:tcMar>
          </w:tcPr>
          <w:p w:rsidR="005603F7" w:rsidRPr="00161C54">
            <w:pPr>
              <w:pStyle w:val="SIGNIFICATIONABR"/>
            </w:pPr>
            <w:r w:rsidRPr="00161C54" w:rsidR="002D68A8">
              <w:t>SEC</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5603F7" w:rsidRPr="00161C54">
            <w:pPr>
              <w:pStyle w:val="SIGNIFICATIONDESC"/>
            </w:pPr>
            <w:r w:rsidRPr="00161C54" w:rsidR="002D68A8">
              <w:t>secret ballot</w:t>
            </w:r>
          </w:p>
        </w:tc>
      </w:tr>
    </w:tbl>
    <w:p w:rsidR="005603F7" w:rsidRPr="00161C54"/>
    <w:p w:rsidR="005603F7" w:rsidRPr="00161C54">
      <w:pPr>
        <w:pStyle w:val="VOTEFIRSTTITLE"/>
        <w:outlineLvl w:val="9"/>
      </w:pPr>
      <w:r w:rsidRPr="00161C54" w:rsidR="002D68A8">
        <w:t>Cambodia</w:t>
      </w:r>
    </w:p>
    <w:p w:rsidR="005603F7" w:rsidRPr="00161C54">
      <w:pPr>
        <w:pStyle w:val="VOTEREPORTTITLE"/>
      </w:pPr>
      <w:r w:rsidRPr="00161C54" w:rsidR="00F241B7">
        <w:t>Motions for resolutions: B8-0756/2016, B8-0759/2016, B8-0764/2016, B8-0768/2016, B8-0771/2016, B8-0772/2016, B8-0753/2016</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00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xml:space="preserve">Joint motion for a resolution RC-B8-0753/2016 </w:t>
              <w:br/>
              <w:t>(PPE, S&amp;D, ECR, ALDE, GUE/NGL, Verts/ALE, E</w:t>
            </w:r>
            <w:r w:rsidRPr="00161C54" w:rsidR="002D68A8">
              <w:t>FDD)</w:t>
            </w: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11</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334, 222, 49</w:t>
            </w: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 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recital I</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Motions for resolutions by political groups</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B8-0753/2016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B8-0756/2016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B8-0759/2016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B8-0764/2016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B8-0768/2016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B8-0771/2016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B8-0772/2016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split votes</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PPE:</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 11</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First part</w:t>
            </w:r>
          </w:p>
        </w:tc>
        <w:tc>
          <w:tcPr>
            <w:tcW w:w="7495" w:type="dxa"/>
            <w:tcMar>
              <w:top w:w="0" w:type="dxa"/>
              <w:left w:w="0" w:type="dxa"/>
              <w:bottom w:w="0" w:type="dxa"/>
              <w:right w:w="0" w:type="dxa"/>
            </w:tcMar>
          </w:tcPr>
          <w:p w:rsidR="005603F7" w:rsidRPr="00161C54">
            <w:pPr>
              <w:pStyle w:val="REMARKTABLECELLSIMPLE"/>
            </w:pPr>
            <w:r w:rsidRPr="00161C54" w:rsidR="002D68A8">
              <w:t>'Calls on the Member States, the Vice-President of the Commiss</w:t>
            </w:r>
            <w:r w:rsidRPr="00161C54" w:rsidR="002D68A8">
              <w:t>ion / High Representative of the Union for Foreign Affairs and Security Policy, the European External Action Service (EEAS) and the Commission to set out clear benchmarks for the forthcoming elections in Cambodia, consistent with international law on freedom of expression, association and assembly, and to publicly communicate these benchmarks to the Cambodian authorities and the opposition;'</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Second part</w:t>
            </w:r>
          </w:p>
        </w:tc>
        <w:tc>
          <w:tcPr>
            <w:tcW w:w="7495" w:type="dxa"/>
            <w:tcMar>
              <w:top w:w="0" w:type="dxa"/>
              <w:left w:w="0" w:type="dxa"/>
              <w:bottom w:w="0" w:type="dxa"/>
              <w:right w:w="0" w:type="dxa"/>
            </w:tcMar>
          </w:tcPr>
          <w:p w:rsidR="005603F7" w:rsidRPr="00161C54">
            <w:pPr>
              <w:pStyle w:val="REMARKTABLECELLSIMPLE"/>
            </w:pPr>
            <w:r w:rsidRPr="00161C54" w:rsidR="002D68A8">
              <w:t>'calls on the EEAS to make the amount of EU financial assistance dependent on improvements in the human rights situation in the country;'</w:t>
            </w:r>
          </w:p>
        </w:tc>
      </w:tr>
    </w:tbl>
    <w:p w:rsidR="005603F7" w:rsidRPr="00161C54">
      <w:pPr>
        <w:pStyle w:val="STYTAB"/>
      </w:pPr>
    </w:p>
    <w:tbl>
      <w:tblPr>
        <w:tblStyle w:val="TableNormal"/>
        <w:tblW w:w="9065" w:type="dxa"/>
        <w:tblLayout w:type="fixed"/>
        <w:tblCellMar>
          <w:left w:w="10" w:type="dxa"/>
          <w:right w:w="10" w:type="dxa"/>
        </w:tblCellMar>
        <w:tblLook w:val="0000"/>
      </w:tblPr>
      <w:tblGrid>
        <w:gridCol w:w="9065"/>
      </w:tblGrid>
      <w:tr>
        <w:tblPrEx>
          <w:tblW w:w="9065" w:type="dxa"/>
          <w:tblLayout w:type="fixed"/>
          <w:tblCellMar>
            <w:left w:w="10" w:type="dxa"/>
            <w:right w:w="10" w:type="dxa"/>
          </w:tblCellMar>
          <w:tblLook w:val="0000"/>
        </w:tblPrEx>
        <w:trPr>
          <w:cantSplit/>
        </w:trPr>
        <w:tc>
          <w:tcPr>
            <w:tcW w:w="9065" w:type="dxa"/>
            <w:tcMar>
              <w:top w:w="0" w:type="dxa"/>
              <w:left w:w="0" w:type="dxa"/>
              <w:bottom w:w="0" w:type="dxa"/>
              <w:right w:w="0" w:type="dxa"/>
            </w:tcMar>
          </w:tcPr>
          <w:p w:rsidR="005603F7" w:rsidRPr="00161C54">
            <w:pPr>
              <w:pStyle w:val="REMARKTABLECELLTITLE"/>
            </w:pPr>
            <w:r w:rsidRPr="00161C54" w:rsidR="002D68A8">
              <w:t>Miscellaneous</w:t>
            </w:r>
          </w:p>
        </w:tc>
      </w:tr>
      <w:tr>
        <w:tblPrEx>
          <w:tblW w:w="9065" w:type="dxa"/>
          <w:tblLayout w:type="fixed"/>
          <w:tblCellMar>
            <w:left w:w="10" w:type="dxa"/>
            <w:right w:w="10" w:type="dxa"/>
          </w:tblCellMar>
          <w:tblLook w:val="0000"/>
        </w:tblPrEx>
        <w:trPr>
          <w:cantSplit/>
        </w:trPr>
        <w:tc>
          <w:tcPr>
            <w:tcW w:w="9065" w:type="dxa"/>
            <w:tcMar>
              <w:top w:w="0" w:type="dxa"/>
              <w:left w:w="0" w:type="dxa"/>
              <w:bottom w:w="0" w:type="dxa"/>
              <w:right w:w="0" w:type="dxa"/>
            </w:tcMar>
          </w:tcPr>
          <w:p w:rsidR="005603F7" w:rsidRPr="00161C54">
            <w:pPr>
              <w:pStyle w:val="REMARKTABLECELLSIMPLE"/>
            </w:pPr>
            <w:r w:rsidRPr="00161C54" w:rsidR="002D68A8">
              <w:t>Beatrix von Storch (EFDD Group) had also signed joint motion for a resolution RC-B8-0753/2016.</w:t>
            </w:r>
          </w:p>
        </w:tc>
      </w:tr>
    </w:tbl>
    <w:p w:rsidR="005603F7" w:rsidRPr="00161C54">
      <w:pPr>
        <w:pStyle w:val="STYTAB"/>
      </w:pPr>
    </w:p>
    <w:p w:rsidR="005603F7" w:rsidRPr="00161C54">
      <w:pPr>
        <w:pStyle w:val="STYTAB"/>
      </w:pPr>
    </w:p>
    <w:p w:rsidR="005603F7" w:rsidRPr="00161C54">
      <w:pPr>
        <w:pStyle w:val="VOTETITLE"/>
        <w:outlineLvl w:val="9"/>
      </w:pPr>
      <w:r w:rsidRPr="00161C54" w:rsidR="007905E5">
        <w:t>Tajikistan: situation of prisoners of conscience</w:t>
      </w:r>
    </w:p>
    <w:p w:rsidR="005603F7" w:rsidRPr="00161C54">
      <w:pPr>
        <w:pStyle w:val="VOTEREPORTTITLE"/>
      </w:pPr>
      <w:r w:rsidRPr="00161C54" w:rsidR="00F241B7">
        <w:t>Motions for resolutions: B8-0758/2016, B8-0760/2016, B8-0762/2016, B8-0766/2016, B8-0769/2016, B8-0770/2016, B8-0755/2016</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00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xml:space="preserve">Joint motion for a resolution RC-B8-0755/2016 </w:t>
              <w:br/>
              <w:t>(PPE, S&amp;D, ECR, ALDE, GUE/NGL, Verts/ALE, EFDD)</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 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77, 516, 21</w:t>
            </w: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orig</w:t>
            </w:r>
            <w:r w:rsidRPr="00161C54" w:rsidR="002D68A8">
              <w:t>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 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126, 470, 16</w:t>
            </w: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535, 16, 66</w:t>
            </w: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Motions for resolutions by political groups</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B8-0755/2016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B8-0758/2016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B8-0760/2016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B8-0762/20</w:t>
            </w:r>
            <w:r w:rsidRPr="00161C54" w:rsidR="002D68A8">
              <w:t>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B8-0766/2016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B8-0769/2016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B8-0770/2016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roll-call votes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GUE/NGL:</w:t>
            </w:r>
          </w:p>
        </w:tc>
        <w:tc>
          <w:tcPr>
            <w:tcW w:w="7495" w:type="dxa"/>
            <w:tcMar>
              <w:top w:w="0" w:type="dxa"/>
              <w:left w:w="0" w:type="dxa"/>
              <w:bottom w:w="0" w:type="dxa"/>
              <w:right w:w="0" w:type="dxa"/>
            </w:tcMar>
          </w:tcPr>
          <w:p w:rsidR="005603F7" w:rsidRPr="00161C54">
            <w:pPr>
              <w:pStyle w:val="REMARKTABLECELLSIMPLE"/>
            </w:pPr>
            <w:r w:rsidRPr="00161C54" w:rsidR="002D68A8">
              <w:t>Amendments 1, 2</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PPE:</w:t>
            </w:r>
          </w:p>
        </w:tc>
        <w:tc>
          <w:tcPr>
            <w:tcW w:w="7495" w:type="dxa"/>
            <w:tcMar>
              <w:top w:w="0" w:type="dxa"/>
              <w:left w:w="0" w:type="dxa"/>
              <w:bottom w:w="0" w:type="dxa"/>
              <w:right w:w="0" w:type="dxa"/>
            </w:tcMar>
          </w:tcPr>
          <w:p w:rsidR="005603F7" w:rsidRPr="00161C54">
            <w:pPr>
              <w:pStyle w:val="REMARKTABLECELLSIMPLE"/>
            </w:pPr>
            <w:r w:rsidRPr="00161C54" w:rsidR="002D68A8">
              <w:t>final vote</w:t>
            </w: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split votes</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GUE/NGL:</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 5</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First part</w:t>
            </w:r>
          </w:p>
        </w:tc>
        <w:tc>
          <w:tcPr>
            <w:tcW w:w="7495" w:type="dxa"/>
            <w:tcMar>
              <w:top w:w="0" w:type="dxa"/>
              <w:left w:w="0" w:type="dxa"/>
              <w:bottom w:w="0" w:type="dxa"/>
              <w:right w:w="0" w:type="dxa"/>
            </w:tcMar>
          </w:tcPr>
          <w:p w:rsidR="005603F7" w:rsidRPr="00161C54">
            <w:pPr>
              <w:pStyle w:val="REMARKTABLECELLSIMPLE"/>
            </w:pPr>
            <w:r w:rsidRPr="00161C54" w:rsidR="002D68A8">
              <w:t>Text as a whole excluding the words 'by in</w:t>
            </w:r>
            <w:r w:rsidRPr="00161C54" w:rsidR="002D68A8">
              <w:t>ternational organizations'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Second part</w:t>
            </w:r>
          </w:p>
        </w:tc>
        <w:tc>
          <w:tcPr>
            <w:tcW w:w="7495" w:type="dxa"/>
            <w:tcMar>
              <w:top w:w="0" w:type="dxa"/>
              <w:left w:w="0" w:type="dxa"/>
              <w:bottom w:w="0" w:type="dxa"/>
              <w:right w:w="0" w:type="dxa"/>
            </w:tcMar>
          </w:tcPr>
          <w:p w:rsidR="005603F7" w:rsidRPr="00161C54">
            <w:pPr>
              <w:pStyle w:val="REMARKTABLECELLSIMPLE"/>
            </w:pPr>
            <w:r w:rsidRPr="00161C54" w:rsidR="002D68A8">
              <w:t>those words</w:t>
            </w:r>
          </w:p>
        </w:tc>
      </w:tr>
    </w:tbl>
    <w:p w:rsidR="005603F7" w:rsidRPr="00161C54">
      <w:pPr>
        <w:pStyle w:val="STYTAB"/>
      </w:pPr>
    </w:p>
    <w:p w:rsidR="005603F7" w:rsidRPr="00161C54">
      <w:pPr>
        <w:pStyle w:val="STYTAB"/>
      </w:pPr>
    </w:p>
    <w:p w:rsidR="005603F7" w:rsidRPr="00161C54">
      <w:pPr>
        <w:pStyle w:val="VOTETITLE"/>
        <w:outlineLvl w:val="9"/>
      </w:pPr>
      <w:r w:rsidRPr="00161C54" w:rsidR="002D68A8">
        <w:t>Vietnam</w:t>
      </w:r>
    </w:p>
    <w:p w:rsidR="005603F7" w:rsidRPr="00161C54">
      <w:pPr>
        <w:pStyle w:val="VOTEREPORTTITLE"/>
      </w:pPr>
      <w:r w:rsidRPr="00161C54" w:rsidR="00F241B7">
        <w:t>Motions for resolutions: B8-0757/2016, B8-0761/2016, B8-0763/2016, B8-0765/2016, B8-0767/2016, B8-0754/2016</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00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xml:space="preserve">Joint motion for a resolution RC-B8-0754/2016 </w:t>
              <w:br/>
              <w:t>(PPE, S&amp;D, ECR, ALDE, Verts/ALE, EFDD)</w:t>
            </w: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11</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 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498, 71, 40</w:t>
            </w: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Recital M</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421, 121, 69</w:t>
            </w: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Moti</w:t>
            </w:r>
            <w:r w:rsidRPr="00161C54" w:rsidR="002D68A8">
              <w:t>ons for resolutions by political groups</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B8-0754/2016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B8-0757/2016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B8-0761/2016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B8-0763/2016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B8-0765/2016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B8-0767/2016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roll-call votes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ECR:</w:t>
            </w:r>
          </w:p>
        </w:tc>
        <w:tc>
          <w:tcPr>
            <w:tcW w:w="7495" w:type="dxa"/>
            <w:tcMar>
              <w:top w:w="0" w:type="dxa"/>
              <w:left w:w="0" w:type="dxa"/>
              <w:bottom w:w="0" w:type="dxa"/>
              <w:right w:w="0" w:type="dxa"/>
            </w:tcMar>
          </w:tcPr>
          <w:p w:rsidR="005603F7" w:rsidRPr="00161C54">
            <w:pPr>
              <w:pStyle w:val="REMARKTABLECELLSIMPLE"/>
            </w:pPr>
            <w:r w:rsidRPr="00161C54" w:rsidR="002D68A8">
              <w:t>§ 12, recital M (2nd part)</w:t>
            </w: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w:t>
            </w:r>
            <w:r w:rsidRPr="00161C54" w:rsidR="002D68A8">
              <w:t>ests for split votes</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PPE:</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 11</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First part</w:t>
            </w:r>
          </w:p>
        </w:tc>
        <w:tc>
          <w:tcPr>
            <w:tcW w:w="7495" w:type="dxa"/>
            <w:tcMar>
              <w:top w:w="0" w:type="dxa"/>
              <w:left w:w="0" w:type="dxa"/>
              <w:bottom w:w="0" w:type="dxa"/>
              <w:right w:w="0" w:type="dxa"/>
            </w:tcMar>
          </w:tcPr>
          <w:p w:rsidR="005603F7" w:rsidRPr="00161C54">
            <w:pPr>
              <w:pStyle w:val="REMARKTABLECELLSIMPLE"/>
            </w:pPr>
            <w:r w:rsidRPr="00161C54" w:rsidR="002D68A8">
              <w:t>'Requests that Vietnam combat discrimination against women by introducing anti-trafficking legislation and by taking effective steps toward curbing domestic violence'</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Second part</w:t>
            </w:r>
          </w:p>
        </w:tc>
        <w:tc>
          <w:tcPr>
            <w:tcW w:w="7495" w:type="dxa"/>
            <w:tcMar>
              <w:top w:w="0" w:type="dxa"/>
              <w:left w:w="0" w:type="dxa"/>
              <w:bottom w:w="0" w:type="dxa"/>
              <w:right w:w="0" w:type="dxa"/>
            </w:tcMar>
          </w:tcPr>
          <w:p w:rsidR="005603F7" w:rsidRPr="00161C54">
            <w:pPr>
              <w:pStyle w:val="REMARKTABLECELLSIMPLE"/>
            </w:pPr>
            <w:r w:rsidRPr="00161C54" w:rsidR="002D68A8">
              <w:t>'and violations of reproductive rights;'</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2D68A8" w:rsidRPr="00161C54"/>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ECR, PPE:</w:t>
            </w:r>
          </w:p>
        </w:tc>
      </w:tr>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SIMPLE"/>
            </w:pPr>
            <w:r w:rsidRPr="00161C54" w:rsidR="002D68A8">
              <w:t>Recital M</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First part</w:t>
            </w:r>
          </w:p>
        </w:tc>
        <w:tc>
          <w:tcPr>
            <w:tcW w:w="7495" w:type="dxa"/>
            <w:tcMar>
              <w:top w:w="0" w:type="dxa"/>
              <w:left w:w="0" w:type="dxa"/>
              <w:bottom w:w="0" w:type="dxa"/>
              <w:right w:w="0" w:type="dxa"/>
            </w:tcMar>
          </w:tcPr>
          <w:p w:rsidR="005603F7" w:rsidRPr="00161C54">
            <w:pPr>
              <w:pStyle w:val="REMARKTABLECELLSIMPLE"/>
            </w:pPr>
            <w:r w:rsidRPr="00161C54" w:rsidR="002D68A8">
              <w:t>Text as a whole excluding the words 'and violations of sexual and reproductive rights'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ITALIC"/>
            </w:pPr>
            <w:r w:rsidRPr="00161C54" w:rsidR="002D68A8">
              <w:t>Second part</w:t>
            </w:r>
          </w:p>
        </w:tc>
        <w:tc>
          <w:tcPr>
            <w:tcW w:w="7495" w:type="dxa"/>
            <w:tcMar>
              <w:top w:w="0" w:type="dxa"/>
              <w:left w:w="0" w:type="dxa"/>
              <w:bottom w:w="0" w:type="dxa"/>
              <w:right w:w="0" w:type="dxa"/>
            </w:tcMar>
          </w:tcPr>
          <w:p w:rsidR="005603F7" w:rsidRPr="00161C54">
            <w:pPr>
              <w:pStyle w:val="REMARKTABLECELLSIMPLE"/>
            </w:pPr>
            <w:r w:rsidRPr="00161C54" w:rsidR="002D68A8">
              <w:t>those words</w:t>
            </w:r>
          </w:p>
        </w:tc>
      </w:tr>
    </w:tbl>
    <w:p w:rsidR="005603F7" w:rsidRPr="00161C54">
      <w:pPr>
        <w:pStyle w:val="STYTAB"/>
      </w:pPr>
    </w:p>
    <w:tbl>
      <w:tblPr>
        <w:tblStyle w:val="TableNormal"/>
        <w:tblW w:w="9065" w:type="dxa"/>
        <w:tblLayout w:type="fixed"/>
        <w:tblCellMar>
          <w:left w:w="10" w:type="dxa"/>
          <w:right w:w="10" w:type="dxa"/>
        </w:tblCellMar>
        <w:tblLook w:val="0000"/>
      </w:tblPr>
      <w:tblGrid>
        <w:gridCol w:w="9065"/>
      </w:tblGrid>
      <w:tr>
        <w:tblPrEx>
          <w:tblW w:w="9065" w:type="dxa"/>
          <w:tblLayout w:type="fixed"/>
          <w:tblCellMar>
            <w:left w:w="10" w:type="dxa"/>
            <w:right w:w="10" w:type="dxa"/>
          </w:tblCellMar>
          <w:tblLook w:val="0000"/>
        </w:tblPrEx>
        <w:trPr>
          <w:cantSplit/>
        </w:trPr>
        <w:tc>
          <w:tcPr>
            <w:tcW w:w="9065" w:type="dxa"/>
            <w:tcMar>
              <w:top w:w="0" w:type="dxa"/>
              <w:left w:w="0" w:type="dxa"/>
              <w:bottom w:w="0" w:type="dxa"/>
              <w:right w:w="0" w:type="dxa"/>
            </w:tcMar>
          </w:tcPr>
          <w:p w:rsidR="005603F7" w:rsidRPr="00161C54">
            <w:pPr>
              <w:pStyle w:val="REMARKTABLECELLTITLE"/>
            </w:pPr>
            <w:r w:rsidRPr="00161C54" w:rsidR="002D68A8">
              <w:t>Miscellaneous</w:t>
            </w:r>
          </w:p>
        </w:tc>
      </w:tr>
      <w:tr>
        <w:tblPrEx>
          <w:tblW w:w="9065" w:type="dxa"/>
          <w:tblLayout w:type="fixed"/>
          <w:tblCellMar>
            <w:left w:w="10" w:type="dxa"/>
            <w:right w:w="10" w:type="dxa"/>
          </w:tblCellMar>
          <w:tblLook w:val="0000"/>
        </w:tblPrEx>
        <w:trPr>
          <w:cantSplit/>
        </w:trPr>
        <w:tc>
          <w:tcPr>
            <w:tcW w:w="9065" w:type="dxa"/>
            <w:tcMar>
              <w:top w:w="0" w:type="dxa"/>
              <w:left w:w="0" w:type="dxa"/>
              <w:bottom w:w="0" w:type="dxa"/>
              <w:right w:w="0" w:type="dxa"/>
            </w:tcMar>
          </w:tcPr>
          <w:p w:rsidR="005603F7" w:rsidRPr="00161C54">
            <w:pPr>
              <w:pStyle w:val="REMARKTABLECELLSIMPLE"/>
            </w:pPr>
            <w:r w:rsidRPr="00161C54" w:rsidR="002D68A8">
              <w:t>Elisabetta Gardini, Roberta Metsola, Marijana Petir (PPE Group) and Damiano Zoffoli (S&amp;D Group) had withdrawn their signatures from joint motion for a resolution RC-B8-0754/2016.</w:t>
            </w:r>
          </w:p>
        </w:tc>
      </w:tr>
    </w:tbl>
    <w:p w:rsidR="005603F7" w:rsidRPr="00161C54">
      <w:pPr>
        <w:pStyle w:val="STYTAB"/>
      </w:pPr>
    </w:p>
    <w:p w:rsidR="005603F7" w:rsidRPr="00161C54">
      <w:pPr>
        <w:pStyle w:val="STYTAB"/>
      </w:pPr>
    </w:p>
    <w:p w:rsidR="005603F7" w:rsidRPr="00161C54">
      <w:pPr>
        <w:pStyle w:val="VOTETITLE"/>
        <w:outlineLvl w:val="9"/>
      </w:pPr>
      <w:r w:rsidRPr="00161C54" w:rsidR="002D68A8">
        <w:t>Promoting free movement by simplifying the acceptance of certain public documents ***II</w:t>
      </w:r>
    </w:p>
    <w:p w:rsidR="005603F7" w:rsidRPr="00161C54">
      <w:pPr>
        <w:pStyle w:val="VOTEREPORTTITLE"/>
      </w:pPr>
      <w:r w:rsidRPr="00161C54" w:rsidR="002D68A8">
        <w:t>Recommendation for second reading: Mady Delvaux (A8-0156/2016) (qualified majority to reject the Council position)</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rsidTr="007905E5">
        <w:tblPrEx>
          <w:tblW w:w="9071" w:type="dxa"/>
          <w:tblInd w:w="108" w:type="dxa"/>
          <w:tblLayout w:type="fixed"/>
          <w:tblCellMar>
            <w:left w:w="10" w:type="dxa"/>
            <w:right w:w="10" w:type="dxa"/>
          </w:tblCellMar>
          <w:tblLook w:val="000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rsidTr="007905E5">
        <w:tblPrEx>
          <w:tblW w:w="9071" w:type="dxa"/>
          <w:tblInd w:w="108" w:type="dxa"/>
          <w:tblLayout w:type="fixed"/>
          <w:tblCellMar>
            <w:left w:w="10" w:type="dxa"/>
            <w:right w:w="10" w:type="dxa"/>
          </w:tblCellMar>
          <w:tblLook w:val="000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Proposal to reject the Council proposal</w:t>
            </w:r>
          </w:p>
        </w:tc>
        <w:tc>
          <w:tcPr>
            <w:tcW w:w="908"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51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rsidR="005603F7" w:rsidRPr="00161C54">
            <w:pPr>
              <w:pStyle w:val="VOTINGTABLECELLAUTHOR"/>
            </w:pPr>
            <w:r w:rsidRPr="00161C54" w:rsidR="002D68A8">
              <w:t>ENF</w:t>
            </w:r>
          </w:p>
        </w:tc>
        <w:tc>
          <w:tcPr>
            <w:tcW w:w="982"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rsidR="005603F7" w:rsidRPr="00161C54">
            <w:pPr>
              <w:pStyle w:val="VOTINGTABLECELLREMARK"/>
            </w:pPr>
            <w:r w:rsidRPr="00161C54" w:rsidR="002D68A8">
              <w:t>48, 565, 4</w:t>
            </w:r>
          </w:p>
        </w:tc>
      </w:tr>
      <w:tr w:rsidTr="007905E5">
        <w:tblPrEx>
          <w:tblW w:w="9071" w:type="dxa"/>
          <w:tblInd w:w="108" w:type="dxa"/>
          <w:tblLayout w:type="fixed"/>
          <w:tblCellMar>
            <w:left w:w="10" w:type="dxa"/>
            <w:right w:w="10" w:type="dxa"/>
          </w:tblCellMar>
          <w:tblLook w:val="0000"/>
        </w:tblPrEx>
        <w:trPr>
          <w:cantSplit/>
        </w:trPr>
        <w:tc>
          <w:tcPr>
            <w:tcW w:w="2259"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rsidR="007905E5" w:rsidRPr="00161C54">
            <w:pPr>
              <w:pStyle w:val="VOTINGTABLECELLSIMPLEOBJECT"/>
            </w:pPr>
            <w:r w:rsidRPr="00161C54">
              <w:t>Council position</w:t>
            </w:r>
          </w:p>
        </w:tc>
        <w:tc>
          <w:tcPr>
            <w:tcW w:w="6812"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905E5" w:rsidRPr="00CD63AF" w:rsidP="007905E5">
            <w:pPr>
              <w:jc w:val="center"/>
              <w:rPr>
                <w:sz w:val="22"/>
                <w:szCs w:val="22"/>
              </w:rPr>
            </w:pPr>
            <w:r w:rsidRPr="00CD63AF">
              <w:rPr>
                <w:sz w:val="22"/>
                <w:szCs w:val="22"/>
              </w:rPr>
              <w:t>Declared approved</w:t>
            </w:r>
          </w:p>
        </w:tc>
      </w:tr>
    </w:tbl>
    <w:p w:rsidR="005603F7" w:rsidRPr="00161C54" w:rsidP="007905E5"/>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roll-call votes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EFDD, ENF:</w:t>
            </w:r>
          </w:p>
        </w:tc>
        <w:tc>
          <w:tcPr>
            <w:tcW w:w="7495" w:type="dxa"/>
            <w:tcMar>
              <w:top w:w="0" w:type="dxa"/>
              <w:left w:w="0" w:type="dxa"/>
              <w:bottom w:w="0" w:type="dxa"/>
              <w:right w:w="0" w:type="dxa"/>
            </w:tcMar>
          </w:tcPr>
          <w:p w:rsidR="005603F7" w:rsidRPr="00161C54">
            <w:pPr>
              <w:pStyle w:val="REMARKTABLECELLSIMPLE"/>
            </w:pPr>
            <w:r w:rsidRPr="00161C54" w:rsidR="002D68A8">
              <w:t>Amendment 1</w:t>
            </w:r>
          </w:p>
        </w:tc>
      </w:tr>
    </w:tbl>
    <w:p w:rsidR="005603F7" w:rsidRPr="00161C54">
      <w:pPr>
        <w:pStyle w:val="STYTAB"/>
      </w:pPr>
    </w:p>
    <w:p w:rsidR="005603F7" w:rsidRPr="00161C54">
      <w:pPr>
        <w:pStyle w:val="STYTAB"/>
      </w:pPr>
    </w:p>
    <w:p w:rsidR="005603F7" w:rsidRPr="00161C54">
      <w:pPr>
        <w:pStyle w:val="VOTETITLE"/>
        <w:outlineLvl w:val="9"/>
      </w:pPr>
      <w:r w:rsidRPr="00161C54" w:rsidR="002D68A8">
        <w:t>Transfer to the General Court of jurisdiction at first instance in EU civil service cases ***I</w:t>
      </w:r>
    </w:p>
    <w:p w:rsidR="005603F7" w:rsidRPr="00161C54">
      <w:pPr>
        <w:pStyle w:val="VOTEREPORTTITLE"/>
      </w:pPr>
      <w:r w:rsidRPr="00161C54" w:rsidR="002D68A8">
        <w:t>Report: Mady Delvaux (A8-0167/2016)</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00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Text as a whole - Block No 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committee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Amendments by the committee responsible - Block No 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committee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Commission proposal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 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committee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legislative resolution</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456, 99, 61</w:t>
            </w:r>
          </w:p>
        </w:tc>
      </w:tr>
    </w:tbl>
    <w:p w:rsidR="005603F7" w:rsidRPr="00161C54">
      <w:pPr>
        <w:pStyle w:val="STYTAB"/>
      </w:pPr>
    </w:p>
    <w:p w:rsidR="005603F7" w:rsidRPr="00161C54">
      <w:pPr>
        <w:pStyle w:val="STYTAB"/>
      </w:pPr>
    </w:p>
    <w:p w:rsidR="005603F7" w:rsidRPr="00161C54">
      <w:pPr>
        <w:pStyle w:val="STYTAB"/>
      </w:pPr>
      <w:r w:rsidRPr="00161C54" w:rsidR="007905E5">
        <w:br w:type="page"/>
      </w:r>
    </w:p>
    <w:p w:rsidR="005603F7" w:rsidRPr="00161C54">
      <w:pPr>
        <w:pStyle w:val="VOTETITLE"/>
        <w:outlineLvl w:val="9"/>
      </w:pPr>
      <w:r w:rsidRPr="00161C54" w:rsidR="002D68A8">
        <w:t>A regulation for an open, efficient and independent European Union administration</w:t>
      </w:r>
    </w:p>
    <w:p w:rsidR="005603F7" w:rsidRPr="00161C54">
      <w:pPr>
        <w:pStyle w:val="VOTEREPORTTITLE"/>
      </w:pPr>
      <w:r w:rsidRPr="00161C54" w:rsidR="002D68A8">
        <w:t>Motion for a resolution: B8-0685/2016</w:t>
      </w:r>
    </w:p>
    <w:tbl>
      <w:tblPr>
        <w:tblStyle w:val="TableNormal"/>
        <w:tblW w:w="9071" w:type="dxa"/>
        <w:tblInd w:w="108" w:type="dxa"/>
        <w:tblLayout w:type="fixed"/>
        <w:tblCellMar>
          <w:left w:w="10" w:type="dxa"/>
          <w:right w:w="10" w:type="dxa"/>
        </w:tblCellMar>
        <w:tblLook w:val="0000"/>
      </w:tblPr>
      <w:tblGrid>
        <w:gridCol w:w="3260"/>
        <w:gridCol w:w="2409"/>
        <w:gridCol w:w="1440"/>
        <w:gridCol w:w="1962"/>
      </w:tblGrid>
      <w:tr>
        <w:tblPrEx>
          <w:tblW w:w="9071" w:type="dxa"/>
          <w:tblInd w:w="108" w:type="dxa"/>
          <w:tblLayout w:type="fixed"/>
          <w:tblCellMar>
            <w:left w:w="10" w:type="dxa"/>
            <w:right w:w="10" w:type="dxa"/>
          </w:tblCellMar>
          <w:tblLook w:val="000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xml:space="preserve">Motion for a resolution B8-0685/2016 </w:t>
              <w:br/>
              <w:t>(JURI committee)</w:t>
            </w:r>
          </w:p>
        </w:tc>
      </w:tr>
      <w:tr>
        <w:tblPrEx>
          <w:tblW w:w="9071" w:type="dxa"/>
          <w:tblInd w:w="108" w:type="dxa"/>
          <w:tblLayout w:type="fixed"/>
          <w:tblCellMar>
            <w:left w:w="10" w:type="dxa"/>
            <w:right w:w="10" w:type="dxa"/>
          </w:tblCellMar>
          <w:tblLook w:val="000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bl>
    <w:p w:rsidR="005603F7" w:rsidRPr="00161C54">
      <w:pPr>
        <w:pStyle w:val="STYTAB"/>
      </w:pPr>
    </w:p>
    <w:p w:rsidR="005603F7" w:rsidRPr="00161C54">
      <w:pPr>
        <w:pStyle w:val="STYTAB"/>
      </w:pPr>
    </w:p>
    <w:p w:rsidR="005603F7" w:rsidRPr="00161C54">
      <w:pPr>
        <w:pStyle w:val="STYTAB"/>
      </w:pPr>
    </w:p>
    <w:p w:rsidR="005603F7" w:rsidRPr="00161C54">
      <w:pPr>
        <w:pStyle w:val="VOTETITLE"/>
        <w:outlineLvl w:val="9"/>
      </w:pPr>
      <w:r w:rsidRPr="00161C54" w:rsidR="002D68A8">
        <w:t>Competitiveness of the European rail supply industry</w:t>
      </w:r>
    </w:p>
    <w:p w:rsidR="005603F7" w:rsidRPr="00161C54">
      <w:pPr>
        <w:pStyle w:val="VOTEREPORTTITLE"/>
      </w:pPr>
      <w:r w:rsidRPr="00161C54" w:rsidR="002D68A8">
        <w:t>Motion for a resolution: B8-0677/2016</w:t>
      </w:r>
    </w:p>
    <w:tbl>
      <w:tblPr>
        <w:tblStyle w:val="TableNormal"/>
        <w:tblW w:w="9071" w:type="dxa"/>
        <w:tblInd w:w="108" w:type="dxa"/>
        <w:tblLayout w:type="fixed"/>
        <w:tblCellMar>
          <w:left w:w="10" w:type="dxa"/>
          <w:right w:w="10" w:type="dxa"/>
        </w:tblCellMar>
        <w:tblLook w:val="000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00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5603F7" w:rsidRPr="00161C54">
            <w:pPr>
              <w:pStyle w:val="VOTINGTABLEHEADER"/>
            </w:pPr>
            <w:r w:rsidRPr="00161C54" w:rsidR="002D68A8">
              <w:t>RCV/EV – remarks</w:t>
            </w:r>
          </w:p>
        </w:tc>
      </w:tr>
      <w:tr>
        <w:tblPrEx>
          <w:tblW w:w="9071" w:type="dxa"/>
          <w:tblInd w:w="108" w:type="dxa"/>
          <w:tblLayout w:type="fixed"/>
          <w:tblCellMar>
            <w:left w:w="10" w:type="dxa"/>
            <w:right w:w="10" w:type="dxa"/>
          </w:tblCellMar>
          <w:tblLook w:val="000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 xml:space="preserve">Motion for a resolution B8-0677/2016 </w:t>
              <w:br/>
              <w:t>(ITRE committee)</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 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101, 501, 13</w:t>
            </w: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r>
        <w:tblPrEx>
          <w:tblW w:w="9071" w:type="dxa"/>
          <w:tblInd w:w="108" w:type="dxa"/>
          <w:tblLayout w:type="fixed"/>
          <w:tblCellMar>
            <w:left w:w="10" w:type="dxa"/>
            <w:right w:w="10" w:type="dxa"/>
          </w:tblCellMar>
          <w:tblLook w:val="000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8A8" w:rsidRPr="00161C54"/>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152, 444, 20</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After § 21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294, 301, 21</w:t>
            </w:r>
          </w:p>
        </w:tc>
      </w:tr>
      <w:tr>
        <w:tblPrEx>
          <w:tblW w:w="9071" w:type="dxa"/>
          <w:tblInd w:w="108" w:type="dxa"/>
          <w:tblLayout w:type="fixed"/>
          <w:tblCellMar>
            <w:left w:w="10" w:type="dxa"/>
            <w:right w:w="10" w:type="dxa"/>
          </w:tblCellMar>
          <w:tblLook w:val="000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SIMPLEOBJECT"/>
            </w:pPr>
            <w:r w:rsidRPr="00161C54" w:rsidR="002D68A8">
              <w:t>§ 29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UTHOR"/>
            </w:pPr>
            <w:r w:rsidRPr="00161C54" w:rsidR="002D68A8">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r w:rsidRPr="00161C54" w:rsidR="002D68A8">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r w:rsidRPr="00161C54" w:rsidR="002D68A8">
              <w:t>517, 41, 52</w:t>
            </w:r>
          </w:p>
        </w:tc>
      </w:tr>
      <w:tr>
        <w:tblPrEx>
          <w:tblW w:w="9071" w:type="dxa"/>
          <w:tblInd w:w="108" w:type="dxa"/>
          <w:tblLayout w:type="fixed"/>
          <w:tblCellMar>
            <w:left w:w="10" w:type="dxa"/>
            <w:right w:w="10" w:type="dxa"/>
          </w:tblCellMar>
          <w:tblLook w:val="000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OBJECT"/>
            </w:pPr>
            <w:r w:rsidRPr="00161C54" w:rsidR="002D68A8">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AN"/>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VOTE"/>
            </w:pPr>
            <w:r w:rsidRPr="00161C54" w:rsidR="002D68A8">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603F7" w:rsidRPr="00161C54">
            <w:pPr>
              <w:pStyle w:val="VOTINGTABLECELLREMARK"/>
            </w:pPr>
          </w:p>
        </w:tc>
      </w:tr>
    </w:tbl>
    <w:p w:rsidR="005603F7" w:rsidRPr="00161C54">
      <w:pPr>
        <w:pStyle w:val="STYTAB"/>
      </w:pPr>
    </w:p>
    <w:tbl>
      <w:tblPr>
        <w:tblStyle w:val="TableNormal"/>
        <w:tblW w:w="9065" w:type="dxa"/>
        <w:tblLayout w:type="fixed"/>
        <w:tblCellMar>
          <w:left w:w="10" w:type="dxa"/>
          <w:right w:w="10" w:type="dxa"/>
        </w:tblCellMar>
        <w:tblLook w:val="0000"/>
      </w:tblPr>
      <w:tblGrid>
        <w:gridCol w:w="1570"/>
        <w:gridCol w:w="7495"/>
      </w:tblGrid>
      <w:tr>
        <w:tblPrEx>
          <w:tblW w:w="9065" w:type="dxa"/>
          <w:tblLayout w:type="fixed"/>
          <w:tblCellMar>
            <w:left w:w="10" w:type="dxa"/>
            <w:right w:w="10" w:type="dxa"/>
          </w:tblCellMar>
          <w:tblLook w:val="0000"/>
        </w:tblPrEx>
        <w:trPr>
          <w:cantSplit/>
        </w:trPr>
        <w:tc>
          <w:tcPr>
            <w:tcW w:w="9065" w:type="dxa"/>
            <w:gridSpan w:val="2"/>
            <w:tcMar>
              <w:top w:w="0" w:type="dxa"/>
              <w:left w:w="0" w:type="dxa"/>
              <w:bottom w:w="0" w:type="dxa"/>
              <w:right w:w="0" w:type="dxa"/>
            </w:tcMar>
          </w:tcPr>
          <w:p w:rsidR="005603F7" w:rsidRPr="00161C54">
            <w:pPr>
              <w:pStyle w:val="REMARKTABLECELLTITLE"/>
            </w:pPr>
            <w:r w:rsidRPr="00161C54" w:rsidR="002D68A8">
              <w:t>Requests for roll-call votes</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Verts/ALE:</w:t>
            </w:r>
          </w:p>
        </w:tc>
        <w:tc>
          <w:tcPr>
            <w:tcW w:w="7495" w:type="dxa"/>
            <w:tcMar>
              <w:top w:w="0" w:type="dxa"/>
              <w:left w:w="0" w:type="dxa"/>
              <w:bottom w:w="0" w:type="dxa"/>
              <w:right w:w="0" w:type="dxa"/>
            </w:tcMar>
          </w:tcPr>
          <w:p w:rsidR="005603F7" w:rsidRPr="00161C54">
            <w:pPr>
              <w:pStyle w:val="REMARKTABLECELLSIMPLE"/>
            </w:pPr>
            <w:r w:rsidRPr="00161C54" w:rsidR="002D68A8">
              <w:t>Amendment 6</w:t>
            </w:r>
          </w:p>
        </w:tc>
      </w:tr>
      <w:tr>
        <w:tblPrEx>
          <w:tblW w:w="9065" w:type="dxa"/>
          <w:tblLayout w:type="fixed"/>
          <w:tblCellMar>
            <w:left w:w="10" w:type="dxa"/>
            <w:right w:w="10" w:type="dxa"/>
          </w:tblCellMar>
          <w:tblLook w:val="0000"/>
        </w:tblPrEx>
        <w:trPr>
          <w:cantSplit/>
        </w:trPr>
        <w:tc>
          <w:tcPr>
            <w:tcW w:w="1570" w:type="dxa"/>
            <w:tcMar>
              <w:top w:w="0" w:type="dxa"/>
              <w:left w:w="0" w:type="dxa"/>
              <w:bottom w:w="0" w:type="dxa"/>
              <w:right w:w="0" w:type="dxa"/>
            </w:tcMar>
          </w:tcPr>
          <w:p w:rsidR="005603F7" w:rsidRPr="00161C54">
            <w:pPr>
              <w:pStyle w:val="REMARKTABLECELLSIMPLE"/>
            </w:pPr>
            <w:r w:rsidRPr="00161C54" w:rsidR="002D68A8">
              <w:t>GUE/NGL:</w:t>
            </w:r>
          </w:p>
        </w:tc>
        <w:tc>
          <w:tcPr>
            <w:tcW w:w="7495" w:type="dxa"/>
            <w:tcMar>
              <w:top w:w="0" w:type="dxa"/>
              <w:left w:w="0" w:type="dxa"/>
              <w:bottom w:w="0" w:type="dxa"/>
              <w:right w:w="0" w:type="dxa"/>
            </w:tcMar>
          </w:tcPr>
          <w:p w:rsidR="005603F7" w:rsidRPr="00161C54">
            <w:pPr>
              <w:pStyle w:val="REMARKTABLECELLSIMPLE"/>
            </w:pPr>
            <w:r w:rsidRPr="00161C54" w:rsidR="002D68A8">
              <w:t>Amendments 1, 3, 5</w:t>
            </w:r>
          </w:p>
        </w:tc>
      </w:tr>
    </w:tbl>
    <w:p w:rsidR="002D68A8" w:rsidRPr="00161C54"/>
    <w:sectPr>
      <w:footerReference w:type="default" r:id="rId4"/>
      <w:pgSz w:w="11905" w:h="16837"/>
      <w:pgMar w:top="1440" w:right="1418" w:bottom="1440" w:left="1418" w:header="720" w:footer="454"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9065" w:type="dxa"/>
      <w:tblInd w:w="10" w:type="dxa"/>
      <w:tblLayout w:type="fixed"/>
      <w:tblCellMar>
        <w:left w:w="10" w:type="dxa"/>
        <w:right w:w="10" w:type="dxa"/>
      </w:tblCellMar>
      <w:tblLook w:val="0000"/>
    </w:tblPr>
    <w:tblGrid>
      <w:gridCol w:w="4121"/>
      <w:gridCol w:w="822"/>
      <w:gridCol w:w="4122"/>
    </w:tblGrid>
    <w:tr>
      <w:tblPrEx>
        <w:tblW w:w="9065" w:type="dxa"/>
        <w:tblInd w:w="10" w:type="dxa"/>
        <w:tblLayout w:type="fixed"/>
        <w:tblCellMar>
          <w:left w:w="10" w:type="dxa"/>
          <w:right w:w="10" w:type="dxa"/>
        </w:tblCellMar>
        <w:tblLook w:val="0000"/>
      </w:tblPrEx>
      <w:tc>
        <w:tcPr>
          <w:tcW w:w="4122" w:type="dxa"/>
        </w:tcPr>
        <w:p w:rsidR="002D68A8" w:rsidRPr="008A126B">
          <w:pPr>
            <w:pStyle w:val="FOOTERSTYLELEFTSTYLE"/>
          </w:pPr>
          <w:r w:rsidR="002C677F">
            <w:t>P8_PV</w:t>
          </w:r>
          <w:r>
            <w:t>(2016)06-09(VOT)_EN.doc</w:t>
          </w:r>
        </w:p>
      </w:tc>
      <w:tc>
        <w:tcPr>
          <w:tcW w:w="822" w:type="dxa"/>
        </w:tcPr>
        <w:p w:rsidR="002D68A8">
          <w:pPr>
            <w:pStyle w:val="FOOTERSTYLECENTERSTYLE"/>
          </w:pPr>
          <w:r>
            <w:fldChar w:fldCharType="begin"/>
          </w:r>
          <w:r>
            <w:instrText xml:space="preserve"> PAGE </w:instrText>
          </w:r>
          <w:r>
            <w:fldChar w:fldCharType="separate"/>
          </w:r>
          <w:r w:rsidR="002F06E8">
            <w:rPr>
              <w:noProof/>
            </w:rPr>
            <w:t>2</w:t>
          </w:r>
          <w:r>
            <w:fldChar w:fldCharType="end"/>
          </w:r>
        </w:p>
      </w:tc>
      <w:tc>
        <w:tcPr>
          <w:tcW w:w="4122" w:type="dxa"/>
        </w:tcPr>
        <w:p w:rsidR="002D68A8">
          <w:pPr>
            <w:pStyle w:val="FOOTERSTYLERIGHTSTYLE"/>
          </w:pPr>
          <w:r>
            <w:t>PE 584.727</w:t>
          </w:r>
        </w:p>
      </w:tc>
    </w:tr>
  </w:tbl>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6A435C"/>
    <w:multiLevelType w:val="multilevel"/>
    <w:tmpl w:val="B9D4869E"/>
    <w:styleLink w:val="Numbering1"/>
    <w:lvl w:ilvl="0">
      <w:start w:val="1"/>
      <w:numFmt w:val="decimal"/>
      <w:pStyle w:val="VOTETITLE"/>
      <w:lvlText w:val="%1."/>
      <w:lvlJc w:val="left"/>
    </w:lvl>
    <w:lvl w:ilvl="1">
      <w:start w:val="1"/>
      <w:numFmt w:val="none"/>
      <w:lvlJc w:val="left"/>
    </w:lvl>
    <w:lvl w:ilvl="2">
      <w:start w:val="1"/>
      <w:numFmt w:val="none"/>
      <w:lvlJc w:val="left"/>
    </w:lvl>
    <w:lvl w:ilvl="3">
      <w:start w:val="1"/>
      <w:numFmt w:val="none"/>
      <w:lvlJc w:val="left"/>
    </w:lvl>
    <w:lvl w:ilvl="4">
      <w:start w:val="1"/>
      <w:numFmt w:val="none"/>
      <w:lvlJc w:val="left"/>
    </w:lvl>
    <w:lvl w:ilvl="5">
      <w:start w:val="1"/>
      <w:numFmt w:val="none"/>
      <w:lvlJc w:val="left"/>
    </w:lvl>
    <w:lvl w:ilvl="6">
      <w:start w:val="1"/>
      <w:numFmt w:val="none"/>
      <w:lvlJc w:val="left"/>
    </w:lvl>
    <w:lvl w:ilvl="7">
      <w:start w:val="1"/>
      <w:numFmt w:val="none"/>
      <w:lvlJc w:val="left"/>
    </w:lvl>
    <w:lvl w:ilvl="8">
      <w:start w:val="1"/>
      <w:numFmt w:val="none"/>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302"/>
  <w:defaultTabStop w:val="720"/>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N w:val="0"/>
      <w:textAlignment w:val="baseline"/>
    </w:pPr>
    <w:rPr>
      <w:kern w:val="3"/>
      <w:sz w:val="24"/>
      <w:szCs w:val="24"/>
      <w:lang w:val="en-GB" w:eastAsia="en-GB" w:bidi="en-GB"/>
    </w:rPr>
  </w:style>
  <w:style w:type="paragraph" w:styleId="Heading1">
    <w:name w:val="heading 1"/>
    <w:basedOn w:val="Standard"/>
    <w:next w:val="Standard"/>
    <w:pPr>
      <w:keepNext/>
      <w:spacing w:before="240" w:after="60"/>
      <w:outlineLvl w:val="0"/>
    </w:pPr>
    <w:rPr>
      <w:rFonts w:cs="Arial"/>
      <w:b/>
      <w:bCs/>
      <w:sz w:val="24"/>
      <w:szCs w:val="32"/>
    </w:rPr>
  </w:style>
  <w:style w:type="paragraph" w:styleId="Heading2">
    <w:name w:val="heading 2"/>
    <w:basedOn w:val="Standard"/>
    <w:next w:val="Textbody"/>
    <w:pPr>
      <w:spacing w:before="100" w:after="120"/>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N w:val="0"/>
      <w:textAlignment w:val="baseline"/>
    </w:pPr>
    <w:rPr>
      <w:kern w:val="3"/>
      <w:lang w:val="en-GB" w:eastAsia="en-GB" w:bidi="en-GB"/>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Header">
    <w:name w:val="header"/>
    <w:basedOn w:val="Standard"/>
    <w:pPr>
      <w:tabs>
        <w:tab w:val="center" w:pos="4320"/>
        <w:tab w:val="right" w:pos="8640"/>
      </w:tabs>
    </w:pPr>
  </w:style>
  <w:style w:type="paragraph" w:styleId="Footer">
    <w:name w:val="footer"/>
    <w:basedOn w:val="Standard"/>
    <w:pPr>
      <w:tabs>
        <w:tab w:val="center" w:pos="4320"/>
        <w:tab w:val="right" w:pos="8640"/>
      </w:tabs>
    </w:pPr>
  </w:style>
  <w:style w:type="paragraph" w:customStyle="1" w:styleId="ANNEXTITLE">
    <w:name w:val="ANNEX TITLE"/>
    <w:basedOn w:val="Standard"/>
    <w:pPr>
      <w:jc w:val="right"/>
    </w:pPr>
    <w:rPr>
      <w:b/>
      <w:sz w:val="36"/>
    </w:rPr>
  </w:style>
  <w:style w:type="paragraph" w:customStyle="1" w:styleId="VOTERESULT">
    <w:name w:val="VOTE RESULT"/>
    <w:basedOn w:val="Standard"/>
    <w:pPr>
      <w:spacing w:after="2268"/>
      <w:jc w:val="center"/>
    </w:pPr>
    <w:rPr>
      <w:b/>
      <w:sz w:val="36"/>
    </w:rPr>
  </w:style>
  <w:style w:type="paragraph" w:customStyle="1" w:styleId="SIGNIFICATIONTITLE">
    <w:name w:val="SIGNIFICATION TITLE"/>
    <w:pPr>
      <w:widowControl w:val="0"/>
      <w:suppressAutoHyphens/>
      <w:autoSpaceDN w:val="0"/>
      <w:spacing w:before="283" w:after="283"/>
      <w:jc w:val="center"/>
      <w:textAlignment w:val="baseline"/>
    </w:pPr>
    <w:rPr>
      <w:b/>
      <w:kern w:val="3"/>
      <w:sz w:val="32"/>
      <w:szCs w:val="24"/>
      <w:lang w:val="en-GB" w:eastAsia="en-GB" w:bidi="en-GB"/>
    </w:rPr>
  </w:style>
  <w:style w:type="paragraph" w:customStyle="1" w:styleId="SIGNIFICATIONABR">
    <w:name w:val="SIGNIFICATION ABR"/>
    <w:pPr>
      <w:widowControl w:val="0"/>
      <w:suppressAutoHyphens/>
      <w:autoSpaceDN w:val="0"/>
      <w:ind w:left="108"/>
      <w:textAlignment w:val="baseline"/>
    </w:pPr>
    <w:rPr>
      <w:kern w:val="3"/>
      <w:sz w:val="22"/>
      <w:szCs w:val="24"/>
      <w:lang w:val="en-GB" w:eastAsia="en-GB" w:bidi="en-GB"/>
    </w:rPr>
  </w:style>
  <w:style w:type="paragraph" w:customStyle="1" w:styleId="SIGNIFICATIONDESC">
    <w:name w:val="SIGNIFICATION DESC"/>
    <w:basedOn w:val="SIGNIFICATIONABR"/>
  </w:style>
  <w:style w:type="paragraph" w:customStyle="1" w:styleId="PAGEBREAKBEFORE">
    <w:name w:val="PAGE BREAK BEFORE"/>
    <w:basedOn w:val="Standard"/>
    <w:pPr>
      <w:pageBreakBefore/>
    </w:pPr>
    <w:rPr>
      <w:sz w:val="18"/>
    </w:rPr>
  </w:style>
  <w:style w:type="paragraph" w:customStyle="1" w:styleId="PAGEBREAKAFTER">
    <w:name w:val="PAGE BREAK AFTER"/>
    <w:basedOn w:val="Standard"/>
    <w:rPr>
      <w:sz w:val="18"/>
    </w:rPr>
  </w:style>
  <w:style w:type="paragraph" w:customStyle="1" w:styleId="FOOTERSTYLE">
    <w:name w:val="FOOTER STYLE"/>
    <w:basedOn w:val="Standard"/>
    <w:rPr>
      <w:sz w:val="22"/>
    </w:rPr>
  </w:style>
  <w:style w:type="paragraph" w:customStyle="1" w:styleId="FOOTERSTYLELEFTSTYLE">
    <w:name w:val="FOOTER STYLE LEFT STYLE"/>
    <w:basedOn w:val="FOOTERSTYLE"/>
  </w:style>
  <w:style w:type="paragraph" w:customStyle="1" w:styleId="FOOTERSTYLERIGHTSTYLE">
    <w:name w:val="FOOTER STYLE RIGHT STYLE"/>
    <w:basedOn w:val="FOOTERSTYLE"/>
    <w:pPr>
      <w:jc w:val="right"/>
    </w:pPr>
  </w:style>
  <w:style w:type="paragraph" w:customStyle="1" w:styleId="FOOTERSTYLECENTERSTYLE">
    <w:name w:val="FOOTER STYLE CENTER STYLE"/>
    <w:basedOn w:val="FOOTERSTYLE"/>
    <w:pPr>
      <w:jc w:val="center"/>
    </w:pPr>
  </w:style>
  <w:style w:type="paragraph" w:customStyle="1" w:styleId="STYTAB">
    <w:name w:val="STY TAB"/>
    <w:basedOn w:val="Standard"/>
    <w:rPr>
      <w:sz w:val="18"/>
    </w:rPr>
  </w:style>
  <w:style w:type="paragraph" w:customStyle="1" w:styleId="VOTETITLE">
    <w:name w:val="VOTE TITLE"/>
    <w:basedOn w:val="Heading"/>
    <w:pPr>
      <w:numPr>
        <w:numId w:val="1"/>
      </w:numPr>
      <w:tabs>
        <w:tab w:val="left" w:pos="1134"/>
        <w:tab w:val="left" w:pos="1701"/>
      </w:tabs>
      <w:spacing w:before="227" w:after="340"/>
      <w:ind w:left="567" w:hanging="567"/>
      <w:outlineLvl w:val="0"/>
    </w:pPr>
    <w:rPr>
      <w:rFonts w:ascii="Times New Roman" w:hAnsi="Times New Roman"/>
      <w:b/>
      <w:sz w:val="24"/>
    </w:rPr>
  </w:style>
  <w:style w:type="paragraph" w:customStyle="1" w:styleId="VOTEFIRSTTITLE">
    <w:name w:val="VOTE FIRST TITLE"/>
    <w:basedOn w:val="VOTETITLE"/>
    <w:pPr>
      <w:pageBreakBefore/>
    </w:pPr>
  </w:style>
  <w:style w:type="paragraph" w:customStyle="1" w:styleId="VOTEREPORTTITLE">
    <w:name w:val="VOTE REPORT TITLE"/>
    <w:pPr>
      <w:keepNext/>
      <w:widowControl w:val="0"/>
      <w:suppressAutoHyphens/>
      <w:autoSpaceDN w:val="0"/>
      <w:spacing w:after="227"/>
      <w:textAlignment w:val="baseline"/>
    </w:pPr>
    <w:rPr>
      <w:i/>
      <w:kern w:val="3"/>
      <w:sz w:val="22"/>
      <w:szCs w:val="24"/>
      <w:lang w:val="en-GB" w:eastAsia="en-GB" w:bidi="en-GB"/>
    </w:rPr>
  </w:style>
  <w:style w:type="paragraph" w:customStyle="1" w:styleId="VOTINGTABLEHEADER">
    <w:name w:val="VOTING TABLE HEADER"/>
    <w:basedOn w:val="Standard"/>
    <w:pPr>
      <w:tabs>
        <w:tab w:val="left" w:pos="1134"/>
      </w:tabs>
      <w:snapToGrid w:val="0"/>
      <w:spacing w:before="120" w:after="120"/>
      <w:jc w:val="center"/>
    </w:pPr>
    <w:rPr>
      <w:sz w:val="22"/>
    </w:rPr>
  </w:style>
  <w:style w:type="paragraph" w:customStyle="1" w:styleId="VOTINGTABLECELL">
    <w:name w:val="VOTING TABLE CELL"/>
    <w:basedOn w:val="Standard"/>
    <w:pPr>
      <w:keepNext/>
      <w:keepLines/>
      <w:widowControl w:val="0"/>
      <w:tabs>
        <w:tab w:val="left" w:pos="1134"/>
      </w:tabs>
      <w:snapToGrid w:val="0"/>
      <w:spacing w:before="120" w:after="120"/>
      <w:jc w:val="center"/>
    </w:pPr>
  </w:style>
  <w:style w:type="paragraph" w:customStyle="1" w:styleId="VOTINGTABLECELLOBJECT">
    <w:name w:val="VOTING TABLE CELL OBJECT"/>
    <w:basedOn w:val="VOTINGTABLECELL"/>
    <w:rPr>
      <w:sz w:val="22"/>
    </w:rPr>
  </w:style>
  <w:style w:type="paragraph" w:customStyle="1" w:styleId="VOTINGTABLECELLSIMPLEOBJECT">
    <w:name w:val="VOTING TABLE CELL SIMPLE OBJECT"/>
    <w:basedOn w:val="VOTINGTABLECELL"/>
    <w:rPr>
      <w:sz w:val="22"/>
    </w:rPr>
  </w:style>
  <w:style w:type="paragraph" w:customStyle="1" w:styleId="VOTINGTABLECELLAN">
    <w:name w:val="VOTING TABLE CELL AN"/>
    <w:basedOn w:val="VOTINGTABLECELL"/>
    <w:rPr>
      <w:sz w:val="22"/>
    </w:rPr>
  </w:style>
  <w:style w:type="paragraph" w:customStyle="1" w:styleId="VOTINGTABLECELLVOTE">
    <w:name w:val="VOTING TABLE CELL VOTE"/>
    <w:basedOn w:val="VOTINGTABLECELL"/>
    <w:rPr>
      <w:sz w:val="22"/>
    </w:rPr>
  </w:style>
  <w:style w:type="paragraph" w:customStyle="1" w:styleId="VOTINGTABLECELLREMARK">
    <w:name w:val="VOTING TABLE CELL REMARK"/>
    <w:basedOn w:val="VOTINGTABLECELL"/>
    <w:rPr>
      <w:sz w:val="22"/>
    </w:rPr>
  </w:style>
  <w:style w:type="paragraph" w:customStyle="1" w:styleId="VOTINGTABLECELLAM">
    <w:name w:val="VOTING TABLE CELL AM"/>
    <w:basedOn w:val="VOTINGTABLECELL"/>
    <w:rPr>
      <w:sz w:val="22"/>
    </w:rPr>
  </w:style>
  <w:style w:type="paragraph" w:customStyle="1" w:styleId="VOTINGTABLECELLAUTHOR">
    <w:name w:val="VOTING TABLE CELL AUTHOR"/>
    <w:basedOn w:val="VOTINGTABLECELL"/>
    <w:rPr>
      <w:sz w:val="22"/>
    </w:rPr>
  </w:style>
  <w:style w:type="paragraph" w:customStyle="1" w:styleId="REMARKTABLECELL">
    <w:name w:val="REMARK TABLE CELL"/>
    <w:basedOn w:val="Standard"/>
    <w:pPr>
      <w:keepNext/>
      <w:keepLines/>
      <w:widowControl w:val="0"/>
      <w:tabs>
        <w:tab w:val="left" w:pos="1134"/>
      </w:tabs>
      <w:snapToGrid w:val="0"/>
    </w:pPr>
  </w:style>
  <w:style w:type="paragraph" w:customStyle="1" w:styleId="REMARKTABLECELLTITLE">
    <w:name w:val="REMARK TABLE CELL TITLE"/>
    <w:basedOn w:val="REMARKTABLECELL"/>
    <w:rPr>
      <w:i/>
      <w:sz w:val="22"/>
    </w:rPr>
  </w:style>
  <w:style w:type="paragraph" w:customStyle="1" w:styleId="REMARKTABLECELLSIMPLE">
    <w:name w:val="REMARK TABLE CELL SIMPLE"/>
    <w:basedOn w:val="REMARKTABLECELL"/>
    <w:rPr>
      <w:sz w:val="22"/>
    </w:rPr>
  </w:style>
  <w:style w:type="paragraph" w:customStyle="1" w:styleId="REMARKTABLECELLITALIC">
    <w:name w:val="REMARK TABLE CELL ITALIC"/>
    <w:basedOn w:val="REMARKTABLECELL"/>
    <w:rPr>
      <w:i/>
      <w:sz w:val="22"/>
    </w:rPr>
  </w:style>
  <w:style w:type="paragraph" w:customStyle="1" w:styleId="REMARKTABLECELLBOLD">
    <w:name w:val="REMARK TABLE CELL BOLD"/>
    <w:basedOn w:val="REMARKTABLECELL"/>
    <w:rPr>
      <w:b/>
      <w:sz w:val="22"/>
    </w:rPr>
  </w:style>
  <w:style w:type="numbering" w:customStyle="1" w:styleId="Numbering1">
    <w:name w:val="Numbering 1"/>
    <w:basedOn w:val="NoList"/>
    <w:pPr>
      <w:numPr>
        <w:numId w:val="1"/>
      </w:numPr>
    </w:pPr>
  </w:style>
  <w:style w:type="paragraph" w:styleId="BalloonText">
    <w:name w:val="Balloon Text"/>
    <w:basedOn w:val="Normal"/>
    <w:link w:val="BalloonTextChar"/>
    <w:uiPriority w:val="99"/>
    <w:semiHidden/>
    <w:unhideWhenUsed/>
    <w:rsid w:val="00F241B7"/>
    <w:rPr>
      <w:rFonts w:ascii="Tahoma" w:hAnsi="Tahoma" w:cs="Mangal"/>
      <w:sz w:val="16"/>
      <w:szCs w:val="14"/>
    </w:rPr>
  </w:style>
  <w:style w:type="character" w:customStyle="1" w:styleId="BalloonTextChar">
    <w:name w:val="Balloon Text Char"/>
    <w:link w:val="BalloonText"/>
    <w:uiPriority w:val="99"/>
    <w:semiHidden/>
    <w:rsid w:val="00F241B7"/>
    <w:rPr>
      <w:rFonts w:ascii="Tahoma" w:hAnsi="Tahoma" w:cs="Mangal"/>
      <w:kern w:val="3"/>
      <w:sz w:val="16"/>
      <w:szCs w:val="14"/>
      <w:lang w:val="en-GB" w:eastAsia="en-GB" w:bidi="en-GB"/>
    </w:rPr>
  </w:style>
  <w:style w:type="paragraph" w:styleId="CommentText">
    <w:name w:val="annotation text"/>
    <w:basedOn w:val="Normal"/>
    <w:uiPriority w:val="99"/>
    <w:semiHidden/>
    <w:unhideWhenUsed/>
    <w:rPr>
      <w:sz w:val="20"/>
      <w:szCs w:val="20"/>
    </w:rPr>
  </w:style>
  <w:style w:type="character" w:styleId="CommentReference">
    <w:name w:val="annotation reference"/>
    <w:uiPriority w:val="99"/>
    <w:semiHidden/>
    <w:unhideWhenUsed/>
    <w:rPr>
      <w:sz w:val="16"/>
      <w:szCs w:val="16"/>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40D8F598.dotm</Template>
  <TotalTime>1</TotalTime>
  <Pages>6</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European Parliament</Company>
  <LinksUpToDate>false</LinksUpToDate>
  <CharactersWithSpaces>5785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European Parliament</dc:creator>
  <cp:lastModifiedBy>GOYER Kerry Anne</cp:lastModifiedBy>
  <cp:revision>2</cp:revision>
  <cp:lastPrinted>2016-06-09T10:38:00Z</cp:lastPrinted>
  <dcterms:created xsi:type="dcterms:W3CDTF">2016-07-13T07:48:00Z</dcterms:created>
  <dcterms:modified xsi:type="dcterms:W3CDTF">2016-07-13T07:48:00Z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original extension">
    <vt:lpwstr>.doc</vt:lpwstr>
  </property>
  <property fmtid="{D5CDD505-2E9C-101B-9397-08002B2CF9AE}" pid="4" name="SDLStudio">
    <vt:lpwstr>YES</vt:lpwstr>
  </property>
</Properties>
</file>