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ABB" w:rsidRPr="00A31FCE" w:rsidRDefault="00A31FCE" w:rsidP="00A31FCE">
      <w:pPr>
        <w:jc w:val="center"/>
        <w:rPr>
          <w:rFonts w:ascii="Times New Roman" w:hAnsi="Times New Roman" w:cs="Times New Roman"/>
          <w:b/>
          <w:sz w:val="36"/>
        </w:rPr>
      </w:pPr>
      <w:r w:rsidRPr="00A31FCE">
        <w:rPr>
          <w:rFonts w:ascii="Times New Roman" w:hAnsi="Times New Roman" w:cs="Times New Roman"/>
          <w:b/>
          <w:sz w:val="36"/>
        </w:rPr>
        <w:t>Performance Security</w:t>
      </w:r>
    </w:p>
    <w:p w:rsidR="00A31FCE" w:rsidRDefault="00A31FCE" w:rsidP="00A31FCE">
      <w:pPr>
        <w:spacing w:after="0"/>
        <w:jc w:val="center"/>
        <w:rPr>
          <w:rFonts w:ascii="Times New Roman" w:hAnsi="Times New Roman" w:cs="Times New Roman"/>
        </w:rPr>
      </w:pPr>
      <w:r>
        <w:rPr>
          <w:rFonts w:ascii="Times New Roman" w:hAnsi="Times New Roman" w:cs="Times New Roman"/>
        </w:rPr>
        <w:t>BRAC Bank Limited</w:t>
      </w:r>
    </w:p>
    <w:p w:rsidR="00A31FCE" w:rsidRDefault="00A31FCE" w:rsidP="00A31FCE">
      <w:pPr>
        <w:spacing w:after="0"/>
        <w:jc w:val="center"/>
        <w:rPr>
          <w:rFonts w:ascii="Times New Roman" w:hAnsi="Times New Roman" w:cs="Times New Roman"/>
        </w:rPr>
      </w:pPr>
      <w:r>
        <w:rPr>
          <w:rFonts w:ascii="Times New Roman" w:hAnsi="Times New Roman" w:cs="Times New Roman"/>
        </w:rPr>
        <w:t>New Eskaton Branch, 23 New Eskaton, Dhaka</w:t>
      </w:r>
    </w:p>
    <w:p w:rsidR="00A31FCE" w:rsidRDefault="00A31FCE" w:rsidP="00A31FCE">
      <w:pPr>
        <w:spacing w:after="0"/>
        <w:jc w:val="center"/>
        <w:rPr>
          <w:rFonts w:ascii="Times New Roman" w:hAnsi="Times New Roman" w:cs="Times New Roman"/>
        </w:rPr>
      </w:pPr>
    </w:p>
    <w:p w:rsidR="00A31FCE" w:rsidRDefault="00A31FCE" w:rsidP="00A4444A">
      <w:pPr>
        <w:spacing w:line="240" w:lineRule="auto"/>
        <w:rPr>
          <w:rFonts w:ascii="Times New Roman" w:hAnsi="Times New Roman" w:cs="Times New Roman"/>
        </w:rPr>
      </w:pPr>
      <w:r>
        <w:rPr>
          <w:rFonts w:ascii="Times New Roman" w:hAnsi="Times New Roman" w:cs="Times New Roman"/>
        </w:rPr>
        <w:t xml:space="preserve">Beneficiary: </w:t>
      </w:r>
      <w:r w:rsidR="00A4444A">
        <w:rPr>
          <w:rFonts w:ascii="Times New Roman" w:hAnsi="Times New Roman" w:cs="Times New Roman"/>
        </w:rPr>
        <w:t>Bangladesh Rural Electrification Board</w:t>
      </w:r>
    </w:p>
    <w:p w:rsidR="00A31FCE" w:rsidRDefault="00A31FCE" w:rsidP="00A4444A">
      <w:pPr>
        <w:spacing w:line="240" w:lineRule="auto"/>
        <w:rPr>
          <w:rFonts w:ascii="Times New Roman" w:hAnsi="Times New Roman" w:cs="Times New Roman"/>
        </w:rPr>
      </w:pPr>
      <w:r>
        <w:rPr>
          <w:rFonts w:ascii="Times New Roman" w:hAnsi="Times New Roman" w:cs="Times New Roman"/>
        </w:rPr>
        <w:t xml:space="preserve">Date: </w:t>
      </w:r>
    </w:p>
    <w:p w:rsidR="00A31FCE" w:rsidRDefault="00A31FCE" w:rsidP="00A4444A">
      <w:pPr>
        <w:spacing w:line="240" w:lineRule="auto"/>
        <w:rPr>
          <w:rFonts w:ascii="Times New Roman" w:hAnsi="Times New Roman" w:cs="Times New Roman"/>
        </w:rPr>
      </w:pPr>
      <w:r>
        <w:rPr>
          <w:rFonts w:ascii="Times New Roman" w:hAnsi="Times New Roman" w:cs="Times New Roman"/>
        </w:rPr>
        <w:t xml:space="preserve">Performance Guarantee No.: </w:t>
      </w:r>
    </w:p>
    <w:p w:rsidR="00A31FCE" w:rsidRDefault="00A31FCE" w:rsidP="00A31FCE">
      <w:pPr>
        <w:rPr>
          <w:rFonts w:ascii="Times New Roman" w:hAnsi="Times New Roman" w:cs="Times New Roman"/>
        </w:rPr>
      </w:pPr>
    </w:p>
    <w:p w:rsidR="00A31FCE" w:rsidRDefault="00A4444A" w:rsidP="00A31FCE">
      <w:pPr>
        <w:rPr>
          <w:rFonts w:ascii="Times New Roman" w:hAnsi="Times New Roman" w:cs="Times New Roman"/>
        </w:rPr>
      </w:pPr>
      <w:r>
        <w:rPr>
          <w:rFonts w:ascii="Times New Roman" w:hAnsi="Times New Roman" w:cs="Times New Roman"/>
        </w:rPr>
        <w:t>We have been informed that Bangladesh Rural Electrification Board</w:t>
      </w:r>
      <w:r w:rsidR="00A31FCE">
        <w:rPr>
          <w:rFonts w:ascii="Times New Roman" w:hAnsi="Times New Roman" w:cs="Times New Roman"/>
        </w:rPr>
        <w:t xml:space="preserve"> (hereinafter called ‘the Contactor’) has entered into contract no</w:t>
      </w:r>
      <w:r>
        <w:rPr>
          <w:rFonts w:ascii="Times New Roman" w:hAnsi="Times New Roman" w:cs="Times New Roman"/>
        </w:rPr>
        <w:t xml:space="preserve"> BREB/</w:t>
      </w:r>
      <w:proofErr w:type="gramStart"/>
      <w:r>
        <w:rPr>
          <w:rFonts w:ascii="Times New Roman" w:hAnsi="Times New Roman" w:cs="Times New Roman"/>
        </w:rPr>
        <w:t>URIDS(</w:t>
      </w:r>
      <w:proofErr w:type="gramEnd"/>
      <w:r>
        <w:rPr>
          <w:rFonts w:ascii="Times New Roman" w:hAnsi="Times New Roman" w:cs="Times New Roman"/>
        </w:rPr>
        <w:t>DMCS)/URIDS(E)-CW-01-08/2017-2018</w:t>
      </w:r>
      <w:r w:rsidR="00A31FCE">
        <w:rPr>
          <w:rFonts w:ascii="Times New Roman" w:hAnsi="Times New Roman" w:cs="Times New Roman"/>
        </w:rPr>
        <w:t xml:space="preserve">…… dated….. </w:t>
      </w:r>
      <w:proofErr w:type="gramStart"/>
      <w:r w:rsidR="00A31FCE">
        <w:rPr>
          <w:rFonts w:ascii="Times New Roman" w:hAnsi="Times New Roman" w:cs="Times New Roman"/>
        </w:rPr>
        <w:t>with</w:t>
      </w:r>
      <w:proofErr w:type="gramEnd"/>
      <w:r w:rsidR="00A31FCE">
        <w:rPr>
          <w:rFonts w:ascii="Times New Roman" w:hAnsi="Times New Roman" w:cs="Times New Roman"/>
        </w:rPr>
        <w:t xml:space="preserve"> you, for the execution of</w:t>
      </w:r>
      <w:r>
        <w:rPr>
          <w:rFonts w:ascii="Times New Roman" w:hAnsi="Times New Roman" w:cs="Times New Roman"/>
        </w:rPr>
        <w:t xml:space="preserve"> Civil Works for the construction of Zonal Office &amp; Residential Building at </w:t>
      </w:r>
      <w:proofErr w:type="spellStart"/>
      <w:r>
        <w:rPr>
          <w:rFonts w:ascii="Times New Roman" w:hAnsi="Times New Roman" w:cs="Times New Roman"/>
        </w:rPr>
        <w:t>Fullgazi</w:t>
      </w:r>
      <w:proofErr w:type="spellEnd"/>
      <w:r>
        <w:rPr>
          <w:rFonts w:ascii="Times New Roman" w:hAnsi="Times New Roman" w:cs="Times New Roman"/>
        </w:rPr>
        <w:t xml:space="preserve"> Zonal Office Complex in </w:t>
      </w:r>
      <w:proofErr w:type="spellStart"/>
      <w:r>
        <w:rPr>
          <w:rFonts w:ascii="Times New Roman" w:hAnsi="Times New Roman" w:cs="Times New Roman"/>
        </w:rPr>
        <w:t>Feni</w:t>
      </w:r>
      <w:proofErr w:type="spellEnd"/>
      <w:r>
        <w:rPr>
          <w:rFonts w:ascii="Times New Roman" w:hAnsi="Times New Roman" w:cs="Times New Roman"/>
        </w:rPr>
        <w:t xml:space="preserve"> PBS</w:t>
      </w:r>
      <w:r w:rsidR="00A31FCE">
        <w:rPr>
          <w:rFonts w:ascii="Times New Roman" w:hAnsi="Times New Roman" w:cs="Times New Roman"/>
        </w:rPr>
        <w:t xml:space="preserve"> (hereinafter called ‘the Contract’). </w:t>
      </w:r>
    </w:p>
    <w:p w:rsidR="00A31FCE" w:rsidRDefault="00A31FCE" w:rsidP="00A31FCE">
      <w:pPr>
        <w:rPr>
          <w:rFonts w:ascii="Times New Roman" w:hAnsi="Times New Roman" w:cs="Times New Roman"/>
        </w:rPr>
      </w:pPr>
      <w:r>
        <w:rPr>
          <w:rFonts w:ascii="Times New Roman" w:hAnsi="Times New Roman" w:cs="Times New Roman"/>
        </w:rPr>
        <w:t xml:space="preserve">Furthermore, we understand that, according to the conditions of the Contract, a performance guarantee is required. </w:t>
      </w:r>
    </w:p>
    <w:p w:rsidR="00A31FCE" w:rsidRDefault="00A31FCE" w:rsidP="00A31FCE">
      <w:pPr>
        <w:rPr>
          <w:rFonts w:ascii="Times New Roman" w:hAnsi="Times New Roman" w:cs="Times New Roman"/>
        </w:rPr>
      </w:pPr>
      <w:r>
        <w:rPr>
          <w:rFonts w:ascii="Times New Roman" w:hAnsi="Times New Roman" w:cs="Times New Roman"/>
        </w:rPr>
        <w:t>At the request of the Contractor, we</w:t>
      </w:r>
      <w:r w:rsidR="00A4444A">
        <w:rPr>
          <w:rFonts w:ascii="Times New Roman" w:hAnsi="Times New Roman" w:cs="Times New Roman"/>
        </w:rPr>
        <w:t xml:space="preserve">, BRAC Bank Limited, </w:t>
      </w:r>
      <w:r>
        <w:rPr>
          <w:rFonts w:ascii="Times New Roman" w:hAnsi="Times New Roman" w:cs="Times New Roman"/>
        </w:rPr>
        <w:t>hereby irrevocably undertake to pay you any sum or sums not exceeding in total an amount of</w:t>
      </w:r>
      <w:r w:rsidR="00A4444A">
        <w:rPr>
          <w:rFonts w:ascii="Times New Roman" w:hAnsi="Times New Roman" w:cs="Times New Roman"/>
        </w:rPr>
        <w:t xml:space="preserve"> BDT 85,61,865.16 (Eighty Five Lac Sixty One Thousand Eight Hundred Sixty Five Taka and Sixteen Paisa) such sum being payable in the t</w:t>
      </w:r>
      <w:r>
        <w:rPr>
          <w:rFonts w:ascii="Times New Roman" w:hAnsi="Times New Roman" w:cs="Times New Roman"/>
        </w:rPr>
        <w:t>ypes and proportions of currencies in which the Contract Price is payable</w:t>
      </w:r>
      <w:r w:rsidR="00A4444A">
        <w:rPr>
          <w:rFonts w:ascii="Times New Roman" w:hAnsi="Times New Roman" w:cs="Times New Roman"/>
        </w:rPr>
        <w:t>, upon receipt by us of your fir</w:t>
      </w:r>
      <w:r>
        <w:rPr>
          <w:rFonts w:ascii="Times New Roman" w:hAnsi="Times New Roman" w:cs="Times New Roman"/>
        </w:rPr>
        <w:t xml:space="preserve">st demand in writing accompanied by a written statement stating that the Contractor is in breach of its obligation(s) under the Contract, without your needing to prove or to show ground for your demand or the sum specified therein. </w:t>
      </w:r>
    </w:p>
    <w:p w:rsidR="00A31FCE" w:rsidRDefault="00A31FCE" w:rsidP="00A31FCE">
      <w:pPr>
        <w:rPr>
          <w:rFonts w:ascii="Times New Roman" w:hAnsi="Times New Roman" w:cs="Times New Roman"/>
        </w:rPr>
      </w:pPr>
      <w:r>
        <w:rPr>
          <w:rFonts w:ascii="Times New Roman" w:hAnsi="Times New Roman" w:cs="Times New Roman"/>
        </w:rPr>
        <w:t xml:space="preserve">This guarantee shall expire, no later than the </w:t>
      </w:r>
      <w:r w:rsidR="00A4444A">
        <w:rPr>
          <w:rFonts w:ascii="Times New Roman" w:hAnsi="Times New Roman" w:cs="Times New Roman"/>
        </w:rPr>
        <w:t>…..Day of</w:t>
      </w:r>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any demand for payment under it must be received by us at this office on or before that date. </w:t>
      </w:r>
    </w:p>
    <w:p w:rsidR="00A31FCE" w:rsidRDefault="00A31FCE" w:rsidP="00A31FCE">
      <w:pPr>
        <w:rPr>
          <w:rFonts w:ascii="Times New Roman" w:hAnsi="Times New Roman" w:cs="Times New Roman"/>
        </w:rPr>
      </w:pPr>
      <w:r>
        <w:rPr>
          <w:rFonts w:ascii="Times New Roman" w:hAnsi="Times New Roman" w:cs="Times New Roman"/>
        </w:rPr>
        <w:t xml:space="preserve">This guarantee is subject to the Uniform Rules for Demand Guarantees, ICC Publication No. 758, except that subparagraph (ii) of Sub-article 20(a) is hereby excluded. </w:t>
      </w:r>
    </w:p>
    <w:p w:rsidR="00A31FCE" w:rsidRDefault="00A31FCE" w:rsidP="00A31FCE">
      <w:pPr>
        <w:rPr>
          <w:rFonts w:ascii="Times New Roman" w:hAnsi="Times New Roman" w:cs="Times New Roman"/>
        </w:rPr>
      </w:pPr>
    </w:p>
    <w:p w:rsidR="00A31FCE" w:rsidRDefault="00A31FCE" w:rsidP="00A31FCE">
      <w:pPr>
        <w:rPr>
          <w:rFonts w:ascii="Times New Roman" w:hAnsi="Times New Roman" w:cs="Times New Roman"/>
        </w:rPr>
      </w:pPr>
    </w:p>
    <w:p w:rsidR="00A31FCE" w:rsidRDefault="00A31FCE" w:rsidP="00A31FCE">
      <w:pPr>
        <w:rPr>
          <w:rFonts w:ascii="Times New Roman" w:hAnsi="Times New Roman" w:cs="Times New Roman"/>
        </w:rPr>
      </w:pPr>
    </w:p>
    <w:p w:rsidR="00A31FCE" w:rsidRDefault="00A31FCE" w:rsidP="00A31FCE">
      <w:pPr>
        <w:rPr>
          <w:rFonts w:ascii="Times New Roman" w:hAnsi="Times New Roman" w:cs="Times New Roman"/>
        </w:rPr>
      </w:pPr>
    </w:p>
    <w:p w:rsidR="00A31FCE" w:rsidRDefault="00A31FCE" w:rsidP="00A31FCE">
      <w:pPr>
        <w:jc w:val="center"/>
        <w:rPr>
          <w:rFonts w:ascii="Times New Roman" w:hAnsi="Times New Roman" w:cs="Times New Roman"/>
        </w:rPr>
      </w:pPr>
      <w:r>
        <w:rPr>
          <w:rFonts w:ascii="Times New Roman" w:hAnsi="Times New Roman" w:cs="Times New Roman"/>
        </w:rPr>
        <w:t>…………………………………….</w:t>
      </w:r>
    </w:p>
    <w:p w:rsidR="00A31FCE" w:rsidRPr="00A31FCE" w:rsidRDefault="00A31FCE" w:rsidP="00A31FCE">
      <w:pPr>
        <w:jc w:val="center"/>
        <w:rPr>
          <w:rFonts w:ascii="Times New Roman" w:hAnsi="Times New Roman" w:cs="Times New Roman"/>
        </w:rPr>
      </w:pPr>
      <w:r>
        <w:rPr>
          <w:rFonts w:ascii="Times New Roman" w:hAnsi="Times New Roman" w:cs="Times New Roman"/>
        </w:rPr>
        <w:t xml:space="preserve">Signature(s) and seal of bank (where appropriate) </w:t>
      </w:r>
    </w:p>
    <w:sectPr w:rsidR="00A31FCE" w:rsidRPr="00A31FCE" w:rsidSect="00716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1FCE"/>
    <w:rsid w:val="00716ABB"/>
    <w:rsid w:val="00A31FCE"/>
    <w:rsid w:val="00A44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tanvir25960</dc:creator>
  <cp:lastModifiedBy>tanvir25960</cp:lastModifiedBy>
  <cp:revision>1</cp:revision>
  <dcterms:created xsi:type="dcterms:W3CDTF">2018-10-16T13:00:00Z</dcterms:created>
  <dcterms:modified xsi:type="dcterms:W3CDTF">2018-10-16T13:20:00Z</dcterms:modified>
</cp:coreProperties>
</file>