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0"/>
          <w:szCs w:val="40"/>
          <w:rtl w:val="0"/>
        </w:rPr>
        <w:t xml:space="preserve">CAPSTONE PROJECT 2</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Personalized Retail Banking &amp; Wealth Advisory System</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Course Code: BFSI-RAG-002 | Difficulty: Advanced | Duration: 24 hours</w:t>
      </w:r>
    </w:p>
    <w:p w:rsidR="00000000" w:rsidDel="00000000" w:rsidP="00000000" w:rsidRDefault="00000000" w:rsidRPr="00000000" w14:paraId="00000005">
      <w:pPr>
        <w:jc w:val="center"/>
        <w:rPr/>
      </w:pPr>
      <w:r w:rsidDel="00000000" w:rsidR="00000000" w:rsidRPr="00000000">
        <w:rPr>
          <w:i w:val="1"/>
          <w:iCs w:val="1"/>
          <w:rtl w:val="0"/>
        </w:rPr>
        <w:t xml:space="preserve">"Your wealth advisor, powered by AI — personalized, instant, and always 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PROJECT OVERVIEW</w:t>
      </w:r>
    </w:p>
    <w:p w:rsidR="00000000" w:rsidDel="00000000" w:rsidP="00000000" w:rsidRDefault="00000000" w:rsidRPr="00000000" w14:paraId="00000008">
      <w:pPr>
        <w:pStyle w:val="Heading2"/>
        <w:rPr/>
      </w:pPr>
      <w:r w:rsidDel="00000000" w:rsidR="00000000" w:rsidRPr="00000000">
        <w:rPr>
          <w:rtl w:val="0"/>
        </w:rPr>
        <w:t xml:space="preserve">1.1 Problem Statement</w:t>
      </w:r>
    </w:p>
    <w:p w:rsidR="00000000" w:rsidDel="00000000" w:rsidP="00000000" w:rsidRDefault="00000000" w:rsidRPr="00000000" w14:paraId="00000009">
      <w:pPr>
        <w:rPr/>
      </w:pPr>
      <w:r w:rsidDel="00000000" w:rsidR="00000000" w:rsidRPr="00000000">
        <w:rPr>
          <w:rtl w:val="0"/>
        </w:rPr>
        <w:t xml:space="preserve">Customers in retail banking and wealth management receive generic financial advice that is not personalized to their income, goals, or risk appetite. Relationship managers manually analyze customer data, leading to inconsistent and slow advisory. This results in poor customer experience, missed cross-sell/upsell opportunities, and regulatory non-compliance risks due to unsuitable product recommendations.</w:t>
      </w:r>
    </w:p>
    <w:p w:rsidR="00000000" w:rsidDel="00000000" w:rsidP="00000000" w:rsidRDefault="00000000" w:rsidRPr="00000000" w14:paraId="0000000A">
      <w:pPr>
        <w:rPr/>
      </w:pPr>
      <w:r w:rsidDel="00000000" w:rsidR="00000000" w:rsidRPr="00000000">
        <w:rPr>
          <w:rtl w:val="0"/>
        </w:rPr>
        <w:t xml:space="preserve">LINK to PDF file: </w:t>
      </w:r>
      <w:hyperlink r:id="rId7">
        <w:r w:rsidDel="00000000" w:rsidR="00000000" w:rsidRPr="00000000">
          <w:rPr>
            <w:color w:val="1155cc"/>
            <w:u w:val="single"/>
            <w:rtl w:val="0"/>
          </w:rPr>
          <w:t xml:space="preserve">https://drive.google.com/drive/folders/1y-PeEeRIKo5HMPZVNgHZhOtkL-bgk0uR?usp=drive_link</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1.2 Proposed Solution</w:t>
      </w:r>
    </w:p>
    <w:p w:rsidR="00000000" w:rsidDel="00000000" w:rsidP="00000000" w:rsidRDefault="00000000" w:rsidRPr="00000000" w14:paraId="0000000D">
      <w:pPr>
        <w:rPr/>
      </w:pPr>
      <w:r w:rsidDel="00000000" w:rsidR="00000000" w:rsidRPr="00000000">
        <w:rPr>
          <w:rtl w:val="0"/>
        </w:rPr>
        <w:t xml:space="preserve">Build an intelligent Customer 360 Financial Advisor using LangChain-based RAG pipelines. The system retrieves relevant information from customer profiles, financial products, and market insights, and generates personalized financial recommendations using LLMs. The advisor acts as a digital relationship manager — understanding customer context, retrieving the most suitable products, and generating grounded, explainable advice with full auditability.</w:t>
      </w:r>
    </w:p>
    <w:p w:rsidR="00000000" w:rsidDel="00000000" w:rsidP="00000000" w:rsidRDefault="00000000" w:rsidRPr="00000000" w14:paraId="0000000E">
      <w:pPr>
        <w:pStyle w:val="Heading2"/>
        <w:rPr/>
      </w:pPr>
      <w:r w:rsidDel="00000000" w:rsidR="00000000" w:rsidRPr="00000000">
        <w:rPr>
          <w:rtl w:val="0"/>
        </w:rPr>
        <w:t xml:space="preserve">1.3 Sample Questions the System Must Answer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What mutual funds are suitable for a 35-year-old salaried customer with moderate risk appetite?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Should I invest in FD or debt funds given my current income and short-term goal of buying a car?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What is the best SIP strategy for a customer targeting ₹50 lakh retirement corpus in 15 years?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Which credit card offers the best cashback for a customer who spends heavily on travel and dining?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Given my current portfolio, am I over-exposed to equity risk?</w:t>
      </w:r>
    </w:p>
    <w:p w:rsidR="00000000" w:rsidDel="00000000" w:rsidP="00000000" w:rsidRDefault="00000000" w:rsidRPr="00000000" w14:paraId="00000014">
      <w:pPr>
        <w:pStyle w:val="Heading2"/>
        <w:rPr/>
      </w:pPr>
      <w:r w:rsidDel="00000000" w:rsidR="00000000" w:rsidRPr="00000000">
        <w:rPr>
          <w:rtl w:val="0"/>
        </w:rPr>
        <w:t xml:space="preserve">1.4 End Goal</w:t>
      </w:r>
    </w:p>
    <w:p w:rsidR="00000000" w:rsidDel="00000000" w:rsidP="00000000" w:rsidRDefault="00000000" w:rsidRPr="00000000" w14:paraId="00000015">
      <w:pPr>
        <w:rPr/>
      </w:pPr>
      <w:r w:rsidDel="00000000" w:rsidR="00000000" w:rsidRPr="00000000">
        <w:rPr>
          <w:rtl w:val="0"/>
        </w:rPr>
        <w:t xml:space="preserve">Customer inputs their financial query → System retrieves relevant customer profile data, product catalogs, and market insights → LLM generates a personalized, grounded recommendation → Response includes product suggestions, risk warnings, rationale, and next-action steps for the relationship manager.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SYSTEM ARCHITECTURE</w:t>
      </w:r>
    </w:p>
    <w:p w:rsidR="00000000" w:rsidDel="00000000" w:rsidP="00000000" w:rsidRDefault="00000000" w:rsidRPr="00000000" w14:paraId="00000018">
      <w:pPr>
        <w:pStyle w:val="Heading2"/>
        <w:rPr/>
      </w:pPr>
      <w:r w:rsidDel="00000000" w:rsidR="00000000" w:rsidRPr="00000000">
        <w:rPr>
          <w:rtl w:val="0"/>
        </w:rPr>
        <w:t xml:space="preserve">2.1 Architecture Overview</w:t>
      </w:r>
    </w:p>
    <w:p w:rsidR="00000000" w:rsidDel="00000000" w:rsidP="00000000" w:rsidRDefault="00000000" w:rsidRPr="00000000" w14:paraId="00000019">
      <w:pPr>
        <w:rPr/>
      </w:pPr>
      <w:r w:rsidDel="00000000" w:rsidR="00000000" w:rsidRPr="00000000">
        <w:rPr>
          <w:rtl w:val="0"/>
        </w:rPr>
        <w:t xml:space="preserve">Customer Profile DB + Product Catalog + Market Insights PDFs → Document Loader &amp; Structured Data Extractor → Text Preprocessing → Semantic Chunking → Google Embeddings → PostgreSQL pgvector → Hybrid Retrieval → Customer Context Injection → Prompt Template → Gemini LLM → Personalized Recommendation with Citations &amp; Risk Disclaimer</w:t>
      </w:r>
    </w:p>
    <w:p w:rsidR="00000000" w:rsidDel="00000000" w:rsidP="00000000" w:rsidRDefault="00000000" w:rsidRPr="00000000" w14:paraId="0000001A">
      <w:pPr>
        <w:pStyle w:val="Heading2"/>
        <w:rPr/>
      </w:pPr>
      <w:r w:rsidDel="00000000" w:rsidR="00000000" w:rsidRPr="00000000">
        <w:rPr>
          <w:rtl w:val="0"/>
        </w:rPr>
        <w:t xml:space="preserve">2.2 Chunking Strategy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heading=h.c6vk0pm042ny" w:id="0"/>
      <w:bookmarkEnd w:id="0"/>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D">
            <w:pPr>
              <w:rPr/>
            </w:pPr>
            <w:r w:rsidDel="00000000" w:rsidR="00000000" w:rsidRPr="00000000">
              <w:rPr>
                <w:b w:val="1"/>
                <w:bCs w:val="1"/>
                <w:rtl w:val="0"/>
              </w:rPr>
              <w:t xml:space="preserve">Parameter</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Strategy</w:t>
            </w:r>
          </w:p>
        </w:tc>
        <w:tc>
          <w:tcPr/>
          <w:p w:rsidR="00000000" w:rsidDel="00000000" w:rsidP="00000000" w:rsidRDefault="00000000" w:rsidRPr="00000000" w14:paraId="00000020">
            <w:pPr>
              <w:rPr/>
            </w:pPr>
            <w:r w:rsidDel="00000000" w:rsidR="00000000" w:rsidRPr="00000000">
              <w:rPr>
                <w:rtl w:val="0"/>
              </w:rPr>
              <w:t xml:space="preserve">RecursiveCharacterTextSplitter</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Chunk Size (may vary)</w:t>
            </w:r>
          </w:p>
        </w:tc>
        <w:tc>
          <w:tcPr/>
          <w:p w:rsidR="00000000" w:rsidDel="00000000" w:rsidP="00000000" w:rsidRDefault="00000000" w:rsidRPr="00000000" w14:paraId="00000022">
            <w:pPr>
              <w:rPr/>
            </w:pPr>
            <w:r w:rsidDel="00000000" w:rsidR="00000000" w:rsidRPr="00000000">
              <w:rPr>
                <w:rtl w:val="0"/>
              </w:rPr>
              <w:t xml:space="preserve">512+ tokens </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Overlap (may vary)</w:t>
            </w:r>
          </w:p>
        </w:tc>
        <w:tc>
          <w:tcPr/>
          <w:p w:rsidR="00000000" w:rsidDel="00000000" w:rsidP="00000000" w:rsidRDefault="00000000" w:rsidRPr="00000000" w14:paraId="00000024">
            <w:pPr>
              <w:rPr/>
            </w:pPr>
            <w:r w:rsidDel="00000000" w:rsidR="00000000" w:rsidRPr="00000000">
              <w:rPr>
                <w:rtl w:val="0"/>
              </w:rPr>
              <w:t xml:space="preserve">100 tokens (preserve product feature continuity)</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Preserve</w:t>
            </w:r>
          </w:p>
        </w:tc>
        <w:tc>
          <w:tcPr/>
          <w:p w:rsidR="00000000" w:rsidDel="00000000" w:rsidP="00000000" w:rsidRDefault="00000000" w:rsidRPr="00000000" w14:paraId="00000026">
            <w:pPr>
              <w:rPr/>
            </w:pPr>
            <w:r w:rsidDel="00000000" w:rsidR="00000000" w:rsidRPr="00000000">
              <w:rPr>
                <w:rtl w:val="0"/>
              </w:rPr>
              <w:t xml:space="preserve">Product ID, category, risk rating, document source, section number</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Custom Separators</w:t>
            </w:r>
          </w:p>
        </w:tc>
        <w:tc>
          <w:tcPr/>
          <w:p w:rsidR="00000000" w:rsidDel="00000000" w:rsidP="00000000" w:rsidRDefault="00000000" w:rsidRPr="00000000" w14:paraId="00000028">
            <w:pPr>
              <w:rPr/>
            </w:pPr>
            <w:r w:rsidDel="00000000" w:rsidR="00000000" w:rsidRPr="00000000">
              <w:rPr>
                <w:rtl w:val="0"/>
              </w:rPr>
              <w:t xml:space="preserve">["\n\n", "\n", ". ", " ", ""]</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Goal</w:t>
            </w:r>
          </w:p>
        </w:tc>
        <w:tc>
          <w:tcPr/>
          <w:p w:rsidR="00000000" w:rsidDel="00000000" w:rsidP="00000000" w:rsidRDefault="00000000" w:rsidRPr="00000000" w14:paraId="0000002A">
            <w:pPr>
              <w:rPr/>
            </w:pPr>
            <w:r w:rsidDel="00000000" w:rsidR="00000000" w:rsidRPr="00000000">
              <w:rPr>
                <w:rtl w:val="0"/>
              </w:rPr>
              <w:t xml:space="preserve">Keep product features and advisory clauses intact as atomic retrievable units</w:t>
            </w:r>
          </w:p>
        </w:tc>
      </w:tr>
    </w:tbl>
    <w:p w:rsidR="00000000" w:rsidDel="00000000" w:rsidP="00000000" w:rsidRDefault="00000000" w:rsidRPr="00000000" w14:paraId="0000002B">
      <w:pPr>
        <w:pStyle w:val="Heading2"/>
        <w:rPr/>
      </w:pPr>
      <w:r w:rsidDel="00000000" w:rsidR="00000000" w:rsidRPr="00000000">
        <w:rPr>
          <w:rtl w:val="0"/>
        </w:rPr>
        <w:t xml:space="preserve">2.3 Vector Storage Schema (PostgreSQL + pgvector)</w:t>
      </w:r>
    </w:p>
    <w:p w:rsidR="00000000" w:rsidDel="00000000" w:rsidP="00000000" w:rsidRDefault="00000000" w:rsidRPr="00000000" w14:paraId="0000002C">
      <w:pPr>
        <w:rPr/>
      </w:pPr>
      <w:r w:rsidDel="00000000" w:rsidR="00000000" w:rsidRPr="00000000">
        <w:rPr>
          <w:rtl w:val="0"/>
        </w:rPr>
        <w:t xml:space="preserve">PostgreSQL table for storing customer and product knowledge chunks with embeddings:</w:t>
        <w:br w:type="textWrapping"/>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id</w:t>
            </w:r>
          </w:p>
        </w:tc>
        <w:tc>
          <w:tcPr/>
          <w:p w:rsidR="00000000" w:rsidDel="00000000" w:rsidP="00000000" w:rsidRDefault="00000000" w:rsidRPr="00000000" w14:paraId="00000030">
            <w:pPr>
              <w:rPr/>
            </w:pPr>
            <w:r w:rsidDel="00000000" w:rsidR="00000000" w:rsidRPr="00000000">
              <w:rPr>
                <w:rtl w:val="0"/>
              </w:rPr>
              <w:t xml:space="preserve">UUID - unique identifier</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content</w:t>
            </w:r>
          </w:p>
        </w:tc>
        <w:tc>
          <w:tcPr/>
          <w:p w:rsidR="00000000" w:rsidDel="00000000" w:rsidP="00000000" w:rsidRDefault="00000000" w:rsidRPr="00000000" w14:paraId="00000032">
            <w:pPr>
              <w:rPr/>
            </w:pPr>
            <w:r w:rsidDel="00000000" w:rsidR="00000000" w:rsidRPr="00000000">
              <w:rPr>
                <w:rtl w:val="0"/>
              </w:rPr>
              <w:t xml:space="preserve">TEXT - chunk text (product feature, advice clause, market insight)</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embedding</w:t>
            </w:r>
          </w:p>
        </w:tc>
        <w:tc>
          <w:tcPr/>
          <w:p w:rsidR="00000000" w:rsidDel="00000000" w:rsidP="00000000" w:rsidRDefault="00000000" w:rsidRPr="00000000" w14:paraId="00000034">
            <w:pPr>
              <w:rPr/>
            </w:pPr>
            <w:r w:rsidDel="00000000" w:rsidR="00000000" w:rsidRPr="00000000">
              <w:rPr>
                <w:rtl w:val="0"/>
              </w:rPr>
              <w:t xml:space="preserve">vector(768) - Google text-embedding-004</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document_id</w:t>
            </w:r>
          </w:p>
        </w:tc>
        <w:tc>
          <w:tcPr/>
          <w:p w:rsidR="00000000" w:rsidDel="00000000" w:rsidP="00000000" w:rsidRDefault="00000000" w:rsidRPr="00000000" w14:paraId="00000036">
            <w:pPr>
              <w:rPr/>
            </w:pPr>
            <w:r w:rsidDel="00000000" w:rsidR="00000000" w:rsidRPr="00000000">
              <w:rPr>
                <w:rtl w:val="0"/>
              </w:rPr>
              <w:t xml:space="preserve">UUID - reference to source document or product</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chunk_index</w:t>
            </w:r>
          </w:p>
        </w:tc>
        <w:tc>
          <w:tcPr/>
          <w:p w:rsidR="00000000" w:rsidDel="00000000" w:rsidP="00000000" w:rsidRDefault="00000000" w:rsidRPr="00000000" w14:paraId="00000038">
            <w:pPr>
              <w:rPr/>
            </w:pPr>
            <w:r w:rsidDel="00000000" w:rsidR="00000000" w:rsidRPr="00000000">
              <w:rPr>
                <w:rtl w:val="0"/>
              </w:rPr>
              <w:t xml:space="preserve">INT - sequence within document</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content_type</w:t>
            </w:r>
          </w:p>
        </w:tc>
        <w:tc>
          <w:tcPr/>
          <w:p w:rsidR="00000000" w:rsidDel="00000000" w:rsidP="00000000" w:rsidRDefault="00000000" w:rsidRPr="00000000" w14:paraId="0000003A">
            <w:pPr>
              <w:rPr/>
            </w:pPr>
            <w:r w:rsidDel="00000000" w:rsidR="00000000" w:rsidRPr="00000000">
              <w:rPr>
                <w:rtl w:val="0"/>
              </w:rPr>
              <w:t xml:space="preserve">VARCHAR - PRODUCT / MARKET_INSIGHT / POLICY / CUSTOMER_PROFILE</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source_date</w:t>
            </w:r>
          </w:p>
        </w:tc>
        <w:tc>
          <w:tcPr/>
          <w:p w:rsidR="00000000" w:rsidDel="00000000" w:rsidP="00000000" w:rsidRDefault="00000000" w:rsidRPr="00000000" w14:paraId="0000003C">
            <w:pPr>
              <w:rPr/>
            </w:pPr>
            <w:r w:rsidDel="00000000" w:rsidR="00000000" w:rsidRPr="00000000">
              <w:rPr>
                <w:rtl w:val="0"/>
              </w:rPr>
              <w:t xml:space="preserve">DATE - document / data effective date</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version</w:t>
            </w:r>
          </w:p>
        </w:tc>
        <w:tc>
          <w:tcPr/>
          <w:p w:rsidR="00000000" w:rsidDel="00000000" w:rsidP="00000000" w:rsidRDefault="00000000" w:rsidRPr="00000000" w14:paraId="0000003E">
            <w:pPr>
              <w:rPr/>
            </w:pPr>
            <w:r w:rsidDel="00000000" w:rsidR="00000000" w:rsidRPr="00000000">
              <w:rPr>
                <w:rtl w:val="0"/>
              </w:rPr>
              <w:t xml:space="preserve">VARCHAR - document version</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created_at</w:t>
            </w:r>
          </w:p>
        </w:tc>
        <w:tc>
          <w:tcPr/>
          <w:p w:rsidR="00000000" w:rsidDel="00000000" w:rsidP="00000000" w:rsidRDefault="00000000" w:rsidRPr="00000000" w14:paraId="00000040">
            <w:pPr>
              <w:rPr/>
            </w:pPr>
            <w:r w:rsidDel="00000000" w:rsidR="00000000" w:rsidRPr="00000000">
              <w:rPr>
                <w:rtl w:val="0"/>
              </w:rPr>
              <w:t xml:space="preserve">TIMESTAMP - ingestion date</w:t>
            </w:r>
          </w:p>
        </w:tc>
      </w:tr>
    </w:tbl>
    <w:p w:rsidR="00000000" w:rsidDel="00000000" w:rsidP="00000000" w:rsidRDefault="00000000" w:rsidRPr="00000000" w14:paraId="00000041">
      <w:pPr>
        <w:pStyle w:val="Heading2"/>
        <w:rPr/>
      </w:pPr>
      <w:r w:rsidDel="00000000" w:rsidR="00000000" w:rsidRPr="00000000">
        <w:rPr>
          <w:rtl w:val="0"/>
        </w:rPr>
        <w:t xml:space="preserve">2.4 Retrieval Strategy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Vector Search: Top-K (k=5) by cosine similarity on product and market insight chunks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Customer Context Injection: Prepend customer profile summary (income band, age, goals, existing portfolio) into the prompt before retrieval-augmented generation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2.5 LLM Configuration</w:t>
      </w:r>
    </w:p>
    <w:p w:rsidR="00000000" w:rsidDel="00000000" w:rsidP="00000000" w:rsidRDefault="00000000" w:rsidRPr="00000000" w14:paraId="00000046">
      <w:pPr>
        <w:pStyle w:val="Heading2"/>
        <w:rPr/>
      </w:pPr>
      <w:bookmarkStart w:colFirst="0" w:colLast="0" w:name="_heading=h.g0xmli68jtcb" w:id="1"/>
      <w:bookmarkEnd w:id="1"/>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Parameter</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Model</w:t>
            </w:r>
          </w:p>
        </w:tc>
        <w:tc>
          <w:tcPr/>
          <w:p w:rsidR="00000000" w:rsidDel="00000000" w:rsidP="00000000" w:rsidRDefault="00000000" w:rsidRPr="00000000" w14:paraId="0000004A">
            <w:pPr>
              <w:rPr/>
            </w:pPr>
            <w:r w:rsidDel="00000000" w:rsidR="00000000" w:rsidRPr="00000000">
              <w:rPr>
                <w:rtl w:val="0"/>
              </w:rPr>
              <w:t xml:space="preserve">Google Gemini LLM</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Temperature</w:t>
            </w:r>
          </w:p>
        </w:tc>
        <w:tc>
          <w:tcPr/>
          <w:p w:rsidR="00000000" w:rsidDel="00000000" w:rsidP="00000000" w:rsidRDefault="00000000" w:rsidRPr="00000000" w14:paraId="0000004C">
            <w:pPr>
              <w:rPr/>
            </w:pPr>
            <w:r w:rsidDel="00000000" w:rsidR="00000000" w:rsidRPr="00000000">
              <w:rPr>
                <w:rtl w:val="0"/>
              </w:rPr>
              <w:t xml:space="preserve">0.2 (slight creativity for personalized tone, grounded in retrieved data)</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Max Tokens</w:t>
            </w:r>
          </w:p>
        </w:tc>
        <w:tc>
          <w:tcPr/>
          <w:p w:rsidR="00000000" w:rsidDel="00000000" w:rsidP="00000000" w:rsidRDefault="00000000" w:rsidRPr="00000000" w14:paraId="0000004E">
            <w:pPr>
              <w:rPr/>
            </w:pPr>
            <w:r w:rsidDel="00000000" w:rsidR="00000000" w:rsidRPr="00000000">
              <w:rPr>
                <w:rtl w:val="0"/>
              </w:rPr>
              <w:t xml:space="preserve">2500</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System Prompt</w:t>
            </w:r>
          </w:p>
        </w:tc>
        <w:tc>
          <w:tcPr/>
          <w:p w:rsidR="00000000" w:rsidDel="00000000" w:rsidP="00000000" w:rsidRDefault="00000000" w:rsidRPr="00000000" w14:paraId="00000050">
            <w:pPr>
              <w:rPr/>
            </w:pPr>
            <w:r w:rsidDel="00000000" w:rsidR="00000000" w:rsidRPr="00000000">
              <w:rPr>
                <w:rtl w:val="0"/>
              </w:rPr>
              <w:t xml:space="preserve">Specialized for personalized financial advisory with strict citation, risk disclaimer, and suitability rationale</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Input Format</w:t>
            </w:r>
          </w:p>
        </w:tc>
        <w:tc>
          <w:tcPr/>
          <w:p w:rsidR="00000000" w:rsidDel="00000000" w:rsidP="00000000" w:rsidRDefault="00000000" w:rsidRPr="00000000" w14:paraId="00000052">
            <w:pPr>
              <w:rPr/>
            </w:pPr>
            <w:r w:rsidDel="00000000" w:rsidR="00000000" w:rsidRPr="00000000">
              <w:rPr>
                <w:rtl w:val="0"/>
              </w:rPr>
              <w:t xml:space="preserve">Customer profile context + Retrieved chunks + User query + Instruction for citations and risk warnings</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COURSE MODULE MAPPING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Module 2.1–2.4: Environment setup, LangChain basics, embeddings, vector search implementation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Module 3.1: Document loading (PDF/DOCX/JSON) with metadata extraction from product catalogs and market reports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Module 3.2: pgvector schema design, vector indexing, hybrid search with metadata filters for risk-based retrieval</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Module 3.3: End-to-end RAG chain — customer context injection → retrieval → personalized generation with Gemini</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Module 3.4: FastAPI endpoints for financial advisory with customer authentication, request/response validation, and async support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Module 4.1–4.3: LangSmith tracing (all retrieval &amp; generation traces), custom evaluators for recommendation relevance and suitability accuracy, cost monitoring per advisory session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TECHNOLOGY STACK</w:t>
      </w:r>
    </w:p>
    <w:p w:rsidR="00000000" w:rsidDel="00000000" w:rsidP="00000000" w:rsidRDefault="00000000" w:rsidRPr="00000000" w14:paraId="0000005D">
      <w:pPr>
        <w:pStyle w:val="Heading1"/>
        <w:rPr/>
      </w:pPr>
      <w:bookmarkStart w:colFirst="0" w:colLast="0" w:name="_heading=h.od3dpdozsmva" w:id="2"/>
      <w:bookmarkEnd w:id="2"/>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E">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5F">
            <w:pPr>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Language</w:t>
            </w:r>
          </w:p>
        </w:tc>
        <w:tc>
          <w:tcPr/>
          <w:p w:rsidR="00000000" w:rsidDel="00000000" w:rsidP="00000000" w:rsidRDefault="00000000" w:rsidRPr="00000000" w14:paraId="00000061">
            <w:pPr>
              <w:rPr/>
            </w:pPr>
            <w:r w:rsidDel="00000000" w:rsidR="00000000" w:rsidRPr="00000000">
              <w:rPr>
                <w:rtl w:val="0"/>
              </w:rPr>
              <w:t xml:space="preserve">Python 3.10+</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RAG Framework</w:t>
            </w:r>
          </w:p>
        </w:tc>
        <w:tc>
          <w:tcPr/>
          <w:p w:rsidR="00000000" w:rsidDel="00000000" w:rsidP="00000000" w:rsidRDefault="00000000" w:rsidRPr="00000000" w14:paraId="00000063">
            <w:pPr>
              <w:rPr/>
            </w:pPr>
            <w:r w:rsidDel="00000000" w:rsidR="00000000" w:rsidRPr="00000000">
              <w:rPr>
                <w:rtl w:val="0"/>
              </w:rPr>
              <w:t xml:space="preserve">LangChain v1+</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LLM</w:t>
            </w:r>
          </w:p>
        </w:tc>
        <w:tc>
          <w:tcPr/>
          <w:p w:rsidR="00000000" w:rsidDel="00000000" w:rsidP="00000000" w:rsidRDefault="00000000" w:rsidRPr="00000000" w14:paraId="00000065">
            <w:pPr>
              <w:rPr/>
            </w:pPr>
            <w:r w:rsidDel="00000000" w:rsidR="00000000" w:rsidRPr="00000000">
              <w:rPr>
                <w:rtl w:val="0"/>
              </w:rPr>
              <w:t xml:space="preserve">Google Gemini Models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Embeddings</w:t>
            </w:r>
          </w:p>
        </w:tc>
        <w:tc>
          <w:tcPr/>
          <w:p w:rsidR="00000000" w:rsidDel="00000000" w:rsidP="00000000" w:rsidRDefault="00000000" w:rsidRPr="00000000" w14:paraId="00000067">
            <w:pPr>
              <w:rPr/>
            </w:pPr>
            <w:r w:rsidDel="00000000" w:rsidR="00000000" w:rsidRPr="00000000">
              <w:rPr>
                <w:rtl w:val="0"/>
              </w:rPr>
              <w:t xml:space="preserve">Google Embedding Model (text-embedding-004)</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Vector Database</w:t>
            </w:r>
          </w:p>
        </w:tc>
        <w:tc>
          <w:tcPr/>
          <w:p w:rsidR="00000000" w:rsidDel="00000000" w:rsidP="00000000" w:rsidRDefault="00000000" w:rsidRPr="00000000" w14:paraId="00000069">
            <w:pPr>
              <w:rPr/>
            </w:pPr>
            <w:r w:rsidDel="00000000" w:rsidR="00000000" w:rsidRPr="00000000">
              <w:rPr>
                <w:rtl w:val="0"/>
              </w:rPr>
              <w:t xml:space="preserve">PostgreSQL 16+ with pgvector</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API Framework</w:t>
            </w:r>
          </w:p>
        </w:tc>
        <w:tc>
          <w:tcPr/>
          <w:p w:rsidR="00000000" w:rsidDel="00000000" w:rsidP="00000000" w:rsidRDefault="00000000" w:rsidRPr="00000000" w14:paraId="0000006B">
            <w:pPr>
              <w:rPr/>
            </w:pPr>
            <w:r w:rsidDel="00000000" w:rsidR="00000000" w:rsidRPr="00000000">
              <w:rPr>
                <w:rtl w:val="0"/>
              </w:rPr>
              <w:t xml:space="preserve">FastAPI 0.100+</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Async Support</w:t>
            </w:r>
          </w:p>
        </w:tc>
        <w:tc>
          <w:tcPr/>
          <w:p w:rsidR="00000000" w:rsidDel="00000000" w:rsidP="00000000" w:rsidRDefault="00000000" w:rsidRPr="00000000" w14:paraId="0000006D">
            <w:pPr>
              <w:rPr/>
            </w:pPr>
            <w:r w:rsidDel="00000000" w:rsidR="00000000" w:rsidRPr="00000000">
              <w:rPr>
                <w:rtl w:val="0"/>
              </w:rPr>
              <w:t xml:space="preserve">asyncio, httpx</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Customer Data Store</w:t>
            </w:r>
          </w:p>
        </w:tc>
        <w:tc>
          <w:tcPr/>
          <w:p w:rsidR="00000000" w:rsidDel="00000000" w:rsidP="00000000" w:rsidRDefault="00000000" w:rsidRPr="00000000" w14:paraId="0000006F">
            <w:pPr>
              <w:rPr/>
            </w:pPr>
            <w:r w:rsidDel="00000000" w:rsidR="00000000" w:rsidRPr="00000000">
              <w:rPr>
                <w:rtl w:val="0"/>
              </w:rPr>
              <w:t xml:space="preserve">PostgreSQL (structured customer profiles)</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Monitoring</w:t>
            </w:r>
          </w:p>
        </w:tc>
        <w:tc>
          <w:tcPr/>
          <w:p w:rsidR="00000000" w:rsidDel="00000000" w:rsidP="00000000" w:rsidRDefault="00000000" w:rsidRPr="00000000" w14:paraId="00000071">
            <w:pPr>
              <w:rPr/>
            </w:pPr>
            <w:r w:rsidDel="00000000" w:rsidR="00000000" w:rsidRPr="00000000">
              <w:rPr>
                <w:rtl w:val="0"/>
              </w:rPr>
              <w:t xml:space="preserve">LangSmith</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Document Processing</w:t>
            </w:r>
          </w:p>
        </w:tc>
        <w:tc>
          <w:tcPr/>
          <w:p w:rsidR="00000000" w:rsidDel="00000000" w:rsidP="00000000" w:rsidRDefault="00000000" w:rsidRPr="00000000" w14:paraId="00000073">
            <w:pPr>
              <w:rPr/>
            </w:pPr>
            <w:r w:rsidDel="00000000" w:rsidR="00000000" w:rsidRPr="00000000">
              <w:rPr>
                <w:rtl w:val="0"/>
              </w:rPr>
              <w:t xml:space="preserve">Docling</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API SPECIFICATIONS</w:t>
      </w:r>
    </w:p>
    <w:p w:rsidR="00000000" w:rsidDel="00000000" w:rsidP="00000000" w:rsidRDefault="00000000" w:rsidRPr="00000000" w14:paraId="00000076">
      <w:pPr>
        <w:pStyle w:val="Heading2"/>
        <w:rPr/>
      </w:pPr>
      <w:r w:rsidDel="00000000" w:rsidR="00000000" w:rsidRPr="00000000">
        <w:rPr>
          <w:rtl w:val="0"/>
        </w:rPr>
        <w:t xml:space="preserve">Endpoint: POST /query</w:t>
      </w:r>
    </w:p>
    <w:p w:rsidR="00000000" w:rsidDel="00000000" w:rsidP="00000000" w:rsidRDefault="00000000" w:rsidRPr="00000000" w14:paraId="00000077">
      <w:pPr>
        <w:rPr/>
      </w:pPr>
      <w:r w:rsidDel="00000000" w:rsidR="00000000" w:rsidRPr="00000000">
        <w:rPr>
          <w:b w:val="1"/>
          <w:bCs w:val="1"/>
          <w:rtl w:val="0"/>
        </w:rPr>
        <w:t xml:space="preserve">Request:</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  "question": "Should I invest in FD or debt funds for buying a car in 2 years?",</w:t>
      </w:r>
    </w:p>
    <w:p w:rsidR="00000000" w:rsidDel="00000000" w:rsidP="00000000" w:rsidRDefault="00000000" w:rsidRPr="00000000" w14:paraId="0000007A">
      <w:pPr>
        <w:rPr/>
      </w:pPr>
      <w:r w:rsidDel="00000000" w:rsidR="00000000" w:rsidRPr="00000000">
        <w:rPr>
          <w:rtl w:val="0"/>
        </w:rPr>
        <w:t xml:space="preserve">  "customer_profile": {</w:t>
      </w:r>
    </w:p>
    <w:p w:rsidR="00000000" w:rsidDel="00000000" w:rsidP="00000000" w:rsidRDefault="00000000" w:rsidRPr="00000000" w14:paraId="0000007B">
      <w:pPr>
        <w:rPr/>
      </w:pPr>
      <w:r w:rsidDel="00000000" w:rsidR="00000000" w:rsidRPr="00000000">
        <w:rPr>
          <w:rtl w:val="0"/>
        </w:rPr>
        <w:t xml:space="preserve">    "customer_id": "CUST001",</w:t>
      </w:r>
    </w:p>
    <w:p w:rsidR="00000000" w:rsidDel="00000000" w:rsidP="00000000" w:rsidRDefault="00000000" w:rsidRPr="00000000" w14:paraId="0000007C">
      <w:pPr>
        <w:rPr/>
      </w:pPr>
      <w:r w:rsidDel="00000000" w:rsidR="00000000" w:rsidRPr="00000000">
        <w:rPr>
          <w:rtl w:val="0"/>
        </w:rPr>
        <w:t xml:space="preserve">    "age": 35,</w:t>
      </w:r>
    </w:p>
    <w:p w:rsidR="00000000" w:rsidDel="00000000" w:rsidP="00000000" w:rsidRDefault="00000000" w:rsidRPr="00000000" w14:paraId="0000007D">
      <w:pPr>
        <w:rPr/>
      </w:pPr>
      <w:r w:rsidDel="00000000" w:rsidR="00000000" w:rsidRPr="00000000">
        <w:rPr>
          <w:rtl w:val="0"/>
        </w:rPr>
        <w:t xml:space="preserve">    "income": 1200000,</w:t>
      </w:r>
    </w:p>
    <w:p w:rsidR="00000000" w:rsidDel="00000000" w:rsidP="00000000" w:rsidRDefault="00000000" w:rsidRPr="00000000" w14:paraId="0000007E">
      <w:pPr>
        <w:rPr/>
      </w:pPr>
      <w:r w:rsidDel="00000000" w:rsidR="00000000" w:rsidRPr="00000000">
        <w:rPr>
          <w:rtl w:val="0"/>
        </w:rPr>
        <w:t xml:space="preserve">    "employment": "Salaried",</w:t>
      </w:r>
    </w:p>
    <w:p w:rsidR="00000000" w:rsidDel="00000000" w:rsidP="00000000" w:rsidRDefault="00000000" w:rsidRPr="00000000" w14:paraId="0000007F">
      <w:pPr>
        <w:rPr/>
      </w:pPr>
      <w:r w:rsidDel="00000000" w:rsidR="00000000" w:rsidRPr="00000000">
        <w:rPr>
          <w:rtl w:val="0"/>
        </w:rPr>
        <w:t xml:space="preserve">    "risk_appetite": "Moderate",</w:t>
      </w:r>
    </w:p>
    <w:p w:rsidR="00000000" w:rsidDel="00000000" w:rsidP="00000000" w:rsidRDefault="00000000" w:rsidRPr="00000000" w14:paraId="00000080">
      <w:pPr>
        <w:rPr/>
      </w:pPr>
      <w:r w:rsidDel="00000000" w:rsidR="00000000" w:rsidRPr="00000000">
        <w:rPr>
          <w:rtl w:val="0"/>
        </w:rPr>
        <w:t xml:space="preserve">    "goals": [</w:t>
      </w:r>
    </w:p>
    <w:p w:rsidR="00000000" w:rsidDel="00000000" w:rsidP="00000000" w:rsidRDefault="00000000" w:rsidRPr="00000000" w14:paraId="00000081">
      <w:pPr>
        <w:rPr/>
      </w:pPr>
      <w:r w:rsidDel="00000000" w:rsidR="00000000" w:rsidRPr="00000000">
        <w:rPr>
          <w:rtl w:val="0"/>
        </w:rPr>
        <w:t xml:space="preserve">      {"goal": "Car Purchase", "target_amount": 1000000, "years": 2}</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"existing_investments": {</w:t>
      </w:r>
    </w:p>
    <w:p w:rsidR="00000000" w:rsidDel="00000000" w:rsidP="00000000" w:rsidRDefault="00000000" w:rsidRPr="00000000" w14:paraId="00000084">
      <w:pPr>
        <w:rPr/>
      </w:pPr>
      <w:r w:rsidDel="00000000" w:rsidR="00000000" w:rsidRPr="00000000">
        <w:rPr>
          <w:rtl w:val="0"/>
        </w:rPr>
        <w:t xml:space="preserve">      "equity": 300000,</w:t>
      </w:r>
    </w:p>
    <w:p w:rsidR="00000000" w:rsidDel="00000000" w:rsidP="00000000" w:rsidRDefault="00000000" w:rsidRPr="00000000" w14:paraId="00000085">
      <w:pPr>
        <w:rPr/>
      </w:pPr>
      <w:r w:rsidDel="00000000" w:rsidR="00000000" w:rsidRPr="00000000">
        <w:rPr>
          <w:rtl w:val="0"/>
        </w:rPr>
        <w:t xml:space="preserve">      "debt": 200000,</w:t>
      </w:r>
    </w:p>
    <w:p w:rsidR="00000000" w:rsidDel="00000000" w:rsidP="00000000" w:rsidRDefault="00000000" w:rsidRPr="00000000" w14:paraId="00000086">
      <w:pPr>
        <w:rPr/>
      </w:pPr>
      <w:r w:rsidDel="00000000" w:rsidR="00000000" w:rsidRPr="00000000">
        <w:rPr>
          <w:rtl w:val="0"/>
        </w:rPr>
        <w:t xml:space="preserve">      "fd": 100000</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"liabilities": {</w:t>
      </w:r>
    </w:p>
    <w:p w:rsidR="00000000" w:rsidDel="00000000" w:rsidP="00000000" w:rsidRDefault="00000000" w:rsidRPr="00000000" w14:paraId="00000089">
      <w:pPr>
        <w:rPr/>
      </w:pPr>
      <w:r w:rsidDel="00000000" w:rsidR="00000000" w:rsidRPr="00000000">
        <w:rPr>
          <w:rtl w:val="0"/>
        </w:rPr>
        <w:t xml:space="preserve">      "home_loan": 2000000</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"monthly_expenses": 50000,</w:t>
      </w:r>
    </w:p>
    <w:p w:rsidR="00000000" w:rsidDel="00000000" w:rsidP="00000000" w:rsidRDefault="00000000" w:rsidRPr="00000000" w14:paraId="0000008C">
      <w:pPr>
        <w:rPr/>
      </w:pPr>
      <w:r w:rsidDel="00000000" w:rsidR="00000000" w:rsidRPr="00000000">
        <w:rPr>
          <w:rtl w:val="0"/>
        </w:rPr>
        <w:t xml:space="preserve">    "credit_score": 750</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KEY SUCCESS METRICS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Retrieval Precision: &gt;85% of top-5 retrieved product/market chunks are relevant to the query</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Recommendation Suitability Accuracy: &gt;90% (recommendations align with customer risk profile and goals)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Citation Accuracy: 100% (all cited products and market data are valid and traceable)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API Response Latency: &lt;2000ms (p95)</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Cost Per Advisory Session: &lt;$0.015</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Zero hallucinations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Concise evaluator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DELIVERABLES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Complete Python source code (src/ folder with modular components)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FastAPI application with Swagger documentation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PostgreSQL schema with pgvector integration, customer profile schema, and sample queries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Sample product catalog PDFs and market insight documents for knowledge base ingestion (provided separately)</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Sample customer profiles (anonymized JSON) for end-to-end testing</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Postman/curl scripts for API testing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0A4">
      <w:pPr>
        <w:jc w:val="center"/>
        <w:rPr/>
      </w:pPr>
      <w:r w:rsidDel="00000000" w:rsidR="00000000" w:rsidRPr="00000000">
        <w:rPr>
          <w:rtl w:val="0"/>
        </w:rPr>
        <w:t xml:space="preserve">Project 2: Personalized Retail Banking &amp; Wealth Advisory System</w:t>
        <w:br w:type="textWrapping"/>
        <w:t xml:space="preserve">BFSI-RAG-002 | March 25, 2026</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y-PeEeRIKo5HMPZVNgHZhOtkL-bgk0uR?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LKr8l11ATA5GqctlHe+5+ziXA==">CgMxLjAyDmguYzZ2azBwbTA0Mm55Mg5oLmcweG1saTY4anRjYjIOaC5vZDNkcGRvenNtdmE4AHIhMWIyV0JiWHpFVzQ2TWVIQkJZZ0lOOC1aWjFIV2xBQkZZ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