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 did each of the team members do?</w:t>
      </w:r>
    </w:p>
    <w:p w:rsidR="00000000" w:rsidDel="00000000" w:rsidP="00000000" w:rsidRDefault="00000000" w:rsidRPr="00000000" w14:paraId="00000002">
      <w:pPr>
        <w:rPr>
          <w:i w:val="1"/>
          <w:iCs w:val="1"/>
        </w:rPr>
      </w:pPr>
      <w:r w:rsidDel="00000000" w:rsidR="00000000" w:rsidRPr="00000000">
        <w:rPr>
          <w:i w:val="1"/>
          <w:iCs w:val="1"/>
          <w:rtl w:val="0"/>
        </w:rPr>
        <w:t xml:space="preserve">Note that multiple team members can work together on the same task. In that case, you may write the same task for all of them. For example,</w:t>
      </w:r>
    </w:p>
    <w:p w:rsidR="00000000" w:rsidDel="00000000" w:rsidP="00000000" w:rsidRDefault="00000000" w:rsidRPr="00000000" w14:paraId="00000003">
      <w:pPr>
        <w:rPr/>
      </w:pPr>
      <w:r w:rsidDel="00000000" w:rsidR="00000000" w:rsidRPr="00000000">
        <w:rPr>
          <w:rtl w:val="0"/>
        </w:rPr>
        <w:t xml:space="preserve">Aidan: Looked through last year’s code to make a high-level organization overview and descriptions of each script. Ran code to get initial baseline results for analysis by other team members. </w:t>
      </w:r>
    </w:p>
    <w:p w:rsidR="00000000" w:rsidDel="00000000" w:rsidP="00000000" w:rsidRDefault="00000000" w:rsidRPr="00000000" w14:paraId="00000004">
      <w:pPr>
        <w:rPr/>
      </w:pPr>
      <w:r w:rsidDel="00000000" w:rsidR="00000000" w:rsidRPr="00000000">
        <w:rPr>
          <w:rtl w:val="0"/>
        </w:rPr>
        <w:t xml:space="preserve">Paris: Read through the motivating paper, last quarter’s slideshow presentation, and the codebase. Identified redundancies in code and areas for improvement based on last quarter’s suggestions. Watched code overview video to get clearer explanation of Optuna and multi-head approach, and did supplemental research on these ideas to clarify scope for the project. </w:t>
      </w:r>
    </w:p>
    <w:p w:rsidR="00000000" w:rsidDel="00000000" w:rsidP="00000000" w:rsidRDefault="00000000" w:rsidRPr="00000000" w14:paraId="00000005">
      <w:pPr>
        <w:rPr/>
      </w:pPr>
      <w:r w:rsidDel="00000000" w:rsidR="00000000" w:rsidRPr="00000000">
        <w:rPr>
          <w:rtl w:val="0"/>
        </w:rPr>
        <w:t xml:space="preserve">Ronaldo: Read through last quarter’s slide show presentation and the code. Identified next steps (in relations to regularization) based on the weaknesses the group in the fall saw in the model. Looked at and analyzed relevant visualizations. </w:t>
      </w:r>
    </w:p>
    <w:p w:rsidR="00000000" w:rsidDel="00000000" w:rsidP="00000000" w:rsidRDefault="00000000" w:rsidRPr="00000000" w14:paraId="00000006">
      <w:pPr>
        <w:rPr/>
      </w:pPr>
      <w:r w:rsidDel="00000000" w:rsidR="00000000" w:rsidRPr="00000000">
        <w:rPr>
          <w:rtl w:val="0"/>
        </w:rPr>
        <w:t xml:space="preserve">Fauzan: Figured out all the underlying math behind the model: walked through the problem structure that fuels the mathematical intuition behind the attention and MIL pieces, outlined the train/test/val splits, walked through the hierarchical attention mechanism, walked through the forward pass of the model and how the tensor updates through each step, calculated and verified the number of trainable parameters, explained the loss function, and went through the calculations taking place during the training and prediction pipelines.</w:t>
      </w:r>
    </w:p>
    <w:p w:rsidR="00000000" w:rsidDel="00000000" w:rsidP="00000000" w:rsidRDefault="00000000" w:rsidRPr="00000000" w14:paraId="00000007">
      <w:pPr>
        <w:rPr>
          <w:b w:val="1"/>
          <w:bCs w:val="1"/>
        </w:rPr>
      </w:pPr>
      <w:r w:rsidDel="00000000" w:rsidR="00000000" w:rsidRPr="00000000">
        <w:rPr>
          <w:b w:val="1"/>
          <w:bCs w:val="1"/>
          <w:rtl w:val="0"/>
        </w:rPr>
        <w:t xml:space="preserve">How does it help the project?</w:t>
      </w:r>
    </w:p>
    <w:p w:rsidR="00000000" w:rsidDel="00000000" w:rsidP="00000000" w:rsidRDefault="00000000" w:rsidRPr="00000000" w14:paraId="00000008">
      <w:pPr>
        <w:rPr/>
      </w:pPr>
      <w:r w:rsidDel="00000000" w:rsidR="00000000" w:rsidRPr="00000000">
        <w:rPr>
          <w:rtl w:val="0"/>
        </w:rPr>
        <w:t xml:space="preserve">We were able to set up a baseline level of understanding of the project that will allow us to make contributions and possible improvements in the presentations going forward. We identified a few potential ideas for next steps to change the code and evaluate results, that may either bring us to a better model or allow us to iterate on those ideas. </w:t>
      </w:r>
    </w:p>
    <w:p w:rsidR="00000000" w:rsidDel="00000000" w:rsidP="00000000" w:rsidRDefault="00000000" w:rsidRPr="00000000" w14:paraId="00000009">
      <w:pPr>
        <w:rPr>
          <w:b w:val="1"/>
          <w:bCs w:val="1"/>
        </w:rPr>
      </w:pPr>
      <w:r w:rsidDel="00000000" w:rsidR="00000000" w:rsidRPr="00000000">
        <w:rPr>
          <w:b w:val="1"/>
          <w:bCs w:val="1"/>
          <w:rtl w:val="0"/>
        </w:rPr>
        <w:t xml:space="preserve">Issues faced that haven’t been resolved:</w:t>
      </w:r>
    </w:p>
    <w:p w:rsidR="00000000" w:rsidDel="00000000" w:rsidP="00000000" w:rsidRDefault="00000000" w:rsidRPr="00000000" w14:paraId="0000000A">
      <w:pPr>
        <w:rPr/>
      </w:pPr>
      <w:r w:rsidDel="00000000" w:rsidR="00000000" w:rsidRPr="00000000">
        <w:rPr>
          <w:rtl w:val="0"/>
        </w:rPr>
        <w:t xml:space="preserve">None identified. </w:t>
      </w:r>
    </w:p>
    <w:p w:rsidR="00000000" w:rsidDel="00000000" w:rsidP="00000000" w:rsidRDefault="00000000" w:rsidRPr="00000000" w14:paraId="0000000B">
      <w:pPr>
        <w:rPr>
          <w:b w:val="1"/>
          <w:bCs w:val="1"/>
        </w:rPr>
      </w:pPr>
      <w:r w:rsidDel="00000000" w:rsidR="00000000" w:rsidRPr="00000000">
        <w:rPr>
          <w:b w:val="1"/>
          <w:bCs w:val="1"/>
          <w:rtl w:val="0"/>
        </w:rPr>
        <w:t xml:space="preserve">Proposed next steps:</w:t>
      </w:r>
    </w:p>
    <w:p w:rsidR="00000000" w:rsidDel="00000000" w:rsidP="00000000" w:rsidRDefault="00000000" w:rsidRPr="00000000" w14:paraId="0000000C">
      <w:pPr>
        <w:rPr/>
      </w:pPr>
      <w:r w:rsidDel="00000000" w:rsidR="00000000" w:rsidRPr="00000000">
        <w:rPr>
          <w:rtl w:val="0"/>
        </w:rPr>
        <w:t xml:space="preserve">Next steps for our project will be depending on the feedback we receive on the presentation. We will likely pick a direction to focus on, whether that is regularization, hyperparameter tuning, using Optuna, or something else. Then we will start making actual edits to the code now that we better understand how it works. </w:t>
      </w:r>
    </w:p>
    <w:p w:rsidR="00000000" w:rsidDel="00000000" w:rsidP="00000000" w:rsidRDefault="00000000" w:rsidRPr="00000000" w14:paraId="0000000D">
      <w:pPr>
        <w:rPr>
          <w:b w:val="1"/>
          <w:bCs w:val="1"/>
        </w:rPr>
      </w:pPr>
      <w:r w:rsidDel="00000000" w:rsidR="00000000" w:rsidRPr="00000000">
        <w:rPr>
          <w:b w:val="1"/>
          <w:bCs w:val="1"/>
          <w:rtl w:val="0"/>
        </w:rPr>
        <w:t xml:space="preserve">References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t xml:space="preserve">Presentation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64B6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64B6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64B6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64B6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64B6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64B6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64B6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64B6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64B6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64B6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64B6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64B6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64B6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64B6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64B6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64B66"/>
    <w:rPr>
      <w:i w:val="1"/>
      <w:iCs w:val="1"/>
      <w:color w:val="404040" w:themeColor="text1" w:themeTint="0000BF"/>
    </w:rPr>
  </w:style>
  <w:style w:type="paragraph" w:styleId="ListParagraph">
    <w:name w:val="List Paragraph"/>
    <w:basedOn w:val="Normal"/>
    <w:uiPriority w:val="34"/>
    <w:qFormat w:val="1"/>
    <w:rsid w:val="00564B66"/>
    <w:pPr>
      <w:ind w:left="720"/>
      <w:contextualSpacing w:val="1"/>
    </w:pPr>
  </w:style>
  <w:style w:type="character" w:styleId="IntenseEmphasis">
    <w:name w:val="Intense Emphasis"/>
    <w:basedOn w:val="DefaultParagraphFont"/>
    <w:uiPriority w:val="21"/>
    <w:qFormat w:val="1"/>
    <w:rsid w:val="00564B66"/>
    <w:rPr>
      <w:i w:val="1"/>
      <w:iCs w:val="1"/>
      <w:color w:val="0f4761" w:themeColor="accent1" w:themeShade="0000BF"/>
    </w:rPr>
  </w:style>
  <w:style w:type="paragraph" w:styleId="IntenseQuote">
    <w:name w:val="Intense Quote"/>
    <w:basedOn w:val="Normal"/>
    <w:next w:val="Normal"/>
    <w:link w:val="IntenseQuoteChar"/>
    <w:uiPriority w:val="30"/>
    <w:qFormat w:val="1"/>
    <w:rsid w:val="00564B6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64B66"/>
    <w:rPr>
      <w:i w:val="1"/>
      <w:iCs w:val="1"/>
      <w:color w:val="0f4761" w:themeColor="accent1" w:themeShade="0000BF"/>
    </w:rPr>
  </w:style>
  <w:style w:type="character" w:styleId="IntenseReference">
    <w:name w:val="Intense Reference"/>
    <w:basedOn w:val="DefaultParagraphFont"/>
    <w:uiPriority w:val="32"/>
    <w:qFormat w:val="1"/>
    <w:rsid w:val="00564B6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Ax84jw3163Mddr+lvhTk/Cafgw==">CgMxLjA4AHIhMTJPMkZFcGJsbHNjMU1hOFctRVpWT091NGx3Z295Ulhy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2026-01-20T09:02:00Z</dcterms:created>
  <dc:creator>Arvind Krishna</dc:creator>
</cp:coreProperties>
</file>