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Presentation 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 to presentation PDF, and code: </w:t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 to presentation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Code can be found in presentation1 github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What did each of the team members 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Coders: Lauren and Alyssa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Analyst: Bella and Lily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Data Engineer: Callie Berthold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Consultants: 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Issues faced that haven’t been resolved: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Class weights have no effect. The loss averages over one case per batch, so the weight [2.53, 1] cancels out (trainer.py:69, config.py:32).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Testing and attention analysis use the final epoch’s weights. best.pth is saved but never loaded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main.py:300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Case 008 has a number of abstract image slices, and Case 8, Unmatched 3, h&amp;e stain has an odd image cutoff that may be affecting the patching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next steps </w:t>
      </w:r>
      <w:r w:rsidDel="00000000" w:rsidR="00000000" w:rsidRPr="00000000">
        <w:rPr>
          <w:rtl w:val="0"/>
        </w:rPr>
        <w:t xml:space="preserve">(not mandatory for presentation 1)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1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Fill-in answer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Whose work did you build up on?</w:t>
      </w:r>
    </w:p>
    <w:p w:rsidR="00000000" w:rsidDel="00000000" w:rsidP="00000000" w:rsidRDefault="00000000" w:rsidRPr="00000000" w14:paraId="0000001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Fill-in answer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64B6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64B6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64B6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64B6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64B6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64B6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64B6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64B6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64B6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64B6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64B6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64B6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64B6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64B6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64B6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64B6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64B6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64B6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64B6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64B6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64B66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604A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04A96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presentation/d/1D6Zp-96JdbR1LHEVZQUDmiT5ibjAqYLj/edit?usp=sharing&amp;ouid=114808508810101109094&amp;rtpof=true&amp;sd=true" TargetMode="External"/><Relationship Id="rId8" Type="http://schemas.openxmlformats.org/officeDocument/2006/relationships/hyperlink" Target="http://main.py:3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j/vxsYjLNu4YZza2eKu9DcDmyg==">CgMxLjA4AHIhMVJidDZCWFBwdVZ4bkQ5emxnRm4xLUlqVWlKeEZSa0Zt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2026-10-12T06:14:00Z</dcterms:created>
  <dc:creator>Arvind Krishna</dc:creator>
</cp:coreProperties>
</file>