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CE" w:rsidRPr="006A17A8" w:rsidRDefault="003669CE" w:rsidP="003669CE">
      <w:pPr>
        <w:pStyle w:val="WW-NoSpacing"/>
        <w:tabs>
          <w:tab w:val="left" w:pos="5130"/>
        </w:tabs>
        <w:ind w:left="5130" w:right="-30"/>
        <w:jc w:val="both"/>
        <w:rPr>
          <w:sz w:val="20"/>
          <w:szCs w:val="20"/>
        </w:rPr>
      </w:pPr>
      <w:r w:rsidRPr="006A17A8">
        <w:rPr>
          <w:sz w:val="20"/>
          <w:szCs w:val="20"/>
        </w:rPr>
        <w:t xml:space="preserve">IN THE CIRCUIT COURT OF THE SEVENTH JUDICIAL CIRCUIT, </w:t>
      </w:r>
    </w:p>
    <w:p w:rsidR="003669CE" w:rsidRPr="006A17A8" w:rsidRDefault="003669CE" w:rsidP="003669CE">
      <w:pPr>
        <w:pStyle w:val="WW-NoSpacing"/>
        <w:tabs>
          <w:tab w:val="left" w:pos="5130"/>
        </w:tabs>
        <w:ind w:left="5130" w:right="-30"/>
        <w:jc w:val="both"/>
        <w:rPr>
          <w:sz w:val="20"/>
          <w:szCs w:val="20"/>
        </w:rPr>
      </w:pPr>
      <w:r w:rsidRPr="006A17A8">
        <w:rPr>
          <w:sz w:val="20"/>
          <w:szCs w:val="20"/>
        </w:rPr>
        <w:t>IN AND FOR ST. JOHNS COUNTY, FLORIDA</w:t>
      </w:r>
    </w:p>
    <w:p w:rsidR="003669CE" w:rsidRPr="006A17A8" w:rsidRDefault="003669CE" w:rsidP="003669CE">
      <w:pPr>
        <w:pStyle w:val="WW-NoSpacing"/>
        <w:tabs>
          <w:tab w:val="left" w:pos="5130"/>
        </w:tabs>
        <w:ind w:left="5130" w:right="-30"/>
        <w:jc w:val="both"/>
        <w:rPr>
          <w:sz w:val="20"/>
          <w:szCs w:val="20"/>
        </w:rPr>
      </w:pPr>
      <w:r w:rsidRPr="006A17A8">
        <w:rPr>
          <w:sz w:val="20"/>
          <w:szCs w:val="20"/>
        </w:rPr>
        <w:t>GENERAL JURISDICTION DIVISION</w:t>
      </w:r>
    </w:p>
    <w:p w:rsidR="003669CE" w:rsidRPr="006A17A8" w:rsidRDefault="003669CE" w:rsidP="00B16347">
      <w:pPr>
        <w:pStyle w:val="WW-NoSpacing"/>
        <w:tabs>
          <w:tab w:val="left" w:pos="5130"/>
        </w:tabs>
        <w:ind w:left="5130" w:right="-30"/>
        <w:jc w:val="both"/>
        <w:rPr>
          <w:sz w:val="20"/>
          <w:szCs w:val="20"/>
        </w:rPr>
      </w:pPr>
      <w:r w:rsidRPr="006A17A8">
        <w:rPr>
          <w:sz w:val="20"/>
          <w:szCs w:val="20"/>
        </w:rPr>
        <w:t xml:space="preserve">CASE NO.: </w:t>
      </w:r>
      <w:r w:rsidR="0067531E" w:rsidRPr="006A17A8">
        <w:rPr>
          <w:sz w:val="20"/>
          <w:szCs w:val="20"/>
        </w:rPr>
        <w:t>CA</w:t>
      </w:r>
      <w:r w:rsidR="006A17A8">
        <w:rPr>
          <w:sz w:val="20"/>
          <w:szCs w:val="20"/>
        </w:rPr>
        <w:t>1</w:t>
      </w:r>
      <w:r w:rsidR="00AD7278">
        <w:rPr>
          <w:sz w:val="20"/>
          <w:szCs w:val="20"/>
        </w:rPr>
        <w:t>6</w:t>
      </w:r>
      <w:r w:rsidR="006A17A8">
        <w:rPr>
          <w:sz w:val="20"/>
          <w:szCs w:val="20"/>
        </w:rPr>
        <w:t>-</w:t>
      </w:r>
      <w:r w:rsidR="00AD7278">
        <w:rPr>
          <w:sz w:val="20"/>
          <w:szCs w:val="20"/>
        </w:rPr>
        <w:t>680</w:t>
      </w:r>
    </w:p>
    <w:p w:rsidR="006A17A8" w:rsidRDefault="00AD7278" w:rsidP="006A17A8">
      <w:pPr>
        <w:pStyle w:val="WW-NoSpacingF"/>
        <w:tabs>
          <w:tab w:val="left" w:pos="0"/>
        </w:tabs>
        <w:ind w:right="45"/>
        <w:rPr>
          <w:sz w:val="20"/>
          <w:szCs w:val="20"/>
        </w:rPr>
      </w:pPr>
      <w:r>
        <w:rPr>
          <w:sz w:val="20"/>
          <w:szCs w:val="20"/>
        </w:rPr>
        <w:t>BANK OF AMERICA N.A</w:t>
      </w:r>
      <w:r w:rsidR="006A17A8" w:rsidRPr="006A17A8">
        <w:rPr>
          <w:sz w:val="20"/>
          <w:szCs w:val="20"/>
        </w:rPr>
        <w:t>;</w:t>
      </w:r>
    </w:p>
    <w:p w:rsidR="006A17A8" w:rsidRPr="006A17A8" w:rsidRDefault="00AD7278" w:rsidP="00AD7278">
      <w:pPr>
        <w:pStyle w:val="WW-NoSpacingF"/>
        <w:tabs>
          <w:tab w:val="left" w:pos="0"/>
          <w:tab w:val="left" w:pos="2880"/>
        </w:tabs>
        <w:ind w:right="45"/>
        <w:rPr>
          <w:sz w:val="20"/>
          <w:szCs w:val="20"/>
        </w:rPr>
      </w:pPr>
      <w:r>
        <w:rPr>
          <w:sz w:val="20"/>
          <w:szCs w:val="20"/>
        </w:rPr>
        <w:tab/>
      </w:r>
      <w:r w:rsidR="006A17A8" w:rsidRPr="006A17A8">
        <w:rPr>
          <w:sz w:val="20"/>
          <w:szCs w:val="20"/>
        </w:rPr>
        <w:t>Plaintiff,</w:t>
      </w:r>
      <w:r w:rsidR="006A17A8" w:rsidRPr="006A17A8">
        <w:rPr>
          <w:sz w:val="20"/>
          <w:szCs w:val="20"/>
        </w:rPr>
        <w:tab/>
      </w:r>
    </w:p>
    <w:p w:rsidR="006A17A8" w:rsidRPr="006A17A8" w:rsidRDefault="006A17A8" w:rsidP="006A17A8">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B65AC2" w:rsidRDefault="00AD7278" w:rsidP="006A17A8">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00B65AC2" w:rsidRPr="006A17A8">
        <w:rPr>
          <w:caps/>
          <w:sz w:val="20"/>
          <w:szCs w:val="20"/>
        </w:rPr>
        <w:t>;</w:t>
      </w:r>
    </w:p>
    <w:p w:rsidR="006A17A8" w:rsidRPr="006A17A8" w:rsidRDefault="006A17A8" w:rsidP="006A17A8">
      <w:pPr>
        <w:pStyle w:val="WW-NoSpacingA"/>
        <w:tabs>
          <w:tab w:val="left" w:pos="150"/>
          <w:tab w:val="left" w:pos="5775"/>
        </w:tabs>
        <w:ind w:right="3720"/>
        <w:jc w:val="both"/>
        <w:rPr>
          <w:caps/>
          <w:sz w:val="20"/>
          <w:szCs w:val="20"/>
        </w:rPr>
      </w:pPr>
    </w:p>
    <w:p w:rsidR="00B65AC2" w:rsidRPr="006A17A8" w:rsidRDefault="00B65AC2" w:rsidP="00B65AC2">
      <w:pPr>
        <w:pStyle w:val="WW-NoSpacingA"/>
        <w:ind w:firstLine="2880"/>
        <w:rPr>
          <w:caps/>
          <w:sz w:val="20"/>
          <w:szCs w:val="20"/>
        </w:rPr>
      </w:pPr>
      <w:r w:rsidRPr="006A17A8">
        <w:rPr>
          <w:sz w:val="20"/>
          <w:szCs w:val="20"/>
        </w:rPr>
        <w:t>Defendants,</w:t>
      </w:r>
    </w:p>
    <w:p w:rsidR="00D72A7E" w:rsidRPr="00B65AC2" w:rsidRDefault="003669CE" w:rsidP="003669CE">
      <w:pPr>
        <w:pStyle w:val="NoSpacing"/>
        <w:jc w:val="both"/>
        <w:rPr>
          <w:sz w:val="20"/>
          <w:szCs w:val="20"/>
        </w:rPr>
      </w:pPr>
      <w:r w:rsidRPr="00B65AC2">
        <w:rPr>
          <w:sz w:val="20"/>
          <w:szCs w:val="20"/>
        </w:rPr>
        <w:t>_______________________________________________________</w:t>
      </w:r>
      <w:r w:rsidR="00F53BDF" w:rsidRPr="00B65AC2">
        <w:rPr>
          <w:sz w:val="20"/>
          <w:szCs w:val="20"/>
        </w:rPr>
        <w:t>_</w:t>
      </w:r>
      <w:r w:rsidRPr="00B65AC2">
        <w:rPr>
          <w:sz w:val="20"/>
          <w:szCs w:val="20"/>
        </w:rPr>
        <w:t>/</w:t>
      </w:r>
    </w:p>
    <w:p w:rsidR="00D72A7E" w:rsidRDefault="00D72A7E" w:rsidP="00D72A7E">
      <w:pPr>
        <w:pStyle w:val="NoSpacing"/>
        <w:jc w:val="both"/>
        <w:rPr>
          <w:sz w:val="20"/>
          <w:szCs w:val="20"/>
        </w:rPr>
      </w:pPr>
    </w:p>
    <w:p w:rsidR="00D72A7E" w:rsidRDefault="00D72A7E" w:rsidP="00D72A7E">
      <w:pPr>
        <w:tabs>
          <w:tab w:val="center" w:pos="4680"/>
          <w:tab w:val="left" w:pos="5040"/>
          <w:tab w:val="left" w:pos="5760"/>
          <w:tab w:val="left" w:pos="6480"/>
          <w:tab w:val="left" w:pos="7200"/>
          <w:tab w:val="left" w:pos="7920"/>
          <w:tab w:val="left" w:pos="8640"/>
          <w:tab w:val="left" w:pos="9360"/>
        </w:tabs>
        <w:spacing w:after="3" w:line="242" w:lineRule="exact"/>
        <w:jc w:val="center"/>
        <w:rPr>
          <w:b/>
          <w:bCs/>
          <w:u w:val="single"/>
        </w:rPr>
      </w:pPr>
      <w:r>
        <w:rPr>
          <w:b/>
          <w:bCs/>
          <w:u w:val="single"/>
        </w:rPr>
        <w:t>VERIFIED STATEMENT OF PLAINTIFF`S COSTS</w:t>
      </w:r>
    </w:p>
    <w:p w:rsidR="00D72A7E" w:rsidRDefault="00D72A7E" w:rsidP="00D72A7E">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2" w:lineRule="exact"/>
        <w:jc w:val="both"/>
        <w:rPr>
          <w:sz w:val="20"/>
          <w:szCs w:val="20"/>
        </w:rPr>
      </w:pPr>
    </w:p>
    <w:p w:rsidR="00D72A7E" w:rsidRDefault="00D72A7E" w:rsidP="00D72A7E">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2" w:lineRule="exact"/>
        <w:jc w:val="both"/>
        <w:rPr>
          <w:sz w:val="20"/>
          <w:szCs w:val="20"/>
        </w:rPr>
      </w:pPr>
      <w:r>
        <w:rPr>
          <w:sz w:val="20"/>
          <w:szCs w:val="20"/>
        </w:rPr>
        <w:tab/>
        <w:t xml:space="preserve">Declarant, _____________________________________, Esq. is </w:t>
      </w:r>
      <w:r w:rsidR="00B65AC2">
        <w:rPr>
          <w:sz w:val="20"/>
          <w:szCs w:val="20"/>
        </w:rPr>
        <w:t>an</w:t>
      </w:r>
      <w:r>
        <w:rPr>
          <w:sz w:val="20"/>
          <w:szCs w:val="20"/>
        </w:rPr>
        <w:t xml:space="preserve"> attorney </w:t>
      </w:r>
      <w:r w:rsidR="00B65AC2">
        <w:rPr>
          <w:sz w:val="20"/>
          <w:szCs w:val="20"/>
        </w:rPr>
        <w:t xml:space="preserve">for the firm </w:t>
      </w:r>
      <w:r>
        <w:rPr>
          <w:sz w:val="20"/>
          <w:szCs w:val="20"/>
        </w:rPr>
        <w:t>of record for the Plaintiff in the above-styled action, and is familiar with the costs expended by, or on behalf of the Plaintiff.</w:t>
      </w:r>
    </w:p>
    <w:p w:rsidR="00D72A7E" w:rsidRDefault="00D72A7E" w:rsidP="00D72A7E">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2" w:lineRule="exact"/>
        <w:jc w:val="both"/>
        <w:rPr>
          <w:sz w:val="20"/>
          <w:szCs w:val="20"/>
        </w:rPr>
      </w:pPr>
    </w:p>
    <w:tbl>
      <w:tblPr>
        <w:tblW w:w="0" w:type="auto"/>
        <w:tblInd w:w="75" w:type="dxa"/>
        <w:tblLayout w:type="fixed"/>
        <w:tblCellMar>
          <w:left w:w="0" w:type="dxa"/>
          <w:right w:w="0" w:type="dxa"/>
        </w:tblCellMar>
        <w:tblLook w:val="0000"/>
      </w:tblPr>
      <w:tblGrid>
        <w:gridCol w:w="524"/>
        <w:gridCol w:w="9301"/>
      </w:tblGrid>
      <w:tr w:rsidR="00D72A7E" w:rsidTr="002F7418">
        <w:trPr>
          <w:cantSplit/>
        </w:trPr>
        <w:tc>
          <w:tcPr>
            <w:tcW w:w="524" w:type="dxa"/>
          </w:tcPr>
          <w:p w:rsidR="00D72A7E" w:rsidRDefault="00D72A7E" w:rsidP="002F7418">
            <w:pPr>
              <w:pStyle w:val="WW-NoSpacing"/>
              <w:rPr>
                <w:sz w:val="20"/>
                <w:szCs w:val="20"/>
              </w:rPr>
            </w:pPr>
            <w:r>
              <w:rPr>
                <w:sz w:val="20"/>
                <w:szCs w:val="20"/>
              </w:rPr>
              <w:t>1</w:t>
            </w:r>
          </w:p>
        </w:tc>
        <w:tc>
          <w:tcPr>
            <w:tcW w:w="9301" w:type="dxa"/>
          </w:tcPr>
          <w:p w:rsidR="00D72A7E" w:rsidRDefault="00D72A7E" w:rsidP="002F7418">
            <w:pPr>
              <w:pStyle w:val="WW-NoSpacing"/>
              <w:rPr>
                <w:sz w:val="20"/>
                <w:szCs w:val="20"/>
              </w:rPr>
            </w:pPr>
            <w:r>
              <w:rPr>
                <w:sz w:val="20"/>
                <w:szCs w:val="20"/>
              </w:rPr>
              <w:t>The costs expended by counsel, on behalf of the Plaintiff, in prosecuting this action are as follows:</w:t>
            </w:r>
          </w:p>
          <w:p w:rsidR="00B65AC2" w:rsidRDefault="00B65AC2" w:rsidP="002F7418">
            <w:pPr>
              <w:pStyle w:val="WW-NoSpacing"/>
              <w:rPr>
                <w:sz w:val="20"/>
                <w:szCs w:val="20"/>
              </w:rPr>
            </w:pPr>
          </w:p>
        </w:tc>
      </w:tr>
    </w:tbl>
    <w:p w:rsidR="00F36A58" w:rsidRPr="0087360F" w:rsidRDefault="00D72A7E" w:rsidP="00F36A58">
      <w:pPr>
        <w:tabs>
          <w:tab w:val="left" w:pos="-720"/>
        </w:tabs>
        <w:spacing w:after="3" w:line="242" w:lineRule="exact"/>
        <w:jc w:val="both"/>
        <w:rPr>
          <w:sz w:val="20"/>
          <w:szCs w:val="20"/>
        </w:rPr>
      </w:pPr>
      <w:r>
        <w:rPr>
          <w:sz w:val="20"/>
          <w:szCs w:val="20"/>
        </w:rPr>
        <w:tab/>
      </w:r>
      <w:r w:rsidR="00F36A58" w:rsidRPr="0087360F">
        <w:rPr>
          <w:sz w:val="20"/>
          <w:szCs w:val="20"/>
        </w:rPr>
        <w:t xml:space="preserve">Service of Process </w:t>
      </w:r>
      <w:r w:rsidR="00F36A58" w:rsidRPr="0087360F">
        <w:rPr>
          <w:sz w:val="20"/>
          <w:szCs w:val="20"/>
        </w:rPr>
        <w:tab/>
      </w:r>
      <w:r w:rsidR="00F36A58" w:rsidRPr="0087360F">
        <w:rPr>
          <w:sz w:val="20"/>
          <w:szCs w:val="20"/>
        </w:rPr>
        <w:tab/>
      </w:r>
      <w:r w:rsidR="00F36A58" w:rsidRPr="0087360F">
        <w:rPr>
          <w:sz w:val="20"/>
          <w:szCs w:val="20"/>
        </w:rPr>
        <w:tab/>
      </w:r>
      <w:r w:rsidR="00F36A58" w:rsidRPr="0087360F">
        <w:rPr>
          <w:sz w:val="20"/>
          <w:szCs w:val="20"/>
        </w:rPr>
        <w:tab/>
      </w:r>
      <w:r w:rsidR="00B65AC2" w:rsidRPr="0087360F">
        <w:rPr>
          <w:sz w:val="20"/>
          <w:szCs w:val="20"/>
        </w:rPr>
        <w:tab/>
      </w:r>
      <w:r w:rsidR="00B65AC2" w:rsidRPr="0087360F">
        <w:rPr>
          <w:sz w:val="20"/>
          <w:szCs w:val="20"/>
        </w:rPr>
        <w:tab/>
      </w:r>
      <w:r w:rsidR="00F36A58" w:rsidRPr="0087360F">
        <w:rPr>
          <w:sz w:val="20"/>
          <w:szCs w:val="20"/>
        </w:rPr>
        <w:t>$</w:t>
      </w:r>
      <w:r w:rsidR="00AD7278">
        <w:rPr>
          <w:sz w:val="20"/>
          <w:szCs w:val="20"/>
        </w:rPr>
        <w:t>361.00</w:t>
      </w:r>
    </w:p>
    <w:p w:rsidR="00F36A58" w:rsidRDefault="00F36A58" w:rsidP="00F36A58">
      <w:pPr>
        <w:tabs>
          <w:tab w:val="left" w:pos="-720"/>
        </w:tabs>
        <w:spacing w:after="3" w:line="242" w:lineRule="exact"/>
        <w:jc w:val="both"/>
        <w:rPr>
          <w:sz w:val="20"/>
          <w:szCs w:val="20"/>
        </w:rPr>
      </w:pPr>
      <w:r w:rsidRPr="0087360F">
        <w:rPr>
          <w:sz w:val="20"/>
          <w:szCs w:val="20"/>
        </w:rPr>
        <w:tab/>
        <w:t xml:space="preserve">Complaint Filing Fee </w:t>
      </w:r>
      <w:r w:rsidRPr="0087360F">
        <w:rPr>
          <w:sz w:val="20"/>
          <w:szCs w:val="20"/>
        </w:rPr>
        <w:tab/>
      </w:r>
      <w:r w:rsidRPr="0087360F">
        <w:rPr>
          <w:sz w:val="20"/>
          <w:szCs w:val="20"/>
        </w:rPr>
        <w:tab/>
      </w:r>
      <w:r w:rsidRPr="0087360F">
        <w:rPr>
          <w:sz w:val="20"/>
          <w:szCs w:val="20"/>
        </w:rPr>
        <w:tab/>
      </w:r>
      <w:r w:rsidRPr="0087360F">
        <w:rPr>
          <w:sz w:val="20"/>
          <w:szCs w:val="20"/>
        </w:rPr>
        <w:tab/>
      </w:r>
      <w:r w:rsidR="000D4CA7" w:rsidRPr="0087360F">
        <w:rPr>
          <w:sz w:val="20"/>
          <w:szCs w:val="20"/>
        </w:rPr>
        <w:tab/>
      </w:r>
      <w:r w:rsidR="000D4CA7" w:rsidRPr="0087360F">
        <w:rPr>
          <w:sz w:val="20"/>
          <w:szCs w:val="20"/>
        </w:rPr>
        <w:tab/>
        <w:t>$</w:t>
      </w:r>
      <w:r w:rsidR="00AD7278">
        <w:rPr>
          <w:sz w:val="20"/>
          <w:szCs w:val="20"/>
        </w:rPr>
        <w:t>96</w:t>
      </w:r>
      <w:r w:rsidR="001B1ED9">
        <w:rPr>
          <w:sz w:val="20"/>
          <w:szCs w:val="20"/>
        </w:rPr>
        <w:t>5</w:t>
      </w:r>
      <w:r w:rsidR="00DC0645">
        <w:rPr>
          <w:sz w:val="20"/>
          <w:szCs w:val="20"/>
        </w:rPr>
        <w:t>.00</w:t>
      </w:r>
    </w:p>
    <w:p w:rsidR="0087360F" w:rsidRDefault="0087360F" w:rsidP="00F36A58">
      <w:pPr>
        <w:tabs>
          <w:tab w:val="left" w:pos="-720"/>
        </w:tabs>
        <w:spacing w:after="3" w:line="242" w:lineRule="exact"/>
        <w:jc w:val="both"/>
        <w:rPr>
          <w:sz w:val="20"/>
          <w:szCs w:val="20"/>
        </w:rPr>
      </w:pPr>
      <w:r>
        <w:rPr>
          <w:sz w:val="20"/>
          <w:szCs w:val="20"/>
        </w:rPr>
        <w:tab/>
      </w:r>
      <w:r w:rsidR="001B1ED9">
        <w:rPr>
          <w:sz w:val="20"/>
          <w:szCs w:val="20"/>
        </w:rPr>
        <w:t>E-Filing Cost</w:t>
      </w:r>
      <w:r w:rsidR="001B1ED9">
        <w:rPr>
          <w:sz w:val="20"/>
          <w:szCs w:val="20"/>
        </w:rPr>
        <w:tab/>
      </w:r>
      <w:r w:rsidR="001B1ED9">
        <w:rPr>
          <w:sz w:val="20"/>
          <w:szCs w:val="20"/>
        </w:rPr>
        <w:tab/>
      </w:r>
      <w:r w:rsidR="00EC6C1A">
        <w:rPr>
          <w:sz w:val="20"/>
          <w:szCs w:val="20"/>
        </w:rPr>
        <w:tab/>
      </w:r>
      <w:r w:rsidR="00EC6C1A">
        <w:rPr>
          <w:sz w:val="20"/>
          <w:szCs w:val="20"/>
        </w:rPr>
        <w:tab/>
      </w:r>
      <w:r w:rsidR="00EC6C1A">
        <w:rPr>
          <w:sz w:val="20"/>
          <w:szCs w:val="20"/>
        </w:rPr>
        <w:tab/>
      </w:r>
      <w:r w:rsidR="00EC6C1A">
        <w:rPr>
          <w:sz w:val="20"/>
          <w:szCs w:val="20"/>
        </w:rPr>
        <w:tab/>
      </w:r>
      <w:r w:rsidR="00EC6C1A">
        <w:rPr>
          <w:sz w:val="20"/>
          <w:szCs w:val="20"/>
        </w:rPr>
        <w:tab/>
        <w:t>$</w:t>
      </w:r>
      <w:r w:rsidR="00AD7278">
        <w:rPr>
          <w:sz w:val="20"/>
          <w:szCs w:val="20"/>
        </w:rPr>
        <w:t>28.95</w:t>
      </w:r>
    </w:p>
    <w:p w:rsidR="00AD7278" w:rsidRDefault="0067531E" w:rsidP="006A17A8">
      <w:pPr>
        <w:tabs>
          <w:tab w:val="left" w:pos="-720"/>
        </w:tabs>
        <w:spacing w:after="3" w:line="242" w:lineRule="exact"/>
        <w:jc w:val="both"/>
        <w:rPr>
          <w:sz w:val="20"/>
          <w:szCs w:val="20"/>
        </w:rPr>
      </w:pPr>
      <w:r>
        <w:rPr>
          <w:sz w:val="20"/>
          <w:szCs w:val="20"/>
        </w:rPr>
        <w:tab/>
      </w:r>
      <w:r w:rsidR="00AD7278">
        <w:rPr>
          <w:sz w:val="20"/>
          <w:szCs w:val="20"/>
        </w:rPr>
        <w:t>Title Search Report</w:t>
      </w:r>
      <w:r w:rsidR="00AD7278">
        <w:rPr>
          <w:sz w:val="20"/>
          <w:szCs w:val="20"/>
        </w:rPr>
        <w:tab/>
      </w:r>
      <w:r w:rsidR="00AD7278">
        <w:rPr>
          <w:sz w:val="20"/>
          <w:szCs w:val="20"/>
        </w:rPr>
        <w:tab/>
      </w:r>
      <w:r w:rsidR="00AD7278">
        <w:rPr>
          <w:sz w:val="20"/>
          <w:szCs w:val="20"/>
        </w:rPr>
        <w:tab/>
      </w:r>
      <w:r w:rsidR="00AD7278">
        <w:rPr>
          <w:sz w:val="20"/>
          <w:szCs w:val="20"/>
        </w:rPr>
        <w:tab/>
      </w:r>
      <w:r w:rsidR="00AD7278">
        <w:rPr>
          <w:sz w:val="20"/>
          <w:szCs w:val="20"/>
        </w:rPr>
        <w:tab/>
      </w:r>
      <w:r w:rsidR="00AD7278">
        <w:rPr>
          <w:sz w:val="20"/>
          <w:szCs w:val="20"/>
        </w:rPr>
        <w:tab/>
        <w:t>$50.00</w:t>
      </w:r>
      <w:r w:rsidR="00B65AC2" w:rsidRPr="000D4CA7">
        <w:rPr>
          <w:sz w:val="20"/>
          <w:szCs w:val="20"/>
        </w:rPr>
        <w:tab/>
      </w:r>
    </w:p>
    <w:p w:rsidR="005D6362" w:rsidRDefault="00F36A58" w:rsidP="006A17A8">
      <w:pPr>
        <w:tabs>
          <w:tab w:val="left" w:pos="-720"/>
        </w:tabs>
        <w:spacing w:after="3" w:line="242" w:lineRule="exact"/>
        <w:jc w:val="both"/>
        <w:rPr>
          <w:sz w:val="20"/>
          <w:szCs w:val="20"/>
        </w:rPr>
      </w:pPr>
      <w:r>
        <w:rPr>
          <w:sz w:val="20"/>
          <w:szCs w:val="20"/>
        </w:rPr>
        <w:tab/>
      </w:r>
    </w:p>
    <w:p w:rsidR="00F36A58" w:rsidRPr="00B65AC2" w:rsidRDefault="005D6362" w:rsidP="005D6362">
      <w:pPr>
        <w:tabs>
          <w:tab w:val="left" w:pos="-720"/>
          <w:tab w:val="left" w:pos="3870"/>
          <w:tab w:val="left" w:pos="3960"/>
          <w:tab w:val="left" w:pos="6480"/>
        </w:tabs>
        <w:spacing w:after="3" w:line="242" w:lineRule="exact"/>
        <w:jc w:val="both"/>
        <w:rPr>
          <w:b/>
          <w:sz w:val="20"/>
          <w:szCs w:val="20"/>
        </w:rPr>
      </w:pPr>
      <w:r>
        <w:rPr>
          <w:sz w:val="20"/>
          <w:szCs w:val="20"/>
        </w:rPr>
        <w:tab/>
      </w:r>
      <w:r w:rsidR="00F36A58" w:rsidRPr="00B65AC2">
        <w:rPr>
          <w:b/>
          <w:sz w:val="20"/>
          <w:szCs w:val="20"/>
        </w:rPr>
        <w:t xml:space="preserve">GRAND TOTAL </w:t>
      </w:r>
      <w:r w:rsidR="00F36A58" w:rsidRPr="00B65AC2">
        <w:rPr>
          <w:b/>
          <w:sz w:val="20"/>
          <w:szCs w:val="20"/>
        </w:rPr>
        <w:tab/>
        <w:t>$</w:t>
      </w:r>
      <w:r w:rsidR="00B9448D">
        <w:rPr>
          <w:b/>
          <w:sz w:val="20"/>
          <w:szCs w:val="20"/>
        </w:rPr>
        <w:t>1,404.95</w:t>
      </w:r>
    </w:p>
    <w:p w:rsidR="00B65AC2" w:rsidRDefault="00B65AC2" w:rsidP="00F36A58">
      <w:pPr>
        <w:tabs>
          <w:tab w:val="left" w:pos="-720"/>
        </w:tabs>
        <w:spacing w:after="3" w:line="242" w:lineRule="exact"/>
        <w:jc w:val="both"/>
        <w:rPr>
          <w:sz w:val="20"/>
          <w:szCs w:val="20"/>
        </w:rPr>
      </w:pPr>
    </w:p>
    <w:p w:rsidR="003E11DC" w:rsidRDefault="003E11DC" w:rsidP="003E11DC">
      <w:pPr>
        <w:pStyle w:val="WW-NoSpacing"/>
      </w:pPr>
      <w:r>
        <w:rPr>
          <w:sz w:val="20"/>
          <w:szCs w:val="20"/>
        </w:rPr>
        <w:t>Pursuant to Fla. Stat. 92.525(1</w:t>
      </w:r>
      <w:proofErr w:type="gramStart"/>
      <w:r>
        <w:rPr>
          <w:sz w:val="20"/>
          <w:szCs w:val="20"/>
        </w:rPr>
        <w:t>)(</w:t>
      </w:r>
      <w:proofErr w:type="gramEnd"/>
      <w:r>
        <w:rPr>
          <w:sz w:val="20"/>
          <w:szCs w:val="20"/>
        </w:rPr>
        <w:t>b)(2) and under penalties of perjury, I declare that I have read the foregoing VERIFIED STATEMENT OF PLAINTIFF`S COSTS and that the facts stated therein are true and correct.</w:t>
      </w:r>
      <w:r>
        <w:tab/>
      </w:r>
    </w:p>
    <w:p w:rsidR="003E11DC" w:rsidRDefault="00B65AC2" w:rsidP="00B65AC2">
      <w:pPr>
        <w:pStyle w:val="WW-NoSpacing"/>
        <w:tabs>
          <w:tab w:val="left" w:pos="6690"/>
        </w:tabs>
      </w:pPr>
      <w:r>
        <w:tab/>
      </w:r>
    </w:p>
    <w:p w:rsidR="0067531E" w:rsidRDefault="0067531E" w:rsidP="005D6362">
      <w:pPr>
        <w:rPr>
          <w:sz w:val="20"/>
          <w:szCs w:val="20"/>
        </w:rPr>
      </w:pPr>
    </w:p>
    <w:p w:rsidR="005D6362" w:rsidRDefault="005D6362" w:rsidP="005D6362">
      <w:pPr>
        <w:rPr>
          <w:sz w:val="20"/>
          <w:szCs w:val="20"/>
        </w:rPr>
      </w:pPr>
      <w:r>
        <w:rPr>
          <w:sz w:val="20"/>
          <w:szCs w:val="20"/>
        </w:rPr>
        <w:t>Date___________________, 201</w:t>
      </w:r>
      <w:r w:rsidR="0092188B">
        <w:rPr>
          <w:sz w:val="20"/>
          <w:szCs w:val="20"/>
        </w:rPr>
        <w:t>9</w:t>
      </w:r>
    </w:p>
    <w:p w:rsidR="00B65AC2" w:rsidRDefault="00B65AC2" w:rsidP="00B65AC2">
      <w:pPr>
        <w:pStyle w:val="WW-NoSpacing"/>
        <w:tabs>
          <w:tab w:val="left" w:pos="6690"/>
        </w:tabs>
      </w:pPr>
    </w:p>
    <w:tbl>
      <w:tblPr>
        <w:tblpPr w:leftFromText="180" w:rightFromText="180" w:vertAnchor="text" w:horzAnchor="margin" w:tblpXSpec="right" w:tblpY="106"/>
        <w:tblW w:w="0" w:type="auto"/>
        <w:tblCellMar>
          <w:left w:w="0" w:type="dxa"/>
          <w:right w:w="0" w:type="dxa"/>
        </w:tblCellMar>
        <w:tblLook w:val="04A0"/>
      </w:tblPr>
      <w:tblGrid>
        <w:gridCol w:w="360"/>
        <w:gridCol w:w="4200"/>
      </w:tblGrid>
      <w:tr w:rsidR="00084E55" w:rsidTr="00084E55">
        <w:trPr>
          <w:cantSplit/>
        </w:trPr>
        <w:tc>
          <w:tcPr>
            <w:tcW w:w="360" w:type="dxa"/>
            <w:hideMark/>
          </w:tcPr>
          <w:p w:rsidR="00084E55" w:rsidRDefault="00084E55" w:rsidP="00B65AC2">
            <w:pPr>
              <w:suppressAutoHyphens w:val="0"/>
              <w:spacing w:after="200" w:line="276" w:lineRule="auto"/>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hideMark/>
          </w:tcPr>
          <w:p w:rsidR="00084E55" w:rsidRDefault="00084E55" w:rsidP="00084E55">
            <w:pPr>
              <w:pStyle w:val="WW-NoSpacing"/>
              <w:jc w:val="center"/>
              <w:rPr>
                <w:rFonts w:ascii="Wingdings" w:hAnsi="Wingdings"/>
                <w:sz w:val="20"/>
                <w:szCs w:val="20"/>
              </w:rPr>
            </w:pPr>
          </w:p>
        </w:tc>
        <w:tc>
          <w:tcPr>
            <w:tcW w:w="4200" w:type="dxa"/>
            <w:hideMark/>
          </w:tcPr>
          <w:p w:rsidR="00084E55" w:rsidRDefault="00084E55" w:rsidP="00084E55">
            <w:pPr>
              <w:pStyle w:val="WW-NoSpacing"/>
              <w:rPr>
                <w:sz w:val="20"/>
                <w:szCs w:val="20"/>
              </w:rPr>
            </w:pPr>
          </w:p>
        </w:tc>
      </w:tr>
      <w:tr w:rsidR="00084E55" w:rsidTr="00084E55">
        <w:trPr>
          <w:cantSplit/>
        </w:trPr>
        <w:tc>
          <w:tcPr>
            <w:tcW w:w="360" w:type="dxa"/>
          </w:tcPr>
          <w:p w:rsidR="00084E55" w:rsidRDefault="00084E55" w:rsidP="00084E55">
            <w:pPr>
              <w:pStyle w:val="WW-NoSpacing"/>
              <w:jc w:val="center"/>
              <w:rPr>
                <w:sz w:val="20"/>
                <w:szCs w:val="20"/>
              </w:rPr>
            </w:pPr>
          </w:p>
        </w:tc>
        <w:tc>
          <w:tcPr>
            <w:tcW w:w="4200" w:type="dxa"/>
            <w:hideMark/>
          </w:tcPr>
          <w:p w:rsidR="00084E55" w:rsidRDefault="00084E55" w:rsidP="00084E55">
            <w:pPr>
              <w:pStyle w:val="WW-NoSpacing"/>
              <w:rPr>
                <w:rFonts w:eastAsiaTheme="minorHAnsi"/>
                <w:b/>
                <w:bCs/>
                <w:sz w:val="20"/>
                <w:szCs w:val="20"/>
              </w:rPr>
            </w:pPr>
            <w:r>
              <w:rPr>
                <w:b/>
                <w:bCs/>
                <w:sz w:val="20"/>
                <w:szCs w:val="20"/>
              </w:rPr>
              <w:t>Attorneys for Plaintiff</w:t>
            </w:r>
          </w:p>
          <w:p w:rsidR="00084E55" w:rsidRDefault="00084E55" w:rsidP="00084E55">
            <w:pPr>
              <w:pStyle w:val="WW-NoSpacing"/>
              <w:rPr>
                <w:b/>
                <w:bCs/>
                <w:sz w:val="20"/>
                <w:szCs w:val="20"/>
              </w:rPr>
            </w:pPr>
            <w:r>
              <w:rPr>
                <w:b/>
                <w:bCs/>
                <w:sz w:val="20"/>
                <w:szCs w:val="20"/>
              </w:rPr>
              <w:t>Marinosci Law Group, P.C.</w:t>
            </w:r>
          </w:p>
          <w:p w:rsidR="00084E55" w:rsidRDefault="00084E55" w:rsidP="00084E55">
            <w:pPr>
              <w:pStyle w:val="WW-NoSpacing"/>
              <w:rPr>
                <w:sz w:val="20"/>
                <w:szCs w:val="20"/>
              </w:rPr>
            </w:pPr>
            <w:r>
              <w:rPr>
                <w:sz w:val="20"/>
                <w:szCs w:val="20"/>
              </w:rPr>
              <w:t>100 West Cypress Creek Road, Suite 1045</w:t>
            </w:r>
          </w:p>
          <w:p w:rsidR="00084E55" w:rsidRDefault="00084E55" w:rsidP="00084E55">
            <w:pPr>
              <w:pStyle w:val="WW-NoSpacing"/>
              <w:rPr>
                <w:sz w:val="20"/>
                <w:szCs w:val="20"/>
              </w:rPr>
            </w:pPr>
            <w:r>
              <w:rPr>
                <w:sz w:val="20"/>
                <w:szCs w:val="20"/>
              </w:rPr>
              <w:t>Fort Lauderdale, FL 33309</w:t>
            </w:r>
          </w:p>
          <w:p w:rsidR="00084E55" w:rsidRDefault="00084E55" w:rsidP="00084E55">
            <w:pPr>
              <w:pStyle w:val="WW-NoSpacing"/>
              <w:rPr>
                <w:sz w:val="20"/>
                <w:szCs w:val="20"/>
              </w:rPr>
            </w:pPr>
            <w:r>
              <w:rPr>
                <w:sz w:val="20"/>
                <w:szCs w:val="20"/>
              </w:rPr>
              <w:t>Phone: (954)-644-8704; Fax (954) 772-9601</w:t>
            </w:r>
          </w:p>
          <w:p w:rsidR="00084E55" w:rsidRDefault="000E6912" w:rsidP="00084E55">
            <w:pPr>
              <w:pStyle w:val="WW-NoSpacing"/>
              <w:rPr>
                <w:sz w:val="20"/>
                <w:szCs w:val="20"/>
              </w:rPr>
            </w:pPr>
            <w:hyperlink r:id="rId7" w:history="1">
              <w:r w:rsidR="00084E55">
                <w:rPr>
                  <w:rStyle w:val="Hyperlink"/>
                  <w:sz w:val="20"/>
                  <w:szCs w:val="20"/>
                </w:rPr>
                <w:t>ServiceFL@mlg-defaultlaw.com</w:t>
              </w:r>
            </w:hyperlink>
            <w:r w:rsidR="00084E55">
              <w:rPr>
                <w:sz w:val="20"/>
                <w:szCs w:val="20"/>
              </w:rPr>
              <w:t xml:space="preserve"> </w:t>
            </w:r>
          </w:p>
          <w:p w:rsidR="00084E55" w:rsidRDefault="000E6912" w:rsidP="00084E55">
            <w:pPr>
              <w:pStyle w:val="WW-NoSpacing"/>
              <w:rPr>
                <w:sz w:val="20"/>
                <w:szCs w:val="20"/>
              </w:rPr>
            </w:pPr>
            <w:hyperlink r:id="rId8" w:history="1">
              <w:r w:rsidR="00084E55">
                <w:rPr>
                  <w:rStyle w:val="Hyperlink"/>
                  <w:sz w:val="20"/>
                  <w:szCs w:val="20"/>
                </w:rPr>
                <w:t>ServiceFL2@mlg-defaultlaw.com</w:t>
              </w:r>
            </w:hyperlink>
            <w:r w:rsidR="00084E55">
              <w:rPr>
                <w:sz w:val="20"/>
                <w:szCs w:val="20"/>
              </w:rPr>
              <w:t xml:space="preserve"> </w:t>
            </w:r>
          </w:p>
        </w:tc>
      </w:tr>
    </w:tbl>
    <w:p w:rsidR="00AD7278" w:rsidRPr="006A17A8" w:rsidRDefault="009E109D" w:rsidP="00AD7278">
      <w:pPr>
        <w:pStyle w:val="WW-NoSpacing"/>
        <w:tabs>
          <w:tab w:val="left" w:pos="5130"/>
        </w:tabs>
        <w:ind w:left="5130" w:right="-30"/>
        <w:jc w:val="both"/>
        <w:rPr>
          <w:sz w:val="20"/>
          <w:szCs w:val="20"/>
        </w:rPr>
      </w:pPr>
      <w:r>
        <w:rPr>
          <w:sz w:val="20"/>
          <w:szCs w:val="20"/>
        </w:rPr>
        <w:br w:type="textWrapping" w:clear="all"/>
      </w:r>
      <w:r w:rsidR="003E11DC">
        <w:rPr>
          <w:sz w:val="20"/>
          <w:szCs w:val="20"/>
        </w:rPr>
        <w:br w:type="page"/>
      </w:r>
      <w:r w:rsidR="00AD7278" w:rsidRPr="006A17A8">
        <w:rPr>
          <w:sz w:val="20"/>
          <w:szCs w:val="20"/>
        </w:rPr>
        <w:lastRenderedPageBreak/>
        <w:t xml:space="preserve">IN THE CIRCUIT COURT OF THE SEVENTH JUDICIAL CIRCUIT, </w:t>
      </w:r>
    </w:p>
    <w:p w:rsidR="00AD7278" w:rsidRPr="006A17A8" w:rsidRDefault="00AD7278" w:rsidP="00AD7278">
      <w:pPr>
        <w:pStyle w:val="WW-NoSpacing"/>
        <w:tabs>
          <w:tab w:val="left" w:pos="5130"/>
        </w:tabs>
        <w:ind w:left="5130" w:right="-30"/>
        <w:jc w:val="both"/>
        <w:rPr>
          <w:sz w:val="20"/>
          <w:szCs w:val="20"/>
        </w:rPr>
      </w:pPr>
      <w:r w:rsidRPr="006A17A8">
        <w:rPr>
          <w:sz w:val="20"/>
          <w:szCs w:val="20"/>
        </w:rPr>
        <w:t>IN AND FOR ST. JOHNS COUNTY, FLORIDA</w:t>
      </w:r>
    </w:p>
    <w:p w:rsidR="00AD7278" w:rsidRPr="006A17A8" w:rsidRDefault="00AD7278" w:rsidP="00AD7278">
      <w:pPr>
        <w:pStyle w:val="WW-NoSpacing"/>
        <w:tabs>
          <w:tab w:val="left" w:pos="5130"/>
        </w:tabs>
        <w:ind w:left="5130" w:right="-30"/>
        <w:jc w:val="both"/>
        <w:rPr>
          <w:sz w:val="20"/>
          <w:szCs w:val="20"/>
        </w:rPr>
      </w:pPr>
      <w:r w:rsidRPr="006A17A8">
        <w:rPr>
          <w:sz w:val="20"/>
          <w:szCs w:val="20"/>
        </w:rPr>
        <w:t>GENERAL JURISDICTION DIVISION</w:t>
      </w:r>
    </w:p>
    <w:p w:rsidR="00AD7278" w:rsidRPr="006A17A8" w:rsidRDefault="00AD7278" w:rsidP="00AD7278">
      <w:pPr>
        <w:pStyle w:val="WW-NoSpacing"/>
        <w:tabs>
          <w:tab w:val="left" w:pos="5130"/>
        </w:tabs>
        <w:ind w:left="5130" w:right="-30"/>
        <w:jc w:val="both"/>
        <w:rPr>
          <w:sz w:val="20"/>
          <w:szCs w:val="20"/>
        </w:rPr>
      </w:pPr>
      <w:r w:rsidRPr="006A17A8">
        <w:rPr>
          <w:sz w:val="20"/>
          <w:szCs w:val="20"/>
        </w:rPr>
        <w:t>CASE NO.: CA</w:t>
      </w:r>
      <w:r>
        <w:rPr>
          <w:sz w:val="20"/>
          <w:szCs w:val="20"/>
        </w:rPr>
        <w:t>16-680</w:t>
      </w:r>
    </w:p>
    <w:p w:rsidR="00AD7278" w:rsidRDefault="00AD7278" w:rsidP="00AD7278">
      <w:pPr>
        <w:pStyle w:val="WW-NoSpacingF"/>
        <w:tabs>
          <w:tab w:val="left" w:pos="0"/>
        </w:tabs>
        <w:ind w:right="45"/>
        <w:rPr>
          <w:sz w:val="20"/>
          <w:szCs w:val="20"/>
        </w:rPr>
      </w:pPr>
      <w:r>
        <w:rPr>
          <w:sz w:val="20"/>
          <w:szCs w:val="20"/>
        </w:rPr>
        <w:t>BANK OF AMERICA N.A</w:t>
      </w:r>
      <w:r w:rsidRPr="006A17A8">
        <w:rPr>
          <w:sz w:val="20"/>
          <w:szCs w:val="20"/>
        </w:rPr>
        <w:t>;</w:t>
      </w:r>
    </w:p>
    <w:p w:rsidR="00AD7278" w:rsidRPr="006A17A8" w:rsidRDefault="00AD7278" w:rsidP="00AD7278">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AD7278" w:rsidRPr="006A17A8" w:rsidRDefault="00AD7278" w:rsidP="00AD7278">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AD7278" w:rsidRDefault="00AD7278" w:rsidP="00AD7278">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AD7278" w:rsidRPr="006A17A8" w:rsidRDefault="00AD7278" w:rsidP="00AD7278">
      <w:pPr>
        <w:pStyle w:val="WW-NoSpacingA"/>
        <w:tabs>
          <w:tab w:val="left" w:pos="150"/>
          <w:tab w:val="left" w:pos="5775"/>
        </w:tabs>
        <w:ind w:right="3720"/>
        <w:jc w:val="both"/>
        <w:rPr>
          <w:caps/>
          <w:sz w:val="20"/>
          <w:szCs w:val="20"/>
        </w:rPr>
      </w:pPr>
    </w:p>
    <w:p w:rsidR="00AD7278" w:rsidRPr="006A17A8" w:rsidRDefault="00AD7278" w:rsidP="00AD7278">
      <w:pPr>
        <w:pStyle w:val="WW-NoSpacingA"/>
        <w:ind w:firstLine="2880"/>
        <w:rPr>
          <w:caps/>
          <w:sz w:val="20"/>
          <w:szCs w:val="20"/>
        </w:rPr>
      </w:pPr>
      <w:r w:rsidRPr="006A17A8">
        <w:rPr>
          <w:sz w:val="20"/>
          <w:szCs w:val="20"/>
        </w:rPr>
        <w:t>Defendants,</w:t>
      </w:r>
    </w:p>
    <w:p w:rsidR="00D72A7E" w:rsidRDefault="00F53BDF" w:rsidP="00AD7278">
      <w:pPr>
        <w:pStyle w:val="WW-NoSpacing"/>
        <w:tabs>
          <w:tab w:val="left" w:pos="5130"/>
        </w:tabs>
        <w:ind w:right="-30"/>
        <w:jc w:val="both"/>
        <w:rPr>
          <w:sz w:val="20"/>
          <w:szCs w:val="20"/>
        </w:rPr>
      </w:pPr>
      <w:r>
        <w:rPr>
          <w:sz w:val="20"/>
          <w:szCs w:val="20"/>
        </w:rPr>
        <w:t>___________________________</w:t>
      </w:r>
      <w:r w:rsidR="00B65AC2">
        <w:rPr>
          <w:sz w:val="20"/>
          <w:szCs w:val="20"/>
        </w:rPr>
        <w:t>_________________________</w:t>
      </w:r>
      <w:r>
        <w:rPr>
          <w:sz w:val="20"/>
          <w:szCs w:val="20"/>
        </w:rPr>
        <w:t>___/</w:t>
      </w:r>
    </w:p>
    <w:p w:rsidR="003E11DC" w:rsidRDefault="003E11DC" w:rsidP="003E11DC">
      <w:pPr>
        <w:pStyle w:val="NoSpacing"/>
        <w:ind w:left="5040"/>
        <w:jc w:val="both"/>
      </w:pPr>
    </w:p>
    <w:p w:rsidR="003E11DC" w:rsidRPr="005D6362" w:rsidRDefault="003E11DC" w:rsidP="003E11DC">
      <w:pPr>
        <w:tabs>
          <w:tab w:val="center" w:pos="4680"/>
          <w:tab w:val="left" w:pos="5040"/>
          <w:tab w:val="left" w:pos="5760"/>
          <w:tab w:val="left" w:pos="6480"/>
          <w:tab w:val="left" w:pos="7200"/>
          <w:tab w:val="left" w:pos="7920"/>
          <w:tab w:val="left" w:pos="8640"/>
          <w:tab w:val="left" w:pos="9360"/>
        </w:tabs>
        <w:spacing w:after="3" w:line="240" w:lineRule="exact"/>
        <w:jc w:val="center"/>
        <w:rPr>
          <w:b/>
          <w:u w:val="single"/>
        </w:rPr>
      </w:pPr>
      <w:r w:rsidRPr="005D6362">
        <w:rPr>
          <w:b/>
          <w:u w:val="single"/>
        </w:rPr>
        <w:t>VERIFIED STATEMENT OF ATTORNEY FEES</w:t>
      </w:r>
    </w:p>
    <w:p w:rsidR="003E11DC" w:rsidRPr="00BE339B" w:rsidRDefault="003E11DC" w:rsidP="003E11DC">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sz w:val="22"/>
          <w:szCs w:val="22"/>
        </w:rPr>
      </w:pPr>
    </w:p>
    <w:p w:rsidR="003E11DC" w:rsidRDefault="003E11DC" w:rsidP="003E11DC">
      <w:pPr>
        <w:pStyle w:val="StandardB"/>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sz w:val="20"/>
          <w:szCs w:val="20"/>
        </w:rPr>
      </w:pPr>
      <w:r w:rsidRPr="00BE339B">
        <w:rPr>
          <w:sz w:val="22"/>
          <w:szCs w:val="22"/>
        </w:rPr>
        <w:tab/>
      </w:r>
      <w:r w:rsidRPr="004A5FAE">
        <w:rPr>
          <w:sz w:val="20"/>
          <w:szCs w:val="20"/>
        </w:rPr>
        <w:t xml:space="preserve">Declarant, _____________________________________, Esq. is </w:t>
      </w:r>
      <w:r w:rsidR="00B65AC2">
        <w:rPr>
          <w:sz w:val="20"/>
          <w:szCs w:val="20"/>
        </w:rPr>
        <w:t>an</w:t>
      </w:r>
      <w:r w:rsidRPr="004A5FAE">
        <w:rPr>
          <w:sz w:val="20"/>
          <w:szCs w:val="20"/>
        </w:rPr>
        <w:t xml:space="preserve"> attorney </w:t>
      </w:r>
      <w:r w:rsidR="00B65AC2">
        <w:rPr>
          <w:sz w:val="20"/>
          <w:szCs w:val="20"/>
        </w:rPr>
        <w:t xml:space="preserve">for the firm </w:t>
      </w:r>
      <w:r w:rsidRPr="004A5FAE">
        <w:rPr>
          <w:sz w:val="20"/>
          <w:szCs w:val="20"/>
        </w:rPr>
        <w:t>of record for the Plaintiff in the above-styled action.</w:t>
      </w:r>
    </w:p>
    <w:p w:rsidR="0092188B" w:rsidRPr="004A5FAE" w:rsidRDefault="0092188B" w:rsidP="003E11DC">
      <w:pPr>
        <w:pStyle w:val="StandardB"/>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sz w:val="20"/>
          <w:szCs w:val="20"/>
        </w:rPr>
      </w:pPr>
    </w:p>
    <w:tbl>
      <w:tblPr>
        <w:tblW w:w="9840" w:type="dxa"/>
        <w:tblInd w:w="90" w:type="dxa"/>
        <w:tblLayout w:type="fixed"/>
        <w:tblCellMar>
          <w:left w:w="0" w:type="dxa"/>
          <w:right w:w="0" w:type="dxa"/>
        </w:tblCellMar>
        <w:tblLook w:val="0000"/>
      </w:tblPr>
      <w:tblGrid>
        <w:gridCol w:w="404"/>
        <w:gridCol w:w="9436"/>
      </w:tblGrid>
      <w:tr w:rsidR="0092188B" w:rsidRPr="00A83EC7" w:rsidTr="00DF2ECF">
        <w:trPr>
          <w:cantSplit/>
        </w:trPr>
        <w:tc>
          <w:tcPr>
            <w:tcW w:w="404" w:type="dxa"/>
          </w:tcPr>
          <w:p w:rsidR="0092188B" w:rsidRPr="00A83EC7" w:rsidRDefault="0092188B" w:rsidP="00DF2ECF">
            <w:pPr>
              <w:pStyle w:val="WW-NoSpacingB"/>
              <w:rPr>
                <w:sz w:val="20"/>
                <w:szCs w:val="20"/>
              </w:rPr>
            </w:pPr>
            <w:r w:rsidRPr="00A83EC7">
              <w:rPr>
                <w:sz w:val="20"/>
                <w:szCs w:val="20"/>
              </w:rPr>
              <w:t>1.</w:t>
            </w:r>
          </w:p>
        </w:tc>
        <w:tc>
          <w:tcPr>
            <w:tcW w:w="9436" w:type="dxa"/>
          </w:tcPr>
          <w:p w:rsidR="0092188B" w:rsidRPr="00A83EC7" w:rsidRDefault="0092188B" w:rsidP="00DF2ECF">
            <w:pPr>
              <w:ind w:left="720"/>
              <w:rPr>
                <w:rFonts w:eastAsia="Calibri"/>
                <w:spacing w:val="-2"/>
                <w:sz w:val="20"/>
                <w:szCs w:val="20"/>
              </w:rPr>
            </w:pPr>
            <w:r w:rsidRPr="00A83EC7">
              <w:rPr>
                <w:rFonts w:eastAsia="Calibri"/>
                <w:spacing w:val="-2"/>
                <w:sz w:val="20"/>
                <w:szCs w:val="20"/>
              </w:rPr>
              <w:t>Pursuant to a fee agreement, the Marinosci Law Group, P.C. is entitled to be compensated for the representation of Plaintiff in the above-styled uncontested foreclosure action, as follows:</w:t>
            </w:r>
          </w:p>
          <w:p w:rsidR="0092188B" w:rsidRPr="00A83EC7" w:rsidRDefault="0092188B" w:rsidP="00DF2ECF">
            <w:pPr>
              <w:ind w:left="720"/>
              <w:rPr>
                <w:rFonts w:eastAsia="Calibri"/>
                <w:spacing w:val="-2"/>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8"/>
              <w:gridCol w:w="1572"/>
            </w:tblGrid>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u w:val="single"/>
                    </w:rPr>
                  </w:pPr>
                  <w:r w:rsidRPr="00A83EC7">
                    <w:rPr>
                      <w:rFonts w:eastAsia="Calibri"/>
                      <w:b/>
                      <w:sz w:val="20"/>
                      <w:szCs w:val="20"/>
                      <w:u w:val="single"/>
                    </w:rPr>
                    <w:t>Legal services (included in standard fee agreement)</w:t>
                  </w: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u w:val="single"/>
                    </w:rPr>
                  </w:pPr>
                  <w:r w:rsidRPr="00A83EC7">
                    <w:rPr>
                      <w:rFonts w:eastAsia="Calibri"/>
                      <w:b/>
                      <w:sz w:val="20"/>
                      <w:szCs w:val="20"/>
                      <w:u w:val="single"/>
                    </w:rPr>
                    <w:t>Fee</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Referral received / title work</w:t>
                  </w: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rPr>
                      <w:rFonts w:eastAsia="Calibri"/>
                      <w:sz w:val="20"/>
                      <w:szCs w:val="20"/>
                    </w:rPr>
                  </w:pPr>
                  <w:r>
                    <w:rPr>
                      <w:rFonts w:eastAsia="Calibri"/>
                      <w:sz w:val="20"/>
                      <w:szCs w:val="20"/>
                    </w:rPr>
                    <w:t>$70</w:t>
                  </w:r>
                  <w:r w:rsidRPr="00A83EC7">
                    <w:rPr>
                      <w:rFonts w:eastAsia="Calibri"/>
                      <w:sz w:val="20"/>
                      <w:szCs w:val="20"/>
                    </w:rPr>
                    <w:t>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Preparation and filing of complaint</w:t>
                  </w: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rPr>
                      <w:rFonts w:eastAsia="Calibri"/>
                      <w:sz w:val="20"/>
                      <w:szCs w:val="20"/>
                    </w:rPr>
                  </w:pPr>
                  <w:r>
                    <w:rPr>
                      <w:rFonts w:eastAsia="Calibri"/>
                      <w:sz w:val="20"/>
                      <w:szCs w:val="20"/>
                    </w:rPr>
                    <w:t>$56</w:t>
                  </w:r>
                  <w:r w:rsidRPr="00A83EC7">
                    <w:rPr>
                      <w:rFonts w:eastAsia="Calibri"/>
                      <w:sz w:val="20"/>
                      <w:szCs w:val="20"/>
                    </w:rPr>
                    <w:t>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Completion of service of process</w:t>
                  </w: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rPr>
                      <w:rFonts w:eastAsia="Calibri"/>
                      <w:sz w:val="20"/>
                      <w:szCs w:val="20"/>
                    </w:rPr>
                  </w:pPr>
                  <w:r w:rsidRPr="00A83EC7">
                    <w:rPr>
                      <w:rFonts w:eastAsia="Calibri"/>
                      <w:sz w:val="20"/>
                      <w:szCs w:val="20"/>
                    </w:rPr>
                    <w:t>$</w:t>
                  </w:r>
                  <w:r>
                    <w:rPr>
                      <w:rFonts w:eastAsia="Calibri"/>
                      <w:sz w:val="20"/>
                      <w:szCs w:val="20"/>
                    </w:rPr>
                    <w:t>560</w:t>
                  </w:r>
                  <w:r w:rsidRPr="00A83EC7">
                    <w:rPr>
                      <w:rFonts w:eastAsia="Calibri"/>
                      <w:sz w:val="20"/>
                      <w:szCs w:val="20"/>
                    </w:rPr>
                    <w:t>.00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Judgment entered</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w:t>
                  </w:r>
                  <w:r>
                    <w:rPr>
                      <w:rFonts w:eastAsia="Calibri"/>
                      <w:sz w:val="20"/>
                      <w:szCs w:val="20"/>
                    </w:rPr>
                    <w:t>1,235.00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Sale</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A83EC7">
                    <w:rPr>
                      <w:rFonts w:eastAsia="Calibri"/>
                      <w:sz w:val="20"/>
                      <w:szCs w:val="20"/>
                    </w:rPr>
                    <w:t>$</w:t>
                  </w:r>
                  <w:r>
                    <w:rPr>
                      <w:rFonts w:eastAsia="Calibri"/>
                      <w:sz w:val="20"/>
                      <w:szCs w:val="20"/>
                    </w:rPr>
                    <w:t>355</w:t>
                  </w:r>
                  <w:r w:rsidRPr="00A83EC7">
                    <w:rPr>
                      <w:rFonts w:eastAsia="Calibri"/>
                      <w:sz w:val="20"/>
                      <w:szCs w:val="20"/>
                    </w:rPr>
                    <w:t>.00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rPr>
                  </w:pPr>
                  <w:r w:rsidRPr="00A83EC7">
                    <w:rPr>
                      <w:rFonts w:eastAsia="Calibri"/>
                      <w:b/>
                      <w:sz w:val="20"/>
                      <w:szCs w:val="20"/>
                    </w:rPr>
                    <w:t>Flat Fee Total</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92188B">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rPr>
                  </w:pPr>
                  <w:r w:rsidRPr="00A83EC7">
                    <w:rPr>
                      <w:rFonts w:eastAsia="Calibri"/>
                      <w:b/>
                      <w:sz w:val="20"/>
                      <w:szCs w:val="20"/>
                    </w:rPr>
                    <w:t>$</w:t>
                  </w:r>
                  <w:r>
                    <w:rPr>
                      <w:rFonts w:eastAsia="Calibri"/>
                      <w:b/>
                      <w:sz w:val="20"/>
                      <w:szCs w:val="20"/>
                    </w:rPr>
                    <w:t>3,410.00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u w:val="single"/>
                    </w:rPr>
                  </w:pPr>
                  <w:r w:rsidRPr="009968A8">
                    <w:rPr>
                      <w:rFonts w:eastAsia="Calibri"/>
                      <w:b/>
                      <w:sz w:val="20"/>
                      <w:szCs w:val="20"/>
                      <w:u w:val="single"/>
                    </w:rPr>
                    <w:t>Additional legal services</w:t>
                  </w: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u w:val="single"/>
                    </w:rPr>
                  </w:pPr>
                  <w:r w:rsidRPr="009968A8">
                    <w:rPr>
                      <w:rFonts w:eastAsia="Calibri"/>
                      <w:b/>
                      <w:sz w:val="20"/>
                      <w:szCs w:val="20"/>
                      <w:u w:val="single"/>
                    </w:rPr>
                    <w:t>Fee</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9968A8">
                    <w:rPr>
                      <w:rFonts w:eastAsia="Calibri"/>
                      <w:sz w:val="20"/>
                      <w:szCs w:val="20"/>
                    </w:rPr>
                    <w:t>Preparation and attendance at non-jury trial</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9968A8">
                    <w:rPr>
                      <w:rFonts w:eastAsia="Calibri"/>
                      <w:sz w:val="20"/>
                      <w:szCs w:val="20"/>
                    </w:rPr>
                    <w:t>$2,750.00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Pr>
                      <w:rFonts w:eastAsia="Calibri"/>
                      <w:sz w:val="20"/>
                      <w:szCs w:val="20"/>
                    </w:rPr>
                    <w:t>Attend 3 Case Management Conferences</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Pr>
                      <w:rFonts w:eastAsia="Calibri"/>
                      <w:sz w:val="20"/>
                      <w:szCs w:val="20"/>
                    </w:rPr>
                    <w:t>$7</w:t>
                  </w:r>
                  <w:r w:rsidRPr="009968A8">
                    <w:rPr>
                      <w:rFonts w:eastAsia="Calibri"/>
                      <w:sz w:val="20"/>
                      <w:szCs w:val="20"/>
                    </w:rPr>
                    <w:t>50.00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92188B">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9968A8">
                    <w:rPr>
                      <w:rFonts w:eastAsia="Calibri"/>
                      <w:sz w:val="20"/>
                      <w:szCs w:val="20"/>
                    </w:rPr>
                    <w:t xml:space="preserve">Motion to Sub Party </w:t>
                  </w:r>
                  <w:r>
                    <w:rPr>
                      <w:rFonts w:eastAsia="Calibri"/>
                      <w:sz w:val="20"/>
                      <w:szCs w:val="20"/>
                    </w:rPr>
                    <w:t>Plaintiff</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Pr>
                      <w:rFonts w:eastAsia="Calibri"/>
                      <w:sz w:val="20"/>
                      <w:szCs w:val="20"/>
                    </w:rPr>
                    <w:t>$</w:t>
                  </w:r>
                  <w:r w:rsidRPr="009968A8">
                    <w:rPr>
                      <w:rFonts w:eastAsia="Calibri"/>
                      <w:sz w:val="20"/>
                      <w:szCs w:val="20"/>
                    </w:rPr>
                    <w:t>5</w:t>
                  </w:r>
                  <w:r>
                    <w:rPr>
                      <w:rFonts w:eastAsia="Calibri"/>
                      <w:sz w:val="20"/>
                      <w:szCs w:val="20"/>
                    </w:rPr>
                    <w:t>0</w:t>
                  </w:r>
                  <w:r w:rsidRPr="009968A8">
                    <w:rPr>
                      <w:rFonts w:eastAsia="Calibri"/>
                      <w:sz w:val="20"/>
                      <w:szCs w:val="20"/>
                    </w:rPr>
                    <w:t>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92188B">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Pr>
                      <w:rFonts w:eastAsia="Calibri"/>
                      <w:sz w:val="20"/>
                      <w:szCs w:val="20"/>
                    </w:rPr>
                    <w:t>Attend Calendar Call</w:t>
                  </w: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9968A8"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Pr>
                      <w:rFonts w:eastAsia="Calibri"/>
                      <w:sz w:val="20"/>
                      <w:szCs w:val="20"/>
                    </w:rPr>
                    <w:t>$350.00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rPr>
                  </w:pPr>
                  <w:r w:rsidRPr="00A83EC7">
                    <w:rPr>
                      <w:rFonts w:eastAsia="Calibri"/>
                      <w:b/>
                      <w:sz w:val="20"/>
                      <w:szCs w:val="20"/>
                    </w:rPr>
                    <w:t>Grand Total</w:t>
                  </w: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484517">
                  <w:pPr>
                    <w:rPr>
                      <w:rFonts w:eastAsia="Calibri"/>
                      <w:b/>
                      <w:sz w:val="20"/>
                      <w:szCs w:val="20"/>
                    </w:rPr>
                  </w:pPr>
                  <w:r w:rsidRPr="00A83EC7">
                    <w:rPr>
                      <w:rFonts w:eastAsia="Calibri"/>
                      <w:b/>
                      <w:sz w:val="20"/>
                      <w:szCs w:val="20"/>
                    </w:rPr>
                    <w:t>$</w:t>
                  </w:r>
                  <w:r>
                    <w:rPr>
                      <w:rFonts w:eastAsia="Calibri"/>
                      <w:b/>
                      <w:sz w:val="20"/>
                      <w:szCs w:val="20"/>
                    </w:rPr>
                    <w:t>7,</w:t>
                  </w:r>
                  <w:r w:rsidR="00484517">
                    <w:rPr>
                      <w:rFonts w:eastAsia="Calibri"/>
                      <w:b/>
                      <w:sz w:val="20"/>
                      <w:szCs w:val="20"/>
                    </w:rPr>
                    <w:t>760</w:t>
                  </w:r>
                  <w:r>
                    <w:rPr>
                      <w:rFonts w:eastAsia="Calibri"/>
                      <w:b/>
                      <w:sz w:val="20"/>
                      <w:szCs w:val="20"/>
                    </w:rPr>
                    <w:t>.00</w:t>
                  </w: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rPr>
                      <w:rFonts w:eastAsia="Calibri"/>
                      <w:b/>
                      <w:sz w:val="20"/>
                      <w:szCs w:val="20"/>
                    </w:rPr>
                  </w:pPr>
                </w:p>
              </w:tc>
            </w:tr>
            <w:tr w:rsidR="0092188B" w:rsidRPr="00A83EC7" w:rsidTr="00DF2ECF">
              <w:tc>
                <w:tcPr>
                  <w:tcW w:w="5718"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b/>
                      <w:sz w:val="20"/>
                      <w:szCs w:val="20"/>
                    </w:rPr>
                  </w:pPr>
                </w:p>
              </w:tc>
              <w:tc>
                <w:tcPr>
                  <w:tcW w:w="1572" w:type="dxa"/>
                  <w:tcBorders>
                    <w:top w:val="single" w:sz="4" w:space="0" w:color="auto"/>
                    <w:left w:val="single" w:sz="4" w:space="0" w:color="auto"/>
                    <w:bottom w:val="single" w:sz="4" w:space="0" w:color="auto"/>
                    <w:right w:val="single" w:sz="4" w:space="0" w:color="auto"/>
                  </w:tcBorders>
                  <w:shd w:val="clear" w:color="auto" w:fill="auto"/>
                  <w:hideMark/>
                </w:tcPr>
                <w:p w:rsidR="0092188B" w:rsidRPr="00A83EC7" w:rsidRDefault="0092188B" w:rsidP="00DF2ECF">
                  <w:pPr>
                    <w:rPr>
                      <w:rFonts w:eastAsia="Calibri"/>
                      <w:b/>
                      <w:sz w:val="20"/>
                      <w:szCs w:val="20"/>
                    </w:rPr>
                  </w:pPr>
                </w:p>
              </w:tc>
            </w:tr>
          </w:tbl>
          <w:p w:rsidR="0092188B" w:rsidRPr="00A83EC7" w:rsidRDefault="0092188B" w:rsidP="00DF2ECF">
            <w:pPr>
              <w:ind w:left="720"/>
              <w:rPr>
                <w:rFonts w:eastAsia="Calibri"/>
                <w:spacing w:val="-2"/>
                <w:sz w:val="20"/>
                <w:szCs w:val="20"/>
              </w:rPr>
            </w:pPr>
          </w:p>
        </w:tc>
      </w:tr>
      <w:tr w:rsidR="0092188B" w:rsidRPr="00F9637B" w:rsidTr="00DF2ECF">
        <w:trPr>
          <w:cantSplit/>
        </w:trPr>
        <w:tc>
          <w:tcPr>
            <w:tcW w:w="404" w:type="dxa"/>
          </w:tcPr>
          <w:p w:rsidR="0092188B" w:rsidRDefault="0092188B" w:rsidP="00DF2ECF">
            <w:pPr>
              <w:pStyle w:val="WW-NoSpacingB"/>
              <w:rPr>
                <w:sz w:val="20"/>
                <w:szCs w:val="20"/>
              </w:rPr>
            </w:pPr>
          </w:p>
          <w:p w:rsidR="0092188B" w:rsidRPr="00F9637B" w:rsidRDefault="0092188B" w:rsidP="00DF2ECF">
            <w:pPr>
              <w:pStyle w:val="WW-NoSpacingB"/>
              <w:rPr>
                <w:sz w:val="20"/>
                <w:szCs w:val="20"/>
              </w:rPr>
            </w:pPr>
            <w:r w:rsidRPr="00F9637B">
              <w:rPr>
                <w:sz w:val="20"/>
                <w:szCs w:val="20"/>
              </w:rPr>
              <w:t>2</w:t>
            </w:r>
            <w:r>
              <w:rPr>
                <w:sz w:val="20"/>
                <w:szCs w:val="20"/>
              </w:rPr>
              <w:t>.</w:t>
            </w:r>
          </w:p>
          <w:p w:rsidR="0092188B" w:rsidRPr="00F9637B" w:rsidRDefault="0092188B" w:rsidP="00DF2ECF">
            <w:pPr>
              <w:pStyle w:val="WW-NoSpacingB"/>
              <w:rPr>
                <w:sz w:val="20"/>
                <w:szCs w:val="20"/>
              </w:rPr>
            </w:pPr>
          </w:p>
          <w:p w:rsidR="0092188B" w:rsidRPr="00F9637B" w:rsidRDefault="0092188B" w:rsidP="00DF2ECF">
            <w:pPr>
              <w:pStyle w:val="WW-NoSpacingB"/>
              <w:rPr>
                <w:sz w:val="20"/>
                <w:szCs w:val="20"/>
              </w:rPr>
            </w:pPr>
          </w:p>
          <w:p w:rsidR="0092188B" w:rsidRPr="00F9637B" w:rsidRDefault="0092188B" w:rsidP="00DF2ECF">
            <w:pPr>
              <w:pStyle w:val="WW-NoSpacingB"/>
              <w:rPr>
                <w:sz w:val="20"/>
                <w:szCs w:val="20"/>
              </w:rPr>
            </w:pPr>
          </w:p>
          <w:p w:rsidR="0092188B" w:rsidRDefault="0092188B" w:rsidP="00DF2ECF">
            <w:pPr>
              <w:pStyle w:val="WW-NoSpacingB"/>
              <w:rPr>
                <w:sz w:val="20"/>
                <w:szCs w:val="20"/>
              </w:rPr>
            </w:pPr>
          </w:p>
          <w:p w:rsidR="0092188B" w:rsidRDefault="0092188B" w:rsidP="00DF2ECF">
            <w:pPr>
              <w:pStyle w:val="WW-NoSpacingB"/>
              <w:rPr>
                <w:sz w:val="20"/>
                <w:szCs w:val="20"/>
              </w:rPr>
            </w:pPr>
          </w:p>
          <w:p w:rsidR="0092188B" w:rsidRPr="00F9637B" w:rsidRDefault="0092188B" w:rsidP="00DF2ECF">
            <w:pPr>
              <w:pStyle w:val="WW-NoSpacingB"/>
              <w:rPr>
                <w:sz w:val="20"/>
                <w:szCs w:val="20"/>
              </w:rPr>
            </w:pPr>
            <w:r w:rsidRPr="00F9637B">
              <w:rPr>
                <w:sz w:val="20"/>
                <w:szCs w:val="20"/>
              </w:rPr>
              <w:t>3</w:t>
            </w:r>
            <w:r>
              <w:rPr>
                <w:sz w:val="20"/>
                <w:szCs w:val="20"/>
              </w:rPr>
              <w:t>.</w:t>
            </w:r>
          </w:p>
        </w:tc>
        <w:tc>
          <w:tcPr>
            <w:tcW w:w="9436" w:type="dxa"/>
          </w:tcPr>
          <w:p w:rsidR="0092188B" w:rsidRDefault="0092188B" w:rsidP="00DF2ECF">
            <w:pPr>
              <w:rPr>
                <w:rFonts w:eastAsia="Calibri"/>
                <w:spacing w:val="-2"/>
                <w:sz w:val="20"/>
                <w:szCs w:val="20"/>
              </w:rPr>
            </w:pPr>
          </w:p>
          <w:p w:rsidR="0092188B" w:rsidRPr="00F9637B" w:rsidRDefault="0092188B" w:rsidP="00DF2ECF">
            <w:pPr>
              <w:rPr>
                <w:rFonts w:eastAsia="Calibri"/>
                <w:spacing w:val="-2"/>
                <w:sz w:val="20"/>
                <w:szCs w:val="20"/>
              </w:rPr>
            </w:pPr>
            <w:r w:rsidRPr="00F9637B">
              <w:rPr>
                <w:rFonts w:eastAsia="Calibri"/>
                <w:spacing w:val="-2"/>
                <w:sz w:val="20"/>
                <w:szCs w:val="20"/>
              </w:rPr>
              <w:t xml:space="preserve">The fee arrangement with Plaintiff is reasonable and in accordance with Rule 4-1.5 of the Rules Regulating the Florida Bar and </w:t>
            </w:r>
            <w:r w:rsidRPr="00F9637B">
              <w:rPr>
                <w:rFonts w:eastAsia="Calibri"/>
                <w:i/>
                <w:iCs/>
                <w:spacing w:val="-2"/>
                <w:sz w:val="20"/>
                <w:szCs w:val="20"/>
              </w:rPr>
              <w:t>Florida Patient`s Compensation Fund</w:t>
            </w:r>
            <w:r w:rsidRPr="00F9637B">
              <w:rPr>
                <w:rFonts w:eastAsia="Calibri"/>
                <w:spacing w:val="-2"/>
                <w:sz w:val="20"/>
                <w:szCs w:val="20"/>
              </w:rPr>
              <w:t xml:space="preserve"> vs. </w:t>
            </w:r>
            <w:r w:rsidRPr="00F9637B">
              <w:rPr>
                <w:rFonts w:eastAsia="Calibri"/>
                <w:i/>
                <w:iCs/>
                <w:spacing w:val="-2"/>
                <w:sz w:val="20"/>
                <w:szCs w:val="20"/>
              </w:rPr>
              <w:t>Rowe</w:t>
            </w:r>
            <w:r w:rsidRPr="00F9637B">
              <w:rPr>
                <w:rFonts w:eastAsia="Calibri"/>
                <w:spacing w:val="-2"/>
                <w:sz w:val="20"/>
                <w:szCs w:val="20"/>
              </w:rPr>
              <w:t>, 472 So.2d 1145 (Fla. 1985).  The fees are in line with what is customarily charged in the State of Florida for legal services of a comparable nature, and commensurate with the experience and skill of the attorney(s) representing the Plaintiff and the amount of time and labor requisite to perform the legal service detailed.</w:t>
            </w:r>
          </w:p>
          <w:p w:rsidR="0092188B" w:rsidRPr="00F9637B" w:rsidRDefault="0092188B" w:rsidP="00DF2ECF">
            <w:pPr>
              <w:rPr>
                <w:rFonts w:eastAsia="Calibri"/>
                <w:spacing w:val="-2"/>
                <w:sz w:val="20"/>
                <w:szCs w:val="20"/>
              </w:rPr>
            </w:pPr>
          </w:p>
          <w:p w:rsidR="0092188B" w:rsidRPr="00F9637B" w:rsidRDefault="0092188B" w:rsidP="00DF2ECF">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rFonts w:eastAsia="Calibri"/>
                <w:sz w:val="20"/>
                <w:szCs w:val="20"/>
              </w:rPr>
            </w:pPr>
            <w:r w:rsidRPr="00F9637B">
              <w:rPr>
                <w:rFonts w:eastAsia="Calibri"/>
                <w:spacing w:val="-2"/>
                <w:sz w:val="20"/>
                <w:szCs w:val="20"/>
              </w:rPr>
              <w:t xml:space="preserve">The total </w:t>
            </w:r>
            <w:proofErr w:type="gramStart"/>
            <w:r w:rsidRPr="00F9637B">
              <w:rPr>
                <w:rFonts w:eastAsia="Calibri"/>
                <w:spacing w:val="-2"/>
                <w:sz w:val="20"/>
                <w:szCs w:val="20"/>
              </w:rPr>
              <w:t>amount of fees being sought are</w:t>
            </w:r>
            <w:proofErr w:type="gramEnd"/>
            <w:r w:rsidRPr="00F9637B">
              <w:rPr>
                <w:rFonts w:eastAsia="Calibri"/>
                <w:spacing w:val="-2"/>
                <w:sz w:val="20"/>
                <w:szCs w:val="20"/>
              </w:rPr>
              <w:t xml:space="preserve">, accordingly, </w:t>
            </w:r>
            <w:r w:rsidRPr="00F9637B">
              <w:rPr>
                <w:b/>
                <w:sz w:val="20"/>
                <w:szCs w:val="20"/>
              </w:rPr>
              <w:t>$</w:t>
            </w:r>
            <w:r w:rsidR="00484517">
              <w:rPr>
                <w:rFonts w:eastAsia="Calibri"/>
                <w:b/>
                <w:sz w:val="20"/>
                <w:szCs w:val="20"/>
              </w:rPr>
              <w:t>7,760.00</w:t>
            </w:r>
            <w:r>
              <w:rPr>
                <w:b/>
                <w:sz w:val="20"/>
                <w:szCs w:val="20"/>
              </w:rPr>
              <w:t>.</w:t>
            </w:r>
          </w:p>
        </w:tc>
      </w:tr>
    </w:tbl>
    <w:p w:rsidR="0092188B" w:rsidRPr="00F9637B" w:rsidRDefault="0092188B" w:rsidP="0092188B">
      <w:pPr>
        <w:pStyle w:val="WW-NoSpacing"/>
        <w:tabs>
          <w:tab w:val="left" w:pos="5760"/>
        </w:tabs>
        <w:ind w:left="5760" w:right="-690"/>
        <w:rPr>
          <w:sz w:val="20"/>
          <w:szCs w:val="20"/>
        </w:rPr>
      </w:pPr>
    </w:p>
    <w:p w:rsidR="0092188B" w:rsidRDefault="0092188B" w:rsidP="0092188B">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ind w:left="360" w:hanging="270"/>
        <w:jc w:val="both"/>
        <w:rPr>
          <w:sz w:val="20"/>
          <w:szCs w:val="20"/>
        </w:rPr>
      </w:pPr>
      <w:r w:rsidRPr="00F9637B">
        <w:rPr>
          <w:sz w:val="20"/>
          <w:szCs w:val="20"/>
        </w:rPr>
        <w:lastRenderedPageBreak/>
        <w:t>4.  The total amount of fees being sought is less than 3% of the principal amount of the loan, which has been statutorily determined to be reasonable for a default final foreclosure judgment.  §702.065, F.S.</w:t>
      </w:r>
    </w:p>
    <w:p w:rsidR="0092188B" w:rsidRDefault="0092188B" w:rsidP="0092188B">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jc w:val="both"/>
        <w:rPr>
          <w:sz w:val="22"/>
          <w:szCs w:val="22"/>
        </w:rPr>
      </w:pPr>
    </w:p>
    <w:p w:rsidR="003E11DC" w:rsidRDefault="003E11DC" w:rsidP="003E11DC">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sz w:val="20"/>
          <w:szCs w:val="20"/>
        </w:rPr>
      </w:pPr>
      <w:r w:rsidRPr="004A5FAE">
        <w:rPr>
          <w:sz w:val="20"/>
          <w:szCs w:val="20"/>
        </w:rPr>
        <w:t>Pursuant to Fla. Stat. 92.525(1</w:t>
      </w:r>
      <w:proofErr w:type="gramStart"/>
      <w:r w:rsidRPr="004A5FAE">
        <w:rPr>
          <w:sz w:val="20"/>
          <w:szCs w:val="20"/>
        </w:rPr>
        <w:t>)(</w:t>
      </w:r>
      <w:proofErr w:type="gramEnd"/>
      <w:r w:rsidRPr="004A5FAE">
        <w:rPr>
          <w:sz w:val="20"/>
          <w:szCs w:val="20"/>
        </w:rPr>
        <w:t>b)(2) and under penalties of perjury, I declare that I have read the foregoing VERIFIED STATEMENT OF ATTORNEYS` TIME AND FEES and that the facts stated therein are true and correct.</w:t>
      </w:r>
      <w:r w:rsidRPr="004A5FAE">
        <w:rPr>
          <w:sz w:val="20"/>
          <w:szCs w:val="20"/>
        </w:rPr>
        <w:tab/>
      </w:r>
    </w:p>
    <w:p w:rsidR="003E11DC" w:rsidRDefault="003E11DC" w:rsidP="003E11DC">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sz w:val="20"/>
          <w:szCs w:val="20"/>
        </w:rPr>
      </w:pPr>
    </w:p>
    <w:p w:rsidR="005D6362" w:rsidRDefault="005D6362" w:rsidP="005D6362">
      <w:pPr>
        <w:rPr>
          <w:sz w:val="20"/>
          <w:szCs w:val="20"/>
        </w:rPr>
      </w:pPr>
      <w:r>
        <w:rPr>
          <w:sz w:val="20"/>
          <w:szCs w:val="20"/>
        </w:rPr>
        <w:t>Date___________________, 201</w:t>
      </w:r>
      <w:r w:rsidR="0092188B">
        <w:rPr>
          <w:sz w:val="20"/>
          <w:szCs w:val="20"/>
        </w:rPr>
        <w:t>9</w:t>
      </w:r>
    </w:p>
    <w:p w:rsidR="006A17A8" w:rsidRDefault="006A17A8" w:rsidP="005D6362">
      <w:pPr>
        <w:rPr>
          <w:sz w:val="20"/>
          <w:szCs w:val="20"/>
        </w:rPr>
      </w:pPr>
    </w:p>
    <w:p w:rsidR="006A17A8" w:rsidRDefault="006A17A8" w:rsidP="005D6362">
      <w:pPr>
        <w:rPr>
          <w:sz w:val="20"/>
          <w:szCs w:val="20"/>
        </w:rPr>
      </w:pPr>
    </w:p>
    <w:p w:rsidR="006A17A8" w:rsidRDefault="006A17A8" w:rsidP="005D6362">
      <w:pPr>
        <w:rPr>
          <w:sz w:val="20"/>
          <w:szCs w:val="20"/>
        </w:rPr>
      </w:pPr>
    </w:p>
    <w:tbl>
      <w:tblPr>
        <w:tblpPr w:leftFromText="180" w:rightFromText="180" w:vertAnchor="text" w:horzAnchor="margin" w:tblpXSpec="right" w:tblpY="106"/>
        <w:tblW w:w="0" w:type="auto"/>
        <w:tblCellMar>
          <w:left w:w="0" w:type="dxa"/>
          <w:right w:w="0" w:type="dxa"/>
        </w:tblCellMar>
        <w:tblLook w:val="04A0"/>
      </w:tblPr>
      <w:tblGrid>
        <w:gridCol w:w="360"/>
        <w:gridCol w:w="4200"/>
      </w:tblGrid>
      <w:tr w:rsidR="00084E55" w:rsidTr="00A03E29">
        <w:trPr>
          <w:cantSplit/>
        </w:trPr>
        <w:tc>
          <w:tcPr>
            <w:tcW w:w="360" w:type="dxa"/>
            <w:hideMark/>
          </w:tcPr>
          <w:p w:rsidR="00084E55" w:rsidRDefault="00084E55" w:rsidP="00B65AC2">
            <w:pPr>
              <w:suppressAutoHyphens w:val="0"/>
              <w:spacing w:after="200" w:line="276" w:lineRule="auto"/>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hideMark/>
          </w:tcPr>
          <w:p w:rsidR="00084E55" w:rsidRDefault="00084E55" w:rsidP="00A03E29">
            <w:pPr>
              <w:pStyle w:val="WW-NoSpacing"/>
              <w:jc w:val="center"/>
              <w:rPr>
                <w:rFonts w:ascii="Wingdings" w:hAnsi="Wingdings"/>
                <w:sz w:val="20"/>
                <w:szCs w:val="20"/>
              </w:rPr>
            </w:pPr>
          </w:p>
        </w:tc>
        <w:tc>
          <w:tcPr>
            <w:tcW w:w="4200" w:type="dxa"/>
            <w:hideMark/>
          </w:tcPr>
          <w:p w:rsidR="00084E55" w:rsidRDefault="00084E55" w:rsidP="00A03E29">
            <w:pPr>
              <w:pStyle w:val="WW-NoSpacing"/>
              <w:rPr>
                <w:sz w:val="20"/>
                <w:szCs w:val="20"/>
              </w:rPr>
            </w:pPr>
          </w:p>
        </w:tc>
      </w:tr>
      <w:tr w:rsidR="00084E55" w:rsidTr="00A03E29">
        <w:trPr>
          <w:cantSplit/>
        </w:trPr>
        <w:tc>
          <w:tcPr>
            <w:tcW w:w="360" w:type="dxa"/>
          </w:tcPr>
          <w:p w:rsidR="00084E55" w:rsidRDefault="00084E55" w:rsidP="00A03E29">
            <w:pPr>
              <w:pStyle w:val="WW-NoSpacing"/>
              <w:jc w:val="center"/>
              <w:rPr>
                <w:sz w:val="20"/>
                <w:szCs w:val="20"/>
              </w:rPr>
            </w:pPr>
          </w:p>
        </w:tc>
        <w:tc>
          <w:tcPr>
            <w:tcW w:w="4200" w:type="dxa"/>
            <w:hideMark/>
          </w:tcPr>
          <w:p w:rsidR="00084E55" w:rsidRDefault="00084E55" w:rsidP="00A03E29">
            <w:pPr>
              <w:pStyle w:val="WW-NoSpacing"/>
              <w:rPr>
                <w:rFonts w:eastAsiaTheme="minorHAnsi"/>
                <w:b/>
                <w:bCs/>
                <w:sz w:val="20"/>
                <w:szCs w:val="20"/>
              </w:rPr>
            </w:pPr>
            <w:r>
              <w:rPr>
                <w:b/>
                <w:bCs/>
                <w:sz w:val="20"/>
                <w:szCs w:val="20"/>
              </w:rPr>
              <w:t>Attorneys for Plaintiff</w:t>
            </w:r>
          </w:p>
          <w:p w:rsidR="00084E55" w:rsidRDefault="00084E55" w:rsidP="00A03E29">
            <w:pPr>
              <w:pStyle w:val="WW-NoSpacing"/>
              <w:rPr>
                <w:b/>
                <w:bCs/>
                <w:sz w:val="20"/>
                <w:szCs w:val="20"/>
              </w:rPr>
            </w:pPr>
            <w:r>
              <w:rPr>
                <w:b/>
                <w:bCs/>
                <w:sz w:val="20"/>
                <w:szCs w:val="20"/>
              </w:rPr>
              <w:t>Marinosci Law Group, P.C.</w:t>
            </w:r>
          </w:p>
          <w:p w:rsidR="00084E55" w:rsidRDefault="00084E55" w:rsidP="00A03E29">
            <w:pPr>
              <w:pStyle w:val="WW-NoSpacing"/>
              <w:rPr>
                <w:sz w:val="20"/>
                <w:szCs w:val="20"/>
              </w:rPr>
            </w:pPr>
            <w:r>
              <w:rPr>
                <w:sz w:val="20"/>
                <w:szCs w:val="20"/>
              </w:rPr>
              <w:t>100 West Cypress Creek Road, Suite 1045</w:t>
            </w:r>
          </w:p>
          <w:p w:rsidR="00084E55" w:rsidRDefault="00084E55" w:rsidP="00A03E29">
            <w:pPr>
              <w:pStyle w:val="WW-NoSpacing"/>
              <w:rPr>
                <w:sz w:val="20"/>
                <w:szCs w:val="20"/>
              </w:rPr>
            </w:pPr>
            <w:r>
              <w:rPr>
                <w:sz w:val="20"/>
                <w:szCs w:val="20"/>
              </w:rPr>
              <w:t>Fort Lauderdale, FL 33309</w:t>
            </w:r>
          </w:p>
          <w:p w:rsidR="00084E55" w:rsidRDefault="00084E55" w:rsidP="00A03E29">
            <w:pPr>
              <w:pStyle w:val="WW-NoSpacing"/>
              <w:rPr>
                <w:sz w:val="20"/>
                <w:szCs w:val="20"/>
              </w:rPr>
            </w:pPr>
            <w:r>
              <w:rPr>
                <w:sz w:val="20"/>
                <w:szCs w:val="20"/>
              </w:rPr>
              <w:t>Phone: (954)-644-8704; Fax (954) 772-9601</w:t>
            </w:r>
          </w:p>
          <w:p w:rsidR="00084E55" w:rsidRDefault="000E6912" w:rsidP="00A03E29">
            <w:pPr>
              <w:pStyle w:val="WW-NoSpacing"/>
              <w:rPr>
                <w:sz w:val="20"/>
                <w:szCs w:val="20"/>
              </w:rPr>
            </w:pPr>
            <w:hyperlink r:id="rId9" w:history="1">
              <w:r w:rsidR="00084E55">
                <w:rPr>
                  <w:rStyle w:val="Hyperlink"/>
                  <w:sz w:val="20"/>
                  <w:szCs w:val="20"/>
                </w:rPr>
                <w:t>ServiceFL@mlg-defaultlaw.com</w:t>
              </w:r>
            </w:hyperlink>
            <w:r w:rsidR="00084E55">
              <w:rPr>
                <w:sz w:val="20"/>
                <w:szCs w:val="20"/>
              </w:rPr>
              <w:t xml:space="preserve"> </w:t>
            </w:r>
          </w:p>
          <w:p w:rsidR="00084E55" w:rsidRDefault="000E6912" w:rsidP="00A03E29">
            <w:pPr>
              <w:pStyle w:val="WW-NoSpacing"/>
              <w:rPr>
                <w:sz w:val="20"/>
                <w:szCs w:val="20"/>
              </w:rPr>
            </w:pPr>
            <w:hyperlink r:id="rId10" w:history="1">
              <w:r w:rsidR="00084E55">
                <w:rPr>
                  <w:rStyle w:val="Hyperlink"/>
                  <w:sz w:val="20"/>
                  <w:szCs w:val="20"/>
                </w:rPr>
                <w:t>ServiceFL2@mlg-defaultlaw.com</w:t>
              </w:r>
            </w:hyperlink>
            <w:r w:rsidR="00084E55">
              <w:rPr>
                <w:sz w:val="20"/>
                <w:szCs w:val="20"/>
              </w:rPr>
              <w:t xml:space="preserve"> </w:t>
            </w:r>
          </w:p>
        </w:tc>
      </w:tr>
    </w:tbl>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3E11DC" w:rsidRDefault="003E11DC" w:rsidP="003E11DC">
      <w:pPr>
        <w:pStyle w:val="WW-NoSpacing"/>
        <w:tabs>
          <w:tab w:val="left" w:pos="11130"/>
        </w:tabs>
        <w:ind w:left="5760" w:right="15" w:firstLine="15"/>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B65AC2" w:rsidRDefault="00B65AC2" w:rsidP="00F36A58">
      <w:pPr>
        <w:pStyle w:val="WW-NoSpacing"/>
        <w:tabs>
          <w:tab w:val="left" w:pos="5130"/>
        </w:tabs>
        <w:ind w:left="5130" w:right="-30"/>
        <w:jc w:val="both"/>
        <w:rPr>
          <w:sz w:val="20"/>
          <w:szCs w:val="20"/>
        </w:rPr>
      </w:pPr>
    </w:p>
    <w:p w:rsidR="000D4CA7" w:rsidRDefault="000D4CA7"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92188B" w:rsidRDefault="0092188B"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590328" w:rsidRDefault="00590328" w:rsidP="00F36A58">
      <w:pPr>
        <w:pStyle w:val="WW-NoSpacing"/>
        <w:tabs>
          <w:tab w:val="left" w:pos="5130"/>
        </w:tabs>
        <w:ind w:left="5130" w:right="-30"/>
        <w:jc w:val="both"/>
        <w:rPr>
          <w:sz w:val="20"/>
          <w:szCs w:val="20"/>
        </w:rPr>
      </w:pPr>
    </w:p>
    <w:p w:rsidR="000D4CA7" w:rsidRDefault="000D4CA7" w:rsidP="00F36A58">
      <w:pPr>
        <w:pStyle w:val="WW-NoSpacing"/>
        <w:tabs>
          <w:tab w:val="left" w:pos="5130"/>
        </w:tabs>
        <w:ind w:left="5130" w:right="-30"/>
        <w:jc w:val="both"/>
        <w:rPr>
          <w:sz w:val="20"/>
          <w:szCs w:val="20"/>
        </w:rPr>
      </w:pPr>
    </w:p>
    <w:p w:rsidR="000D4CA7" w:rsidRDefault="000D4CA7" w:rsidP="00F36A58">
      <w:pPr>
        <w:pStyle w:val="WW-NoSpacing"/>
        <w:tabs>
          <w:tab w:val="left" w:pos="5130"/>
        </w:tabs>
        <w:ind w:left="5130" w:right="-30"/>
        <w:jc w:val="both"/>
        <w:rPr>
          <w:sz w:val="20"/>
          <w:szCs w:val="20"/>
        </w:rPr>
      </w:pPr>
    </w:p>
    <w:p w:rsidR="00AD7278" w:rsidRPr="006A17A8" w:rsidRDefault="00AD7278" w:rsidP="00AD7278">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AD7278" w:rsidRPr="006A17A8" w:rsidRDefault="00AD7278" w:rsidP="00AD7278">
      <w:pPr>
        <w:pStyle w:val="WW-NoSpacing"/>
        <w:tabs>
          <w:tab w:val="left" w:pos="5130"/>
        </w:tabs>
        <w:ind w:left="5130" w:right="-30"/>
        <w:jc w:val="both"/>
        <w:rPr>
          <w:sz w:val="20"/>
          <w:szCs w:val="20"/>
        </w:rPr>
      </w:pPr>
      <w:r w:rsidRPr="006A17A8">
        <w:rPr>
          <w:sz w:val="20"/>
          <w:szCs w:val="20"/>
        </w:rPr>
        <w:t>IN AND FOR ST. JOHNS COUNTY, FLORIDA</w:t>
      </w:r>
    </w:p>
    <w:p w:rsidR="00AD7278" w:rsidRPr="006A17A8" w:rsidRDefault="00AD7278" w:rsidP="00AD7278">
      <w:pPr>
        <w:pStyle w:val="WW-NoSpacing"/>
        <w:tabs>
          <w:tab w:val="left" w:pos="5130"/>
        </w:tabs>
        <w:ind w:left="5130" w:right="-30"/>
        <w:jc w:val="both"/>
        <w:rPr>
          <w:sz w:val="20"/>
          <w:szCs w:val="20"/>
        </w:rPr>
      </w:pPr>
      <w:r w:rsidRPr="006A17A8">
        <w:rPr>
          <w:sz w:val="20"/>
          <w:szCs w:val="20"/>
        </w:rPr>
        <w:t>GENERAL JURISDICTION DIVISION</w:t>
      </w:r>
    </w:p>
    <w:p w:rsidR="00AD7278" w:rsidRPr="006A17A8" w:rsidRDefault="00AD7278" w:rsidP="00AD7278">
      <w:pPr>
        <w:pStyle w:val="WW-NoSpacing"/>
        <w:tabs>
          <w:tab w:val="left" w:pos="5130"/>
        </w:tabs>
        <w:ind w:left="5130" w:right="-30"/>
        <w:jc w:val="both"/>
        <w:rPr>
          <w:sz w:val="20"/>
          <w:szCs w:val="20"/>
        </w:rPr>
      </w:pPr>
      <w:r w:rsidRPr="006A17A8">
        <w:rPr>
          <w:sz w:val="20"/>
          <w:szCs w:val="20"/>
        </w:rPr>
        <w:t>CASE NO.: CA</w:t>
      </w:r>
      <w:r>
        <w:rPr>
          <w:sz w:val="20"/>
          <w:szCs w:val="20"/>
        </w:rPr>
        <w:t>16-680</w:t>
      </w:r>
    </w:p>
    <w:p w:rsidR="00AD7278" w:rsidRDefault="00AD7278" w:rsidP="00AD7278">
      <w:pPr>
        <w:pStyle w:val="WW-NoSpacingF"/>
        <w:tabs>
          <w:tab w:val="left" w:pos="0"/>
        </w:tabs>
        <w:ind w:right="45"/>
        <w:rPr>
          <w:sz w:val="20"/>
          <w:szCs w:val="20"/>
        </w:rPr>
      </w:pPr>
      <w:r>
        <w:rPr>
          <w:sz w:val="20"/>
          <w:szCs w:val="20"/>
        </w:rPr>
        <w:t>BANK OF AMERICA N.A</w:t>
      </w:r>
      <w:r w:rsidRPr="006A17A8">
        <w:rPr>
          <w:sz w:val="20"/>
          <w:szCs w:val="20"/>
        </w:rPr>
        <w:t>;</w:t>
      </w:r>
    </w:p>
    <w:p w:rsidR="00AD7278" w:rsidRPr="006A17A8" w:rsidRDefault="00AD7278" w:rsidP="00AD7278">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AD7278" w:rsidRPr="006A17A8" w:rsidRDefault="00AD7278" w:rsidP="00AD7278">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AD7278" w:rsidRDefault="00AD7278" w:rsidP="00AD7278">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AD7278" w:rsidRPr="006A17A8" w:rsidRDefault="00AD7278" w:rsidP="00AD7278">
      <w:pPr>
        <w:pStyle w:val="WW-NoSpacingA"/>
        <w:tabs>
          <w:tab w:val="left" w:pos="150"/>
          <w:tab w:val="left" w:pos="5775"/>
        </w:tabs>
        <w:ind w:right="3720"/>
        <w:jc w:val="both"/>
        <w:rPr>
          <w:caps/>
          <w:sz w:val="20"/>
          <w:szCs w:val="20"/>
        </w:rPr>
      </w:pPr>
    </w:p>
    <w:p w:rsidR="00AD7278" w:rsidRPr="006A17A8" w:rsidRDefault="00AD7278" w:rsidP="00AD7278">
      <w:pPr>
        <w:pStyle w:val="WW-NoSpacingA"/>
        <w:ind w:firstLine="2880"/>
        <w:rPr>
          <w:caps/>
          <w:sz w:val="20"/>
          <w:szCs w:val="20"/>
        </w:rPr>
      </w:pPr>
      <w:r w:rsidRPr="006A17A8">
        <w:rPr>
          <w:sz w:val="20"/>
          <w:szCs w:val="20"/>
        </w:rPr>
        <w:t>Defendants,</w:t>
      </w:r>
    </w:p>
    <w:p w:rsidR="00B65AC2" w:rsidRDefault="00B65AC2" w:rsidP="00B65AC2">
      <w:pPr>
        <w:pStyle w:val="WW-NoSpacing"/>
        <w:tabs>
          <w:tab w:val="left" w:pos="5130"/>
        </w:tabs>
        <w:ind w:right="-30"/>
        <w:jc w:val="both"/>
        <w:rPr>
          <w:sz w:val="20"/>
          <w:szCs w:val="20"/>
        </w:rPr>
      </w:pPr>
      <w:r>
        <w:rPr>
          <w:sz w:val="20"/>
          <w:szCs w:val="20"/>
        </w:rPr>
        <w:t>_______________________________________________________/</w:t>
      </w:r>
    </w:p>
    <w:p w:rsidR="00B65AC2" w:rsidRDefault="00B65AC2" w:rsidP="00B65AC2">
      <w:pPr>
        <w:pStyle w:val="WW-NoSpacing"/>
        <w:tabs>
          <w:tab w:val="left" w:pos="5130"/>
        </w:tabs>
        <w:ind w:right="-30"/>
        <w:jc w:val="both"/>
        <w:rPr>
          <w:sz w:val="20"/>
          <w:szCs w:val="20"/>
        </w:rPr>
      </w:pPr>
    </w:p>
    <w:p w:rsidR="003E11DC" w:rsidRPr="00B65AC2" w:rsidRDefault="003E11DC" w:rsidP="003E11DC">
      <w:pPr>
        <w:suppressAutoHyphens w:val="0"/>
        <w:jc w:val="center"/>
        <w:rPr>
          <w:rFonts w:eastAsia="Calibri"/>
          <w:b/>
          <w:kern w:val="0"/>
          <w:u w:val="single"/>
          <w:lang w:eastAsia="en-US"/>
        </w:rPr>
      </w:pPr>
      <w:r w:rsidRPr="00B65AC2">
        <w:rPr>
          <w:rFonts w:eastAsia="Calibri"/>
          <w:b/>
          <w:kern w:val="0"/>
          <w:u w:val="single"/>
          <w:lang w:eastAsia="en-US"/>
        </w:rPr>
        <w:t>FINAL JUDGMENT OF FORECLOSURE</w:t>
      </w:r>
    </w:p>
    <w:p w:rsidR="00B65AC2" w:rsidRPr="00630CA5" w:rsidRDefault="00B65AC2" w:rsidP="003E11DC">
      <w:pPr>
        <w:suppressAutoHyphens w:val="0"/>
        <w:jc w:val="center"/>
        <w:rPr>
          <w:rFonts w:eastAsia="Calibri"/>
          <w:b/>
          <w:kern w:val="0"/>
          <w:sz w:val="22"/>
          <w:szCs w:val="22"/>
          <w:u w:val="single"/>
          <w:lang w:eastAsia="en-US"/>
        </w:rPr>
      </w:pPr>
    </w:p>
    <w:p w:rsidR="00741649" w:rsidRPr="002D5476" w:rsidRDefault="003E11DC" w:rsidP="00741649">
      <w:pPr>
        <w:pStyle w:val="StandardA"/>
        <w:ind w:right="105" w:firstLine="360"/>
        <w:jc w:val="both"/>
        <w:rPr>
          <w:rFonts w:eastAsia="Calibri"/>
          <w:b/>
          <w:kern w:val="0"/>
          <w:sz w:val="20"/>
          <w:szCs w:val="20"/>
          <w:lang w:eastAsia="en-US"/>
        </w:rPr>
      </w:pPr>
      <w:r w:rsidRPr="00630CA5">
        <w:rPr>
          <w:rFonts w:eastAsia="Calibri"/>
          <w:kern w:val="0"/>
          <w:lang w:eastAsia="en-US"/>
        </w:rPr>
        <w:tab/>
      </w:r>
      <w:r w:rsidR="00741649" w:rsidRPr="002D5476">
        <w:rPr>
          <w:rFonts w:eastAsia="Calibri"/>
          <w:b/>
          <w:kern w:val="0"/>
          <w:sz w:val="20"/>
          <w:szCs w:val="20"/>
          <w:lang w:eastAsia="en-US"/>
        </w:rPr>
        <w:t>THIS ACTION</w:t>
      </w:r>
      <w:r w:rsidR="00741649" w:rsidRPr="002D5476">
        <w:rPr>
          <w:rFonts w:eastAsia="Calibri"/>
          <w:kern w:val="0"/>
          <w:sz w:val="20"/>
          <w:szCs w:val="20"/>
          <w:lang w:eastAsia="en-US"/>
        </w:rPr>
        <w:t xml:space="preserve"> was heard before the Court at </w:t>
      </w:r>
      <w:r w:rsidR="001B1ED9">
        <w:rPr>
          <w:rFonts w:eastAsia="Calibri"/>
          <w:kern w:val="0"/>
          <w:sz w:val="20"/>
          <w:szCs w:val="20"/>
          <w:lang w:eastAsia="en-US"/>
        </w:rPr>
        <w:t xml:space="preserve">the Docket Sounding on </w:t>
      </w:r>
      <w:r w:rsidR="00AD7278">
        <w:rPr>
          <w:rFonts w:eastAsia="Calibri"/>
          <w:kern w:val="0"/>
          <w:sz w:val="20"/>
          <w:szCs w:val="20"/>
          <w:lang w:eastAsia="en-US"/>
        </w:rPr>
        <w:t>October 25</w:t>
      </w:r>
      <w:r w:rsidR="006A17A8">
        <w:rPr>
          <w:rFonts w:eastAsia="Calibri"/>
          <w:kern w:val="0"/>
          <w:sz w:val="20"/>
          <w:szCs w:val="20"/>
          <w:lang w:eastAsia="en-US"/>
        </w:rPr>
        <w:t>, 2018</w:t>
      </w:r>
      <w:r w:rsidR="001B1ED9">
        <w:rPr>
          <w:rFonts w:eastAsia="Calibri"/>
          <w:kern w:val="0"/>
          <w:sz w:val="20"/>
          <w:szCs w:val="20"/>
          <w:lang w:eastAsia="en-US"/>
        </w:rPr>
        <w:t>, 2018</w:t>
      </w:r>
      <w:r w:rsidR="00741649" w:rsidRPr="002D5476">
        <w:rPr>
          <w:rFonts w:eastAsia="Calibri"/>
          <w:kern w:val="0"/>
          <w:sz w:val="20"/>
          <w:szCs w:val="20"/>
          <w:lang w:eastAsia="en-US"/>
        </w:rPr>
        <w:t xml:space="preserve">.  On the evidence presented, </w:t>
      </w:r>
      <w:r w:rsidR="00741649" w:rsidRPr="002D5476">
        <w:rPr>
          <w:rFonts w:eastAsia="Calibri"/>
          <w:b/>
          <w:kern w:val="0"/>
          <w:sz w:val="20"/>
          <w:szCs w:val="20"/>
          <w:lang w:eastAsia="en-US"/>
        </w:rPr>
        <w:t>IT IS ORDERED AND ADJUDGED</w:t>
      </w:r>
      <w:r w:rsidR="00741649" w:rsidRPr="002D5476">
        <w:rPr>
          <w:rFonts w:eastAsia="Calibri"/>
          <w:kern w:val="0"/>
          <w:sz w:val="20"/>
          <w:szCs w:val="20"/>
          <w:lang w:eastAsia="en-US"/>
        </w:rPr>
        <w:t xml:space="preserve"> that Plaintiff’s Final Judgment of Foreclosure is </w:t>
      </w:r>
      <w:r w:rsidR="00741649" w:rsidRPr="002D5476">
        <w:rPr>
          <w:rFonts w:eastAsia="Calibri"/>
          <w:b/>
          <w:kern w:val="0"/>
          <w:sz w:val="20"/>
          <w:szCs w:val="20"/>
          <w:lang w:eastAsia="en-US"/>
        </w:rPr>
        <w:t xml:space="preserve">GRANTED </w:t>
      </w:r>
      <w:r w:rsidR="00741649" w:rsidRPr="002D5476">
        <w:rPr>
          <w:rFonts w:eastAsia="Calibri"/>
          <w:kern w:val="0"/>
          <w:sz w:val="20"/>
          <w:szCs w:val="20"/>
          <w:lang w:eastAsia="en-US"/>
        </w:rPr>
        <w:t xml:space="preserve">against all Defendants listed by name: </w:t>
      </w:r>
      <w:r w:rsidR="00AD7278" w:rsidRPr="00AD7278">
        <w:rPr>
          <w:b/>
          <w:sz w:val="20"/>
          <w:szCs w:val="20"/>
        </w:rPr>
        <w:t>LISA M. GUGGISBERG; TODD P. GUGGISBERG; MILL CREEK LANDING ASSOCIATION, INC. and THE UNITED STATES OF AMERICA ON BEHALF OF THE SECRETARY OF HOUSING AND URBAN DEVELOPMENT</w:t>
      </w:r>
      <w:r w:rsidR="0067531E" w:rsidRPr="001B1ED9">
        <w:rPr>
          <w:rFonts w:eastAsia="Calibri"/>
          <w:b/>
          <w:kern w:val="0"/>
          <w:sz w:val="20"/>
          <w:szCs w:val="20"/>
          <w:lang w:eastAsia="en-US"/>
        </w:rPr>
        <w:t>,</w:t>
      </w:r>
      <w:r w:rsidR="0067531E" w:rsidRPr="0067531E">
        <w:rPr>
          <w:rFonts w:eastAsia="Calibri"/>
          <w:b/>
          <w:kern w:val="0"/>
          <w:sz w:val="20"/>
          <w:szCs w:val="20"/>
          <w:lang w:eastAsia="en-US"/>
        </w:rPr>
        <w:t xml:space="preserve"> </w:t>
      </w:r>
      <w:r w:rsidR="00741649" w:rsidRPr="002D5476">
        <w:rPr>
          <w:rFonts w:eastAsia="Calibri"/>
          <w:noProof/>
          <w:kern w:val="0"/>
          <w:sz w:val="20"/>
          <w:szCs w:val="20"/>
          <w:lang w:eastAsia="en-US"/>
        </w:rPr>
        <w:t>defendants:</w:t>
      </w:r>
    </w:p>
    <w:p w:rsidR="00741649" w:rsidRPr="002D5476" w:rsidRDefault="00741649" w:rsidP="00741649">
      <w:pPr>
        <w:suppressAutoHyphens w:val="0"/>
        <w:jc w:val="both"/>
        <w:rPr>
          <w:rFonts w:eastAsia="Calibri"/>
          <w:kern w:val="0"/>
          <w:sz w:val="20"/>
          <w:szCs w:val="20"/>
          <w:lang w:eastAsia="en-US"/>
        </w:rPr>
      </w:pPr>
    </w:p>
    <w:p w:rsidR="00741649" w:rsidRPr="006A17A8" w:rsidRDefault="00741649" w:rsidP="006A17A8">
      <w:pPr>
        <w:pStyle w:val="WW-NoSpacingF"/>
        <w:numPr>
          <w:ilvl w:val="0"/>
          <w:numId w:val="2"/>
        </w:numPr>
        <w:tabs>
          <w:tab w:val="left" w:pos="0"/>
        </w:tabs>
        <w:suppressAutoHyphens w:val="0"/>
        <w:spacing w:after="200" w:line="276" w:lineRule="auto"/>
        <w:ind w:left="0" w:right="45" w:firstLine="360"/>
        <w:rPr>
          <w:kern w:val="0"/>
          <w:sz w:val="20"/>
          <w:szCs w:val="20"/>
          <w:lang w:eastAsia="en-US"/>
        </w:rPr>
      </w:pPr>
      <w:r w:rsidRPr="006A17A8">
        <w:rPr>
          <w:b/>
          <w:kern w:val="0"/>
          <w:sz w:val="20"/>
          <w:szCs w:val="20"/>
          <w:lang w:eastAsia="en-US"/>
        </w:rPr>
        <w:t xml:space="preserve">Amounts Due and Owing.  </w:t>
      </w:r>
      <w:r w:rsidRPr="006A17A8">
        <w:rPr>
          <w:kern w:val="0"/>
          <w:sz w:val="20"/>
          <w:szCs w:val="20"/>
          <w:lang w:eastAsia="en-US"/>
        </w:rPr>
        <w:t>Plaintiff</w:t>
      </w:r>
      <w:r w:rsidR="00B65AC2" w:rsidRPr="006A17A8">
        <w:rPr>
          <w:kern w:val="0"/>
          <w:sz w:val="20"/>
          <w:szCs w:val="20"/>
          <w:lang w:eastAsia="en-US"/>
        </w:rPr>
        <w:t xml:space="preserve">, </w:t>
      </w:r>
      <w:r w:rsidR="00427597">
        <w:rPr>
          <w:b/>
          <w:sz w:val="20"/>
          <w:szCs w:val="20"/>
        </w:rPr>
        <w:t>NATIONSTAR MORTGAGE, LLC</w:t>
      </w:r>
      <w:r w:rsidR="00B65AC2" w:rsidRPr="006A17A8">
        <w:rPr>
          <w:b/>
          <w:sz w:val="20"/>
          <w:szCs w:val="20"/>
        </w:rPr>
        <w:t>,</w:t>
      </w:r>
      <w:r w:rsidRPr="006A17A8">
        <w:rPr>
          <w:b/>
          <w:kern w:val="0"/>
          <w:sz w:val="20"/>
          <w:szCs w:val="20"/>
          <w:lang w:eastAsia="en-US"/>
        </w:rPr>
        <w:t xml:space="preserve"> </w:t>
      </w:r>
      <w:r w:rsidRPr="006A17A8">
        <w:rPr>
          <w:kern w:val="0"/>
          <w:sz w:val="20"/>
          <w:szCs w:val="20"/>
          <w:lang w:eastAsia="en-US"/>
        </w:rPr>
        <w:t>is due:</w:t>
      </w:r>
    </w:p>
    <w:p w:rsidR="00741649" w:rsidRPr="000D4CA7" w:rsidRDefault="00741649" w:rsidP="00741649">
      <w:pPr>
        <w:suppressAutoHyphens w:val="0"/>
        <w:rPr>
          <w:rFonts w:eastAsia="Calibri"/>
          <w:kern w:val="0"/>
          <w:sz w:val="20"/>
          <w:szCs w:val="20"/>
          <w:lang w:eastAsia="en-US"/>
        </w:rPr>
      </w:pPr>
      <w:r w:rsidRPr="002D5476">
        <w:rPr>
          <w:rFonts w:eastAsia="Calibri"/>
          <w:kern w:val="0"/>
          <w:sz w:val="20"/>
          <w:szCs w:val="20"/>
          <w:lang w:eastAsia="en-US"/>
        </w:rPr>
        <w:tab/>
        <w:t>Principal due on the note secured by the mortgage foreclosed:</w:t>
      </w:r>
      <w:r w:rsidRPr="002D5476">
        <w:rPr>
          <w:rFonts w:eastAsia="Calibri"/>
          <w:kern w:val="0"/>
          <w:sz w:val="20"/>
          <w:szCs w:val="20"/>
          <w:lang w:eastAsia="en-US"/>
        </w:rPr>
        <w:tab/>
      </w:r>
      <w:r w:rsidRPr="002D5476">
        <w:rPr>
          <w:rFonts w:eastAsia="Calibri"/>
          <w:kern w:val="0"/>
          <w:sz w:val="20"/>
          <w:szCs w:val="20"/>
          <w:lang w:eastAsia="en-US"/>
        </w:rPr>
        <w:tab/>
      </w:r>
      <w:r w:rsidRPr="000D4CA7">
        <w:rPr>
          <w:rFonts w:eastAsia="Calibri"/>
          <w:kern w:val="0"/>
          <w:sz w:val="20"/>
          <w:szCs w:val="20"/>
          <w:lang w:eastAsia="en-US"/>
        </w:rPr>
        <w:t>$</w:t>
      </w:r>
      <w:r w:rsidR="00AD7278">
        <w:rPr>
          <w:rFonts w:eastAsia="Calibri"/>
          <w:kern w:val="0"/>
          <w:sz w:val="20"/>
          <w:szCs w:val="20"/>
          <w:lang w:eastAsia="en-US"/>
        </w:rPr>
        <w:t>190,346.87</w:t>
      </w:r>
    </w:p>
    <w:p w:rsidR="008B736B" w:rsidRDefault="00741649" w:rsidP="00741649">
      <w:pPr>
        <w:suppressAutoHyphens w:val="0"/>
        <w:ind w:firstLine="720"/>
        <w:rPr>
          <w:rFonts w:eastAsia="Calibri"/>
          <w:kern w:val="0"/>
          <w:sz w:val="20"/>
          <w:szCs w:val="20"/>
          <w:lang w:eastAsia="en-US"/>
        </w:rPr>
      </w:pPr>
      <w:r w:rsidRPr="000D4CA7">
        <w:rPr>
          <w:rFonts w:eastAsia="Calibri"/>
          <w:kern w:val="0"/>
          <w:sz w:val="20"/>
          <w:szCs w:val="20"/>
          <w:lang w:eastAsia="en-US"/>
        </w:rPr>
        <w:t xml:space="preserve">Interest </w:t>
      </w:r>
      <w:r w:rsidR="00433BC7" w:rsidRPr="000D4CA7">
        <w:rPr>
          <w:rFonts w:eastAsia="Calibri"/>
          <w:kern w:val="0"/>
          <w:sz w:val="20"/>
          <w:szCs w:val="20"/>
          <w:lang w:eastAsia="en-US"/>
        </w:rPr>
        <w:t xml:space="preserve">from </w:t>
      </w:r>
      <w:r w:rsidR="00AD7278">
        <w:rPr>
          <w:rFonts w:eastAsia="Calibri"/>
          <w:kern w:val="0"/>
          <w:sz w:val="20"/>
          <w:szCs w:val="20"/>
          <w:lang w:eastAsia="en-US"/>
        </w:rPr>
        <w:t>8/1/15</w:t>
      </w:r>
      <w:r w:rsidR="00433BC7" w:rsidRPr="000D4CA7">
        <w:rPr>
          <w:rFonts w:eastAsia="Calibri"/>
          <w:kern w:val="0"/>
          <w:sz w:val="20"/>
          <w:szCs w:val="20"/>
          <w:lang w:eastAsia="en-US"/>
        </w:rPr>
        <w:t xml:space="preserve"> to </w:t>
      </w:r>
      <w:r w:rsidR="00484517">
        <w:rPr>
          <w:rFonts w:eastAsia="Calibri"/>
          <w:kern w:val="0"/>
          <w:sz w:val="20"/>
          <w:szCs w:val="20"/>
          <w:lang w:eastAsia="en-US"/>
        </w:rPr>
        <w:t>3/28/19</w:t>
      </w:r>
      <w:r w:rsidR="003A33FC" w:rsidRPr="000D4CA7">
        <w:rPr>
          <w:rFonts w:eastAsia="Calibri"/>
          <w:kern w:val="0"/>
          <w:sz w:val="20"/>
          <w:szCs w:val="20"/>
          <w:lang w:eastAsia="en-US"/>
        </w:rPr>
        <w:t xml:space="preserve"> (</w:t>
      </w:r>
      <w:r w:rsidR="0054349E">
        <w:rPr>
          <w:rFonts w:eastAsia="Calibri"/>
          <w:kern w:val="0"/>
          <w:sz w:val="20"/>
          <w:szCs w:val="20"/>
          <w:lang w:eastAsia="en-US"/>
        </w:rPr>
        <w:t xml:space="preserve">Per </w:t>
      </w:r>
      <w:proofErr w:type="gramStart"/>
      <w:r w:rsidR="0054349E">
        <w:rPr>
          <w:rFonts w:eastAsia="Calibri"/>
          <w:kern w:val="0"/>
          <w:sz w:val="20"/>
          <w:szCs w:val="20"/>
          <w:lang w:eastAsia="en-US"/>
        </w:rPr>
        <w:t>diem</w:t>
      </w:r>
      <w:proofErr w:type="gramEnd"/>
      <w:r w:rsidR="0054349E">
        <w:rPr>
          <w:rFonts w:eastAsia="Calibri"/>
          <w:kern w:val="0"/>
          <w:sz w:val="20"/>
          <w:szCs w:val="20"/>
          <w:lang w:eastAsia="en-US"/>
        </w:rPr>
        <w:t xml:space="preserve"> $23.13</w:t>
      </w:r>
      <w:r w:rsidR="003A33FC" w:rsidRPr="000D4CA7">
        <w:rPr>
          <w:rFonts w:eastAsia="Calibri"/>
          <w:kern w:val="0"/>
          <w:sz w:val="20"/>
          <w:szCs w:val="20"/>
          <w:lang w:eastAsia="en-US"/>
        </w:rPr>
        <w:t>)</w:t>
      </w:r>
      <w:r w:rsidR="00BA5357" w:rsidRPr="000D4CA7">
        <w:rPr>
          <w:rFonts w:eastAsia="Calibri"/>
          <w:kern w:val="0"/>
          <w:sz w:val="20"/>
          <w:szCs w:val="20"/>
          <w:lang w:eastAsia="en-US"/>
        </w:rPr>
        <w:tab/>
      </w:r>
      <w:r w:rsidR="005B0A9C" w:rsidRPr="000D4CA7">
        <w:rPr>
          <w:rFonts w:eastAsia="Calibri"/>
          <w:kern w:val="0"/>
          <w:sz w:val="20"/>
          <w:szCs w:val="20"/>
          <w:lang w:eastAsia="en-US"/>
        </w:rPr>
        <w:t xml:space="preserve"> </w:t>
      </w:r>
      <w:r w:rsidR="008B736B" w:rsidRPr="000D4CA7">
        <w:rPr>
          <w:rFonts w:eastAsia="Calibri"/>
          <w:kern w:val="0"/>
          <w:sz w:val="20"/>
          <w:szCs w:val="20"/>
          <w:lang w:eastAsia="en-US"/>
        </w:rPr>
        <w:tab/>
      </w:r>
      <w:r w:rsidR="003A33FC" w:rsidRPr="000D4CA7">
        <w:rPr>
          <w:rFonts w:eastAsia="Calibri"/>
          <w:kern w:val="0"/>
          <w:sz w:val="20"/>
          <w:szCs w:val="20"/>
          <w:lang w:eastAsia="en-US"/>
        </w:rPr>
        <w:tab/>
      </w:r>
      <w:r w:rsidR="008B736B" w:rsidRPr="000D4CA7">
        <w:rPr>
          <w:rFonts w:eastAsia="Calibri"/>
          <w:kern w:val="0"/>
          <w:sz w:val="20"/>
          <w:szCs w:val="20"/>
          <w:lang w:eastAsia="en-US"/>
        </w:rPr>
        <w:t>$</w:t>
      </w:r>
      <w:r w:rsidR="00AE4A4F">
        <w:rPr>
          <w:rFonts w:eastAsia="Calibri"/>
          <w:kern w:val="0"/>
          <w:sz w:val="20"/>
          <w:szCs w:val="20"/>
          <w:lang w:eastAsia="en-US"/>
        </w:rPr>
        <w:t>27,758.80</w:t>
      </w:r>
    </w:p>
    <w:p w:rsidR="0054349E" w:rsidRPr="000D4CA7" w:rsidRDefault="0054349E" w:rsidP="00741649">
      <w:pPr>
        <w:suppressAutoHyphens w:val="0"/>
        <w:ind w:firstLine="720"/>
        <w:rPr>
          <w:rFonts w:eastAsia="Calibri"/>
          <w:kern w:val="0"/>
          <w:sz w:val="20"/>
          <w:szCs w:val="20"/>
          <w:lang w:eastAsia="en-US"/>
        </w:rPr>
      </w:pPr>
      <w:r>
        <w:rPr>
          <w:rFonts w:eastAsia="Calibri"/>
          <w:kern w:val="0"/>
          <w:sz w:val="20"/>
          <w:szCs w:val="20"/>
          <w:lang w:eastAsia="en-US"/>
        </w:rPr>
        <w:t>Late Charges</w:t>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t>$110.18</w:t>
      </w:r>
    </w:p>
    <w:p w:rsidR="00AD7278" w:rsidRDefault="00AD7278" w:rsidP="00741649">
      <w:pPr>
        <w:suppressAutoHyphens w:val="0"/>
        <w:ind w:firstLine="720"/>
        <w:rPr>
          <w:rFonts w:eastAsia="Calibri"/>
          <w:kern w:val="0"/>
          <w:sz w:val="20"/>
          <w:szCs w:val="20"/>
          <w:lang w:eastAsia="en-US"/>
        </w:rPr>
      </w:pPr>
      <w:r>
        <w:rPr>
          <w:rFonts w:eastAsia="Calibri"/>
          <w:kern w:val="0"/>
          <w:sz w:val="20"/>
          <w:szCs w:val="20"/>
          <w:lang w:eastAsia="en-US"/>
        </w:rPr>
        <w:t>Suspense</w:t>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t>-$3,880.45</w:t>
      </w:r>
    </w:p>
    <w:p w:rsidR="00AD7278" w:rsidRDefault="00AD7278" w:rsidP="00AD7278">
      <w:pPr>
        <w:suppressAutoHyphens w:val="0"/>
        <w:ind w:firstLine="720"/>
        <w:rPr>
          <w:rFonts w:eastAsia="Calibri"/>
          <w:kern w:val="0"/>
          <w:sz w:val="20"/>
          <w:szCs w:val="20"/>
          <w:lang w:eastAsia="en-US"/>
        </w:rPr>
      </w:pPr>
      <w:r>
        <w:rPr>
          <w:rFonts w:eastAsia="Calibri"/>
          <w:kern w:val="0"/>
          <w:sz w:val="20"/>
          <w:szCs w:val="20"/>
          <w:lang w:eastAsia="en-US"/>
        </w:rPr>
        <w:t xml:space="preserve">Property </w:t>
      </w:r>
      <w:r w:rsidRPr="000D4CA7">
        <w:rPr>
          <w:rFonts w:eastAsia="Calibri"/>
          <w:kern w:val="0"/>
          <w:sz w:val="20"/>
          <w:szCs w:val="20"/>
          <w:lang w:eastAsia="en-US"/>
        </w:rPr>
        <w:t xml:space="preserve">Inspections </w:t>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Pr>
          <w:rFonts w:eastAsia="Calibri"/>
          <w:kern w:val="0"/>
          <w:sz w:val="20"/>
          <w:szCs w:val="20"/>
          <w:lang w:eastAsia="en-US"/>
        </w:rPr>
        <w:t>$235.00</w:t>
      </w:r>
    </w:p>
    <w:p w:rsidR="00F36A58" w:rsidRPr="000D4CA7" w:rsidRDefault="008B32C5" w:rsidP="00741649">
      <w:pPr>
        <w:suppressAutoHyphens w:val="0"/>
        <w:ind w:right="15" w:firstLine="709"/>
        <w:rPr>
          <w:rFonts w:eastAsia="Calibri"/>
          <w:kern w:val="0"/>
          <w:sz w:val="20"/>
          <w:szCs w:val="20"/>
          <w:lang w:eastAsia="en-US"/>
        </w:rPr>
      </w:pPr>
      <w:r w:rsidRPr="000D4CA7">
        <w:rPr>
          <w:rFonts w:eastAsia="Calibri"/>
          <w:kern w:val="0"/>
          <w:sz w:val="20"/>
          <w:szCs w:val="20"/>
          <w:lang w:eastAsia="en-US"/>
        </w:rPr>
        <w:t>Taxes for the year(s) of:</w:t>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00F36A58" w:rsidRPr="000D4CA7">
        <w:rPr>
          <w:rFonts w:eastAsia="Calibri"/>
          <w:kern w:val="0"/>
          <w:sz w:val="20"/>
          <w:szCs w:val="20"/>
          <w:lang w:eastAsia="en-US"/>
        </w:rPr>
        <w:t>$</w:t>
      </w:r>
      <w:r w:rsidR="0054349E">
        <w:rPr>
          <w:rFonts w:eastAsia="Calibri"/>
          <w:kern w:val="0"/>
          <w:sz w:val="20"/>
          <w:szCs w:val="20"/>
          <w:lang w:eastAsia="en-US"/>
        </w:rPr>
        <w:t>6,880.15</w:t>
      </w:r>
    </w:p>
    <w:p w:rsidR="0054349E" w:rsidRDefault="00433BC7" w:rsidP="0054349E">
      <w:pPr>
        <w:suppressAutoHyphens w:val="0"/>
        <w:ind w:right="15" w:firstLine="709"/>
        <w:rPr>
          <w:rFonts w:eastAsia="Calibri"/>
          <w:kern w:val="0"/>
          <w:sz w:val="20"/>
          <w:szCs w:val="20"/>
          <w:lang w:eastAsia="en-US"/>
        </w:rPr>
      </w:pPr>
      <w:r w:rsidRPr="000D4CA7">
        <w:rPr>
          <w:rFonts w:eastAsia="Calibri"/>
          <w:kern w:val="0"/>
          <w:sz w:val="20"/>
          <w:szCs w:val="20"/>
          <w:lang w:eastAsia="en-US"/>
        </w:rPr>
        <w:tab/>
      </w:r>
      <w:r w:rsidRPr="000D4CA7">
        <w:rPr>
          <w:rFonts w:eastAsia="Calibri"/>
          <w:kern w:val="0"/>
          <w:sz w:val="20"/>
          <w:szCs w:val="20"/>
          <w:lang w:eastAsia="en-US"/>
        </w:rPr>
        <w:tab/>
      </w:r>
      <w:r w:rsidR="0054349E" w:rsidRPr="000D4CA7">
        <w:rPr>
          <w:rFonts w:eastAsia="Calibri"/>
          <w:kern w:val="0"/>
          <w:sz w:val="20"/>
          <w:szCs w:val="20"/>
          <w:lang w:eastAsia="en-US"/>
        </w:rPr>
        <w:t>201</w:t>
      </w:r>
      <w:r w:rsidR="0054349E">
        <w:rPr>
          <w:rFonts w:eastAsia="Calibri"/>
          <w:kern w:val="0"/>
          <w:sz w:val="20"/>
          <w:szCs w:val="20"/>
          <w:lang w:eastAsia="en-US"/>
        </w:rPr>
        <w:t>9</w:t>
      </w:r>
      <w:r w:rsidR="0054349E" w:rsidRPr="000D4CA7">
        <w:rPr>
          <w:rFonts w:eastAsia="Calibri"/>
          <w:kern w:val="0"/>
          <w:sz w:val="20"/>
          <w:szCs w:val="20"/>
          <w:lang w:eastAsia="en-US"/>
        </w:rPr>
        <w:t xml:space="preserve"> - $</w:t>
      </w:r>
      <w:r w:rsidR="0054349E">
        <w:rPr>
          <w:rFonts w:eastAsia="Calibri"/>
          <w:kern w:val="0"/>
          <w:sz w:val="20"/>
          <w:szCs w:val="20"/>
          <w:lang w:eastAsia="en-US"/>
        </w:rPr>
        <w:t>2,270.29</w:t>
      </w:r>
    </w:p>
    <w:p w:rsidR="008B32C5" w:rsidRDefault="00433BC7" w:rsidP="0054349E">
      <w:pPr>
        <w:suppressAutoHyphens w:val="0"/>
        <w:ind w:left="720" w:right="15" w:firstLine="720"/>
        <w:rPr>
          <w:rFonts w:eastAsia="Calibri"/>
          <w:kern w:val="0"/>
          <w:sz w:val="20"/>
          <w:szCs w:val="20"/>
          <w:lang w:eastAsia="en-US"/>
        </w:rPr>
      </w:pPr>
      <w:r w:rsidRPr="000D4CA7">
        <w:rPr>
          <w:rFonts w:eastAsia="Calibri"/>
          <w:kern w:val="0"/>
          <w:sz w:val="20"/>
          <w:szCs w:val="20"/>
          <w:lang w:eastAsia="en-US"/>
        </w:rPr>
        <w:t>201</w:t>
      </w:r>
      <w:r w:rsidR="00AD7278">
        <w:rPr>
          <w:rFonts w:eastAsia="Calibri"/>
          <w:kern w:val="0"/>
          <w:sz w:val="20"/>
          <w:szCs w:val="20"/>
          <w:lang w:eastAsia="en-US"/>
        </w:rPr>
        <w:t>7</w:t>
      </w:r>
      <w:r w:rsidRPr="000D4CA7">
        <w:rPr>
          <w:rFonts w:eastAsia="Calibri"/>
          <w:kern w:val="0"/>
          <w:sz w:val="20"/>
          <w:szCs w:val="20"/>
          <w:lang w:eastAsia="en-US"/>
        </w:rPr>
        <w:t xml:space="preserve"> - $</w:t>
      </w:r>
      <w:r w:rsidR="00AD7278">
        <w:rPr>
          <w:rFonts w:eastAsia="Calibri"/>
          <w:kern w:val="0"/>
          <w:sz w:val="20"/>
          <w:szCs w:val="20"/>
          <w:lang w:eastAsia="en-US"/>
        </w:rPr>
        <w:t>2,272.02</w:t>
      </w:r>
    </w:p>
    <w:p w:rsidR="006A17A8" w:rsidRDefault="006A17A8" w:rsidP="006A17A8">
      <w:pPr>
        <w:suppressAutoHyphens w:val="0"/>
        <w:ind w:left="720" w:right="15" w:firstLine="720"/>
        <w:rPr>
          <w:rFonts w:eastAsia="Calibri"/>
          <w:kern w:val="0"/>
          <w:sz w:val="20"/>
          <w:szCs w:val="20"/>
          <w:lang w:eastAsia="en-US"/>
        </w:rPr>
      </w:pPr>
      <w:r w:rsidRPr="000D4CA7">
        <w:rPr>
          <w:rFonts w:eastAsia="Calibri"/>
          <w:kern w:val="0"/>
          <w:sz w:val="20"/>
          <w:szCs w:val="20"/>
          <w:lang w:eastAsia="en-US"/>
        </w:rPr>
        <w:t>201</w:t>
      </w:r>
      <w:r w:rsidR="00AD7278">
        <w:rPr>
          <w:rFonts w:eastAsia="Calibri"/>
          <w:kern w:val="0"/>
          <w:sz w:val="20"/>
          <w:szCs w:val="20"/>
          <w:lang w:eastAsia="en-US"/>
        </w:rPr>
        <w:t>6</w:t>
      </w:r>
      <w:r w:rsidRPr="000D4CA7">
        <w:rPr>
          <w:rFonts w:eastAsia="Calibri"/>
          <w:kern w:val="0"/>
          <w:sz w:val="20"/>
          <w:szCs w:val="20"/>
          <w:lang w:eastAsia="en-US"/>
        </w:rPr>
        <w:t xml:space="preserve"> - $</w:t>
      </w:r>
      <w:r w:rsidR="00AD7278">
        <w:rPr>
          <w:rFonts w:eastAsia="Calibri"/>
          <w:kern w:val="0"/>
          <w:sz w:val="20"/>
          <w:szCs w:val="20"/>
          <w:lang w:eastAsia="en-US"/>
        </w:rPr>
        <w:t>2,337.84</w:t>
      </w:r>
    </w:p>
    <w:p w:rsidR="00433BC7" w:rsidRPr="000D4CA7" w:rsidRDefault="00433BC7" w:rsidP="00741649">
      <w:pPr>
        <w:suppressAutoHyphens w:val="0"/>
        <w:ind w:right="15" w:firstLine="709"/>
        <w:rPr>
          <w:rFonts w:eastAsia="Calibri"/>
          <w:kern w:val="0"/>
          <w:sz w:val="20"/>
          <w:szCs w:val="20"/>
          <w:lang w:eastAsia="en-US"/>
        </w:rPr>
      </w:pPr>
      <w:r w:rsidRPr="000D4CA7">
        <w:rPr>
          <w:rFonts w:eastAsia="Calibri"/>
          <w:kern w:val="0"/>
          <w:sz w:val="20"/>
          <w:szCs w:val="20"/>
          <w:lang w:eastAsia="en-US"/>
        </w:rPr>
        <w:t>Hazard Insurance for the year(s) of:</w:t>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r>
      <w:r w:rsidRPr="000D4CA7">
        <w:rPr>
          <w:rFonts w:eastAsia="Calibri"/>
          <w:kern w:val="0"/>
          <w:sz w:val="20"/>
          <w:szCs w:val="20"/>
          <w:lang w:eastAsia="en-US"/>
        </w:rPr>
        <w:tab/>
        <w:t>$</w:t>
      </w:r>
      <w:r w:rsidR="0054349E">
        <w:rPr>
          <w:rFonts w:eastAsia="Calibri"/>
          <w:kern w:val="0"/>
          <w:sz w:val="20"/>
          <w:szCs w:val="20"/>
          <w:lang w:eastAsia="en-US"/>
        </w:rPr>
        <w:t>3,757.98</w:t>
      </w:r>
    </w:p>
    <w:p w:rsidR="0054349E" w:rsidRDefault="00433BC7" w:rsidP="0054349E">
      <w:pPr>
        <w:suppressAutoHyphens w:val="0"/>
        <w:ind w:right="15" w:firstLine="709"/>
        <w:rPr>
          <w:rFonts w:eastAsia="Calibri"/>
          <w:kern w:val="0"/>
          <w:sz w:val="20"/>
          <w:szCs w:val="20"/>
          <w:lang w:eastAsia="en-US"/>
        </w:rPr>
      </w:pPr>
      <w:r w:rsidRPr="000D4CA7">
        <w:rPr>
          <w:rFonts w:eastAsia="Calibri"/>
          <w:kern w:val="0"/>
          <w:sz w:val="20"/>
          <w:szCs w:val="20"/>
          <w:lang w:eastAsia="en-US"/>
        </w:rPr>
        <w:tab/>
      </w:r>
      <w:r w:rsidRPr="000D4CA7">
        <w:rPr>
          <w:rFonts w:eastAsia="Calibri"/>
          <w:kern w:val="0"/>
          <w:sz w:val="20"/>
          <w:szCs w:val="20"/>
          <w:lang w:eastAsia="en-US"/>
        </w:rPr>
        <w:tab/>
      </w:r>
      <w:r w:rsidR="0054349E" w:rsidRPr="000D4CA7">
        <w:rPr>
          <w:rFonts w:eastAsia="Calibri"/>
          <w:kern w:val="0"/>
          <w:sz w:val="20"/>
          <w:szCs w:val="20"/>
          <w:lang w:eastAsia="en-US"/>
        </w:rPr>
        <w:t>201</w:t>
      </w:r>
      <w:r w:rsidR="0054349E">
        <w:rPr>
          <w:rFonts w:eastAsia="Calibri"/>
          <w:kern w:val="0"/>
          <w:sz w:val="20"/>
          <w:szCs w:val="20"/>
          <w:lang w:eastAsia="en-US"/>
        </w:rPr>
        <w:t>9</w:t>
      </w:r>
      <w:r w:rsidR="0054349E" w:rsidRPr="000D4CA7">
        <w:rPr>
          <w:rFonts w:eastAsia="Calibri"/>
          <w:kern w:val="0"/>
          <w:sz w:val="20"/>
          <w:szCs w:val="20"/>
          <w:lang w:eastAsia="en-US"/>
        </w:rPr>
        <w:t xml:space="preserve"> - $</w:t>
      </w:r>
      <w:r w:rsidR="0054349E">
        <w:rPr>
          <w:rFonts w:eastAsia="Calibri"/>
          <w:kern w:val="0"/>
          <w:sz w:val="20"/>
          <w:szCs w:val="20"/>
          <w:lang w:eastAsia="en-US"/>
        </w:rPr>
        <w:t>1,098.00</w:t>
      </w:r>
    </w:p>
    <w:p w:rsidR="00433BC7" w:rsidRDefault="00433BC7" w:rsidP="0054349E">
      <w:pPr>
        <w:suppressAutoHyphens w:val="0"/>
        <w:ind w:left="720" w:right="15" w:firstLine="720"/>
        <w:rPr>
          <w:rFonts w:eastAsia="Calibri"/>
          <w:kern w:val="0"/>
          <w:sz w:val="20"/>
          <w:szCs w:val="20"/>
          <w:lang w:eastAsia="en-US"/>
        </w:rPr>
      </w:pPr>
      <w:r w:rsidRPr="000D4CA7">
        <w:rPr>
          <w:rFonts w:eastAsia="Calibri"/>
          <w:kern w:val="0"/>
          <w:sz w:val="20"/>
          <w:szCs w:val="20"/>
          <w:lang w:eastAsia="en-US"/>
        </w:rPr>
        <w:t>201</w:t>
      </w:r>
      <w:r w:rsidR="00AD7278">
        <w:rPr>
          <w:rFonts w:eastAsia="Calibri"/>
          <w:kern w:val="0"/>
          <w:sz w:val="20"/>
          <w:szCs w:val="20"/>
          <w:lang w:eastAsia="en-US"/>
        </w:rPr>
        <w:t>8</w:t>
      </w:r>
      <w:r w:rsidRPr="000D4CA7">
        <w:rPr>
          <w:rFonts w:eastAsia="Calibri"/>
          <w:kern w:val="0"/>
          <w:sz w:val="20"/>
          <w:szCs w:val="20"/>
          <w:lang w:eastAsia="en-US"/>
        </w:rPr>
        <w:t xml:space="preserve"> - $</w:t>
      </w:r>
      <w:r w:rsidR="00AD7278">
        <w:rPr>
          <w:rFonts w:eastAsia="Calibri"/>
          <w:kern w:val="0"/>
          <w:sz w:val="20"/>
          <w:szCs w:val="20"/>
          <w:lang w:eastAsia="en-US"/>
        </w:rPr>
        <w:t>1,098.00</w:t>
      </w:r>
    </w:p>
    <w:p w:rsidR="00AD7278" w:rsidRDefault="00AD7278" w:rsidP="00AD7278">
      <w:pPr>
        <w:suppressAutoHyphens w:val="0"/>
        <w:ind w:left="720" w:right="15" w:firstLine="720"/>
        <w:rPr>
          <w:rFonts w:eastAsia="Calibri"/>
          <w:kern w:val="0"/>
          <w:sz w:val="20"/>
          <w:szCs w:val="20"/>
          <w:lang w:eastAsia="en-US"/>
        </w:rPr>
      </w:pPr>
      <w:r w:rsidRPr="000D4CA7">
        <w:rPr>
          <w:rFonts w:eastAsia="Calibri"/>
          <w:kern w:val="0"/>
          <w:sz w:val="20"/>
          <w:szCs w:val="20"/>
          <w:lang w:eastAsia="en-US"/>
        </w:rPr>
        <w:t>201</w:t>
      </w:r>
      <w:r>
        <w:rPr>
          <w:rFonts w:eastAsia="Calibri"/>
          <w:kern w:val="0"/>
          <w:sz w:val="20"/>
          <w:szCs w:val="20"/>
          <w:lang w:eastAsia="en-US"/>
        </w:rPr>
        <w:t>7</w:t>
      </w:r>
      <w:r w:rsidRPr="000D4CA7">
        <w:rPr>
          <w:rFonts w:eastAsia="Calibri"/>
          <w:kern w:val="0"/>
          <w:sz w:val="20"/>
          <w:szCs w:val="20"/>
          <w:lang w:eastAsia="en-US"/>
        </w:rPr>
        <w:t xml:space="preserve"> - $</w:t>
      </w:r>
      <w:r>
        <w:rPr>
          <w:rFonts w:eastAsia="Calibri"/>
          <w:kern w:val="0"/>
          <w:sz w:val="20"/>
          <w:szCs w:val="20"/>
          <w:lang w:eastAsia="en-US"/>
        </w:rPr>
        <w:t>928.00</w:t>
      </w:r>
    </w:p>
    <w:p w:rsidR="00AD7278" w:rsidRDefault="00AD7278" w:rsidP="00AD7278">
      <w:pPr>
        <w:suppressAutoHyphens w:val="0"/>
        <w:ind w:left="720" w:right="15" w:firstLine="720"/>
        <w:rPr>
          <w:rFonts w:eastAsia="Calibri"/>
          <w:kern w:val="0"/>
          <w:sz w:val="20"/>
          <w:szCs w:val="20"/>
          <w:lang w:eastAsia="en-US"/>
        </w:rPr>
      </w:pPr>
      <w:r w:rsidRPr="000D4CA7">
        <w:rPr>
          <w:rFonts w:eastAsia="Calibri"/>
          <w:kern w:val="0"/>
          <w:sz w:val="20"/>
          <w:szCs w:val="20"/>
          <w:lang w:eastAsia="en-US"/>
        </w:rPr>
        <w:t>201</w:t>
      </w:r>
      <w:r>
        <w:rPr>
          <w:rFonts w:eastAsia="Calibri"/>
          <w:kern w:val="0"/>
          <w:sz w:val="20"/>
          <w:szCs w:val="20"/>
          <w:lang w:eastAsia="en-US"/>
        </w:rPr>
        <w:t>6</w:t>
      </w:r>
      <w:r w:rsidRPr="000D4CA7">
        <w:rPr>
          <w:rFonts w:eastAsia="Calibri"/>
          <w:kern w:val="0"/>
          <w:sz w:val="20"/>
          <w:szCs w:val="20"/>
          <w:lang w:eastAsia="en-US"/>
        </w:rPr>
        <w:t xml:space="preserve"> - $</w:t>
      </w:r>
      <w:r>
        <w:rPr>
          <w:rFonts w:eastAsia="Calibri"/>
          <w:kern w:val="0"/>
          <w:sz w:val="20"/>
          <w:szCs w:val="20"/>
          <w:lang w:eastAsia="en-US"/>
        </w:rPr>
        <w:t>873.00</w:t>
      </w:r>
    </w:p>
    <w:p w:rsidR="00AD7278" w:rsidRDefault="00AD7278" w:rsidP="00AD7278">
      <w:pPr>
        <w:suppressAutoHyphens w:val="0"/>
        <w:ind w:left="720" w:right="15" w:firstLine="720"/>
        <w:rPr>
          <w:rFonts w:eastAsia="Calibri"/>
          <w:kern w:val="0"/>
          <w:sz w:val="20"/>
          <w:szCs w:val="20"/>
          <w:lang w:eastAsia="en-US"/>
        </w:rPr>
      </w:pPr>
      <w:r w:rsidRPr="000D4CA7">
        <w:rPr>
          <w:rFonts w:eastAsia="Calibri"/>
          <w:kern w:val="0"/>
          <w:sz w:val="20"/>
          <w:szCs w:val="20"/>
          <w:lang w:eastAsia="en-US"/>
        </w:rPr>
        <w:t>201</w:t>
      </w:r>
      <w:r>
        <w:rPr>
          <w:rFonts w:eastAsia="Calibri"/>
          <w:kern w:val="0"/>
          <w:sz w:val="20"/>
          <w:szCs w:val="20"/>
          <w:lang w:eastAsia="en-US"/>
        </w:rPr>
        <w:t>5</w:t>
      </w:r>
      <w:r w:rsidRPr="000D4CA7">
        <w:rPr>
          <w:rFonts w:eastAsia="Calibri"/>
          <w:kern w:val="0"/>
          <w:sz w:val="20"/>
          <w:szCs w:val="20"/>
          <w:lang w:eastAsia="en-US"/>
        </w:rPr>
        <w:t xml:space="preserve"> </w:t>
      </w:r>
      <w:r>
        <w:rPr>
          <w:rFonts w:eastAsia="Calibri"/>
          <w:kern w:val="0"/>
          <w:sz w:val="20"/>
          <w:szCs w:val="20"/>
          <w:lang w:eastAsia="en-US"/>
        </w:rPr>
        <w:t>–</w:t>
      </w:r>
      <w:r w:rsidRPr="000D4CA7">
        <w:rPr>
          <w:rFonts w:eastAsia="Calibri"/>
          <w:kern w:val="0"/>
          <w:sz w:val="20"/>
          <w:szCs w:val="20"/>
          <w:lang w:eastAsia="en-US"/>
        </w:rPr>
        <w:t xml:space="preserve"> </w:t>
      </w:r>
      <w:r>
        <w:rPr>
          <w:rFonts w:eastAsia="Calibri"/>
          <w:kern w:val="0"/>
          <w:sz w:val="20"/>
          <w:szCs w:val="20"/>
          <w:lang w:eastAsia="en-US"/>
        </w:rPr>
        <w:t xml:space="preserve">Less </w:t>
      </w:r>
      <w:r w:rsidRPr="000D4CA7">
        <w:rPr>
          <w:rFonts w:eastAsia="Calibri"/>
          <w:kern w:val="0"/>
          <w:sz w:val="20"/>
          <w:szCs w:val="20"/>
          <w:lang w:eastAsia="en-US"/>
        </w:rPr>
        <w:t>$</w:t>
      </w:r>
      <w:r>
        <w:rPr>
          <w:rFonts w:eastAsia="Calibri"/>
          <w:kern w:val="0"/>
          <w:sz w:val="20"/>
          <w:szCs w:val="20"/>
          <w:lang w:eastAsia="en-US"/>
        </w:rPr>
        <w:t>239.02</w:t>
      </w:r>
    </w:p>
    <w:p w:rsidR="001B1ED9" w:rsidRDefault="00AD7278" w:rsidP="00741649">
      <w:pPr>
        <w:suppressAutoHyphens w:val="0"/>
        <w:ind w:right="15" w:firstLine="709"/>
        <w:rPr>
          <w:rFonts w:eastAsia="Calibri"/>
          <w:kern w:val="0"/>
          <w:sz w:val="20"/>
          <w:szCs w:val="20"/>
          <w:lang w:eastAsia="en-US"/>
        </w:rPr>
      </w:pPr>
      <w:r>
        <w:rPr>
          <w:rFonts w:eastAsia="Calibri"/>
          <w:kern w:val="0"/>
          <w:sz w:val="20"/>
          <w:szCs w:val="20"/>
          <w:lang w:eastAsia="en-US"/>
        </w:rPr>
        <w:t>MIP/PMI</w:t>
      </w:r>
      <w:r>
        <w:rPr>
          <w:rFonts w:eastAsia="Calibri"/>
          <w:kern w:val="0"/>
          <w:sz w:val="20"/>
          <w:szCs w:val="20"/>
          <w:lang w:eastAsia="en-US"/>
        </w:rPr>
        <w:tab/>
      </w:r>
      <w:r>
        <w:rPr>
          <w:rFonts w:eastAsia="Calibri"/>
          <w:kern w:val="0"/>
          <w:sz w:val="20"/>
          <w:szCs w:val="20"/>
          <w:lang w:eastAsia="en-US"/>
        </w:rPr>
        <w:tab/>
      </w:r>
      <w:r w:rsidR="001B1ED9">
        <w:rPr>
          <w:rFonts w:eastAsia="Calibri"/>
          <w:kern w:val="0"/>
          <w:sz w:val="20"/>
          <w:szCs w:val="20"/>
          <w:lang w:eastAsia="en-US"/>
        </w:rPr>
        <w:tab/>
      </w:r>
      <w:r w:rsidR="001B1ED9">
        <w:rPr>
          <w:rFonts w:eastAsia="Calibri"/>
          <w:kern w:val="0"/>
          <w:sz w:val="20"/>
          <w:szCs w:val="20"/>
          <w:lang w:eastAsia="en-US"/>
        </w:rPr>
        <w:tab/>
      </w:r>
      <w:r w:rsidR="001B1ED9">
        <w:rPr>
          <w:rFonts w:eastAsia="Calibri"/>
          <w:kern w:val="0"/>
          <w:sz w:val="20"/>
          <w:szCs w:val="20"/>
          <w:lang w:eastAsia="en-US"/>
        </w:rPr>
        <w:tab/>
      </w:r>
      <w:r w:rsidR="001B1ED9">
        <w:rPr>
          <w:rFonts w:eastAsia="Calibri"/>
          <w:kern w:val="0"/>
          <w:sz w:val="20"/>
          <w:szCs w:val="20"/>
          <w:lang w:eastAsia="en-US"/>
        </w:rPr>
        <w:tab/>
      </w:r>
      <w:r w:rsidR="001B1ED9">
        <w:rPr>
          <w:rFonts w:eastAsia="Calibri"/>
          <w:kern w:val="0"/>
          <w:sz w:val="20"/>
          <w:szCs w:val="20"/>
          <w:lang w:eastAsia="en-US"/>
        </w:rPr>
        <w:tab/>
        <w:t>$</w:t>
      </w:r>
      <w:r>
        <w:rPr>
          <w:rFonts w:eastAsia="Calibri"/>
          <w:kern w:val="0"/>
          <w:sz w:val="20"/>
          <w:szCs w:val="20"/>
          <w:lang w:eastAsia="en-US"/>
        </w:rPr>
        <w:t>1,616.42</w:t>
      </w:r>
    </w:p>
    <w:p w:rsidR="00AD7278" w:rsidRPr="000D4CA7" w:rsidRDefault="00AD7278" w:rsidP="00741649">
      <w:pPr>
        <w:suppressAutoHyphens w:val="0"/>
        <w:ind w:right="15" w:firstLine="709"/>
        <w:rPr>
          <w:rFonts w:eastAsia="Calibri"/>
          <w:kern w:val="0"/>
          <w:sz w:val="20"/>
          <w:szCs w:val="20"/>
          <w:lang w:eastAsia="en-US"/>
        </w:rPr>
      </w:pPr>
      <w:r>
        <w:rPr>
          <w:rFonts w:eastAsia="Calibri"/>
          <w:kern w:val="0"/>
          <w:sz w:val="20"/>
          <w:szCs w:val="20"/>
          <w:lang w:eastAsia="en-US"/>
        </w:rPr>
        <w:t>Escrow Advance</w:t>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r>
      <w:r>
        <w:rPr>
          <w:rFonts w:eastAsia="Calibri"/>
          <w:kern w:val="0"/>
          <w:sz w:val="20"/>
          <w:szCs w:val="20"/>
          <w:lang w:eastAsia="en-US"/>
        </w:rPr>
        <w:tab/>
        <w:t xml:space="preserve">$141.82  </w:t>
      </w:r>
    </w:p>
    <w:p w:rsidR="00741649" w:rsidRDefault="00741649" w:rsidP="00484517">
      <w:pPr>
        <w:suppressAutoHyphens w:val="0"/>
        <w:ind w:right="15" w:firstLine="720"/>
        <w:rPr>
          <w:rFonts w:eastAsia="Calibri"/>
          <w:b/>
          <w:sz w:val="20"/>
          <w:szCs w:val="20"/>
        </w:rPr>
      </w:pPr>
      <w:r w:rsidRPr="00484517">
        <w:rPr>
          <w:rFonts w:eastAsia="Calibri"/>
          <w:kern w:val="0"/>
          <w:sz w:val="20"/>
          <w:szCs w:val="20"/>
          <w:lang w:eastAsia="en-US"/>
        </w:rPr>
        <w:t>Attorneys’ Fees</w:t>
      </w:r>
      <w:r w:rsidRPr="002D5476">
        <w:rPr>
          <w:rFonts w:eastAsia="Calibri"/>
          <w:kern w:val="0"/>
          <w:sz w:val="20"/>
          <w:szCs w:val="20"/>
          <w:lang w:eastAsia="en-US"/>
        </w:rPr>
        <w:t xml:space="preserve">       </w:t>
      </w:r>
      <w:r w:rsidRPr="002D5476">
        <w:rPr>
          <w:rFonts w:eastAsia="Calibri"/>
          <w:kern w:val="0"/>
          <w:sz w:val="20"/>
          <w:szCs w:val="20"/>
          <w:lang w:eastAsia="en-US"/>
        </w:rPr>
        <w:tab/>
      </w:r>
      <w:r w:rsidRPr="002D5476">
        <w:rPr>
          <w:rFonts w:eastAsia="Calibri"/>
          <w:kern w:val="0"/>
          <w:sz w:val="20"/>
          <w:szCs w:val="20"/>
          <w:lang w:eastAsia="en-US"/>
        </w:rPr>
        <w:tab/>
      </w:r>
      <w:r w:rsidRPr="002D5476">
        <w:rPr>
          <w:rFonts w:eastAsia="Calibri"/>
          <w:kern w:val="0"/>
          <w:sz w:val="20"/>
          <w:szCs w:val="20"/>
          <w:lang w:eastAsia="en-US"/>
        </w:rPr>
        <w:tab/>
      </w:r>
      <w:r w:rsidRPr="002D5476">
        <w:rPr>
          <w:rFonts w:eastAsia="Calibri"/>
          <w:kern w:val="0"/>
          <w:sz w:val="20"/>
          <w:szCs w:val="20"/>
          <w:lang w:eastAsia="en-US"/>
        </w:rPr>
        <w:tab/>
      </w:r>
      <w:r w:rsidR="00484517">
        <w:rPr>
          <w:rFonts w:eastAsia="Calibri"/>
          <w:kern w:val="0"/>
          <w:sz w:val="20"/>
          <w:szCs w:val="20"/>
          <w:lang w:eastAsia="en-US"/>
        </w:rPr>
        <w:tab/>
      </w:r>
      <w:r w:rsidR="00484517">
        <w:rPr>
          <w:rFonts w:eastAsia="Calibri"/>
          <w:kern w:val="0"/>
          <w:sz w:val="20"/>
          <w:szCs w:val="20"/>
          <w:lang w:eastAsia="en-US"/>
        </w:rPr>
        <w:tab/>
      </w:r>
      <w:r w:rsidR="005D6362">
        <w:rPr>
          <w:rFonts w:eastAsia="Calibri"/>
          <w:kern w:val="0"/>
          <w:sz w:val="20"/>
          <w:szCs w:val="20"/>
          <w:lang w:eastAsia="en-US"/>
        </w:rPr>
        <w:t>$</w:t>
      </w:r>
      <w:r w:rsidR="00DA6428">
        <w:rPr>
          <w:rFonts w:eastAsia="Calibri"/>
          <w:sz w:val="20"/>
          <w:szCs w:val="20"/>
        </w:rPr>
        <w:t>6,851.15</w:t>
      </w:r>
    </w:p>
    <w:p w:rsidR="00484517" w:rsidRPr="002D5476" w:rsidRDefault="00484517" w:rsidP="00484517">
      <w:pPr>
        <w:suppressAutoHyphens w:val="0"/>
        <w:ind w:right="15" w:firstLine="720"/>
        <w:rPr>
          <w:rFonts w:eastAsia="Calibri"/>
          <w:kern w:val="0"/>
          <w:sz w:val="20"/>
          <w:szCs w:val="20"/>
          <w:lang w:eastAsia="en-US"/>
        </w:rPr>
      </w:pPr>
    </w:p>
    <w:p w:rsidR="00741649" w:rsidRDefault="00741649" w:rsidP="00741649">
      <w:pPr>
        <w:suppressAutoHyphens w:val="0"/>
        <w:spacing w:line="360" w:lineRule="auto"/>
        <w:ind w:left="709" w:firstLine="709"/>
        <w:rPr>
          <w:rFonts w:eastAsia="Calibri"/>
          <w:b/>
          <w:kern w:val="0"/>
          <w:sz w:val="20"/>
          <w:szCs w:val="20"/>
          <w:lang w:eastAsia="en-US"/>
        </w:rPr>
      </w:pPr>
      <w:r w:rsidRPr="003A33FC">
        <w:rPr>
          <w:rFonts w:eastAsia="Calibri"/>
          <w:b/>
          <w:kern w:val="0"/>
          <w:sz w:val="20"/>
          <w:szCs w:val="20"/>
          <w:lang w:eastAsia="en-US"/>
        </w:rPr>
        <w:t>SUBTOTAL</w:t>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t>$</w:t>
      </w:r>
      <w:r w:rsidR="00DA6428">
        <w:rPr>
          <w:rFonts w:eastAsia="Calibri"/>
          <w:b/>
          <w:kern w:val="0"/>
          <w:sz w:val="20"/>
          <w:szCs w:val="20"/>
          <w:lang w:eastAsia="en-US"/>
        </w:rPr>
        <w:t>233,817.92</w:t>
      </w:r>
    </w:p>
    <w:p w:rsidR="00AD7278" w:rsidRPr="0087360F" w:rsidRDefault="003534F1" w:rsidP="00AD7278">
      <w:pPr>
        <w:tabs>
          <w:tab w:val="left" w:pos="-720"/>
        </w:tabs>
        <w:spacing w:after="3" w:line="242" w:lineRule="exact"/>
        <w:jc w:val="both"/>
        <w:rPr>
          <w:sz w:val="20"/>
          <w:szCs w:val="20"/>
        </w:rPr>
      </w:pPr>
      <w:r>
        <w:rPr>
          <w:sz w:val="20"/>
          <w:szCs w:val="20"/>
        </w:rPr>
        <w:tab/>
      </w:r>
      <w:r w:rsidR="00AD7278" w:rsidRPr="0087360F">
        <w:rPr>
          <w:sz w:val="20"/>
          <w:szCs w:val="20"/>
        </w:rPr>
        <w:t xml:space="preserve">Service of Process </w:t>
      </w:r>
      <w:r w:rsidR="00AD7278" w:rsidRPr="0087360F">
        <w:rPr>
          <w:sz w:val="20"/>
          <w:szCs w:val="20"/>
        </w:rPr>
        <w:tab/>
      </w:r>
      <w:r w:rsidR="00AD7278" w:rsidRPr="0087360F">
        <w:rPr>
          <w:sz w:val="20"/>
          <w:szCs w:val="20"/>
        </w:rPr>
        <w:tab/>
      </w:r>
      <w:r w:rsidR="00AD7278" w:rsidRPr="0087360F">
        <w:rPr>
          <w:sz w:val="20"/>
          <w:szCs w:val="20"/>
        </w:rPr>
        <w:tab/>
      </w:r>
      <w:r w:rsidR="00AD7278" w:rsidRPr="0087360F">
        <w:rPr>
          <w:sz w:val="20"/>
          <w:szCs w:val="20"/>
        </w:rPr>
        <w:tab/>
      </w:r>
      <w:r w:rsidR="00AD7278" w:rsidRPr="0087360F">
        <w:rPr>
          <w:sz w:val="20"/>
          <w:szCs w:val="20"/>
        </w:rPr>
        <w:tab/>
      </w:r>
      <w:r w:rsidR="00AD7278" w:rsidRPr="0087360F">
        <w:rPr>
          <w:sz w:val="20"/>
          <w:szCs w:val="20"/>
        </w:rPr>
        <w:tab/>
        <w:t>$</w:t>
      </w:r>
      <w:r w:rsidR="00AD7278">
        <w:rPr>
          <w:sz w:val="20"/>
          <w:szCs w:val="20"/>
        </w:rPr>
        <w:t>361.00</w:t>
      </w:r>
    </w:p>
    <w:p w:rsidR="00AD7278" w:rsidRDefault="00AD7278" w:rsidP="00AD7278">
      <w:pPr>
        <w:tabs>
          <w:tab w:val="left" w:pos="-720"/>
        </w:tabs>
        <w:spacing w:after="3" w:line="242" w:lineRule="exact"/>
        <w:jc w:val="both"/>
        <w:rPr>
          <w:sz w:val="20"/>
          <w:szCs w:val="20"/>
        </w:rPr>
      </w:pPr>
      <w:r w:rsidRPr="0087360F">
        <w:rPr>
          <w:sz w:val="20"/>
          <w:szCs w:val="20"/>
        </w:rPr>
        <w:tab/>
        <w:t xml:space="preserve">Complaint Filing Fee </w:t>
      </w:r>
      <w:r w:rsidRPr="0087360F">
        <w:rPr>
          <w:sz w:val="20"/>
          <w:szCs w:val="20"/>
        </w:rPr>
        <w:tab/>
      </w:r>
      <w:r w:rsidRPr="0087360F">
        <w:rPr>
          <w:sz w:val="20"/>
          <w:szCs w:val="20"/>
        </w:rPr>
        <w:tab/>
      </w:r>
      <w:r w:rsidRPr="0087360F">
        <w:rPr>
          <w:sz w:val="20"/>
          <w:szCs w:val="20"/>
        </w:rPr>
        <w:tab/>
      </w:r>
      <w:r w:rsidRPr="0087360F">
        <w:rPr>
          <w:sz w:val="20"/>
          <w:szCs w:val="20"/>
        </w:rPr>
        <w:tab/>
      </w:r>
      <w:r w:rsidRPr="0087360F">
        <w:rPr>
          <w:sz w:val="20"/>
          <w:szCs w:val="20"/>
        </w:rPr>
        <w:tab/>
      </w:r>
      <w:r w:rsidRPr="0087360F">
        <w:rPr>
          <w:sz w:val="20"/>
          <w:szCs w:val="20"/>
        </w:rPr>
        <w:tab/>
        <w:t>$</w:t>
      </w:r>
      <w:r>
        <w:rPr>
          <w:sz w:val="20"/>
          <w:szCs w:val="20"/>
        </w:rPr>
        <w:t>965.00</w:t>
      </w:r>
    </w:p>
    <w:p w:rsidR="00AD7278" w:rsidRDefault="00AD7278" w:rsidP="00AD7278">
      <w:pPr>
        <w:tabs>
          <w:tab w:val="left" w:pos="-720"/>
        </w:tabs>
        <w:spacing w:after="3" w:line="242" w:lineRule="exact"/>
        <w:jc w:val="both"/>
        <w:rPr>
          <w:sz w:val="20"/>
          <w:szCs w:val="20"/>
        </w:rPr>
      </w:pPr>
      <w:r>
        <w:rPr>
          <w:sz w:val="20"/>
          <w:szCs w:val="20"/>
        </w:rPr>
        <w:tab/>
        <w:t>E-Filing Cost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$28.95</w:t>
      </w:r>
    </w:p>
    <w:p w:rsidR="005D6362" w:rsidRDefault="00AD7278" w:rsidP="00AD7278">
      <w:pPr>
        <w:tabs>
          <w:tab w:val="left" w:pos="-720"/>
        </w:tabs>
        <w:spacing w:after="3" w:line="242" w:lineRule="exact"/>
        <w:jc w:val="both"/>
        <w:rPr>
          <w:sz w:val="20"/>
          <w:szCs w:val="20"/>
        </w:rPr>
      </w:pPr>
      <w:r>
        <w:rPr>
          <w:sz w:val="20"/>
          <w:szCs w:val="20"/>
        </w:rPr>
        <w:tab/>
        <w:t>Title Search Report</w:t>
      </w:r>
      <w:r>
        <w:rPr>
          <w:sz w:val="20"/>
          <w:szCs w:val="20"/>
        </w:rPr>
        <w:tab/>
      </w:r>
      <w:r>
        <w:rPr>
          <w:sz w:val="20"/>
          <w:szCs w:val="20"/>
        </w:rPr>
        <w:tab/>
      </w:r>
      <w:r>
        <w:rPr>
          <w:sz w:val="20"/>
          <w:szCs w:val="20"/>
        </w:rPr>
        <w:tab/>
      </w:r>
      <w:r>
        <w:rPr>
          <w:sz w:val="20"/>
          <w:szCs w:val="20"/>
        </w:rPr>
        <w:tab/>
      </w:r>
      <w:r>
        <w:rPr>
          <w:sz w:val="20"/>
          <w:szCs w:val="20"/>
        </w:rPr>
        <w:tab/>
      </w:r>
      <w:r>
        <w:rPr>
          <w:sz w:val="20"/>
          <w:szCs w:val="20"/>
        </w:rPr>
        <w:tab/>
        <w:t>$50.00</w:t>
      </w:r>
    </w:p>
    <w:p w:rsidR="00AD7278" w:rsidRDefault="00AD7278" w:rsidP="00AD7278">
      <w:pPr>
        <w:tabs>
          <w:tab w:val="left" w:pos="-720"/>
        </w:tabs>
        <w:spacing w:after="3" w:line="242" w:lineRule="exact"/>
        <w:jc w:val="both"/>
        <w:rPr>
          <w:sz w:val="20"/>
          <w:szCs w:val="20"/>
        </w:rPr>
      </w:pPr>
    </w:p>
    <w:p w:rsidR="00741649" w:rsidRPr="003A33FC" w:rsidRDefault="00741649" w:rsidP="003A33FC">
      <w:pPr>
        <w:suppressAutoHyphens w:val="0"/>
        <w:ind w:left="1440"/>
        <w:rPr>
          <w:rFonts w:eastAsia="Calibri"/>
          <w:b/>
          <w:kern w:val="0"/>
          <w:sz w:val="20"/>
          <w:szCs w:val="20"/>
          <w:lang w:eastAsia="en-US"/>
        </w:rPr>
      </w:pPr>
      <w:r w:rsidRPr="003A33FC">
        <w:rPr>
          <w:rFonts w:eastAsia="Calibri"/>
          <w:b/>
          <w:kern w:val="0"/>
          <w:sz w:val="20"/>
          <w:szCs w:val="20"/>
          <w:lang w:eastAsia="en-US"/>
        </w:rPr>
        <w:lastRenderedPageBreak/>
        <w:t>GRAND TOTAL</w:t>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r>
      <w:r w:rsidRPr="003A33FC">
        <w:rPr>
          <w:rFonts w:eastAsia="Calibri"/>
          <w:b/>
          <w:kern w:val="0"/>
          <w:sz w:val="20"/>
          <w:szCs w:val="20"/>
          <w:lang w:eastAsia="en-US"/>
        </w:rPr>
        <w:tab/>
        <w:t>$</w:t>
      </w:r>
      <w:r w:rsidR="00DA6428">
        <w:rPr>
          <w:rFonts w:eastAsia="Calibri"/>
          <w:b/>
          <w:kern w:val="0"/>
          <w:sz w:val="20"/>
          <w:szCs w:val="20"/>
          <w:lang w:eastAsia="en-US"/>
        </w:rPr>
        <w:t>235,222.87</w:t>
      </w:r>
    </w:p>
    <w:p w:rsidR="000D4CA7" w:rsidRDefault="000D4CA7" w:rsidP="000D4CA7">
      <w:pPr>
        <w:jc w:val="both"/>
      </w:pPr>
    </w:p>
    <w:p w:rsidR="00C2144F" w:rsidRPr="0093335E" w:rsidRDefault="00DA6428" w:rsidP="00DA6428">
      <w:pPr>
        <w:pStyle w:val="ListParagraph"/>
        <w:suppressAutoHyphens w:val="0"/>
        <w:spacing w:line="276" w:lineRule="auto"/>
        <w:jc w:val="both"/>
        <w:rPr>
          <w:rFonts w:eastAsia="Calibri"/>
          <w:kern w:val="0"/>
          <w:sz w:val="20"/>
          <w:szCs w:val="20"/>
          <w:highlight w:val="yellow"/>
          <w:lang w:eastAsia="en-US"/>
        </w:rPr>
      </w:pPr>
      <w:proofErr w:type="gramStart"/>
      <w:r w:rsidRPr="0093335E">
        <w:rPr>
          <w:rFonts w:eastAsia="Calibri"/>
          <w:kern w:val="0"/>
          <w:sz w:val="20"/>
          <w:szCs w:val="20"/>
          <w:highlight w:val="yellow"/>
          <w:lang w:eastAsia="en-US"/>
        </w:rPr>
        <w:t>that</w:t>
      </w:r>
      <w:proofErr w:type="gramEnd"/>
      <w:r w:rsidR="00741649" w:rsidRPr="0093335E">
        <w:rPr>
          <w:rFonts w:eastAsia="Calibri"/>
          <w:kern w:val="0"/>
          <w:sz w:val="20"/>
          <w:szCs w:val="20"/>
          <w:highlight w:val="yellow"/>
          <w:lang w:eastAsia="en-US"/>
        </w:rPr>
        <w:t xml:space="preserve"> shall be payable at a rate of </w:t>
      </w:r>
      <w:r w:rsidR="00AD7278" w:rsidRPr="0093335E">
        <w:rPr>
          <w:rFonts w:eastAsia="Calibri"/>
          <w:kern w:val="0"/>
          <w:sz w:val="20"/>
          <w:szCs w:val="20"/>
          <w:highlight w:val="yellow"/>
          <w:lang w:eastAsia="en-US"/>
        </w:rPr>
        <w:t>6.</w:t>
      </w:r>
      <w:r w:rsidR="00484517" w:rsidRPr="0093335E">
        <w:rPr>
          <w:rFonts w:eastAsia="Calibri"/>
          <w:kern w:val="0"/>
          <w:sz w:val="20"/>
          <w:szCs w:val="20"/>
          <w:highlight w:val="yellow"/>
          <w:lang w:eastAsia="en-US"/>
        </w:rPr>
        <w:t>33</w:t>
      </w:r>
      <w:r w:rsidR="00741649" w:rsidRPr="0093335E">
        <w:rPr>
          <w:rFonts w:eastAsia="Calibri"/>
          <w:kern w:val="0"/>
          <w:sz w:val="20"/>
          <w:szCs w:val="20"/>
          <w:highlight w:val="yellow"/>
          <w:lang w:eastAsia="en-US"/>
        </w:rPr>
        <w:t>%</w:t>
      </w:r>
      <w:r w:rsidRPr="0093335E">
        <w:rPr>
          <w:rFonts w:eastAsia="Calibri"/>
          <w:kern w:val="0"/>
          <w:sz w:val="20"/>
          <w:szCs w:val="20"/>
          <w:highlight w:val="yellow"/>
          <w:lang w:eastAsia="en-US"/>
        </w:rPr>
        <w:t xml:space="preserve"> a year</w:t>
      </w:r>
    </w:p>
    <w:p w:rsidR="009E109D" w:rsidRPr="0093335E" w:rsidRDefault="009E109D" w:rsidP="009E109D">
      <w:pPr>
        <w:pStyle w:val="ListParagraph"/>
        <w:suppressAutoHyphens w:val="0"/>
        <w:spacing w:line="276" w:lineRule="auto"/>
        <w:jc w:val="both"/>
        <w:rPr>
          <w:rFonts w:eastAsia="Calibri"/>
          <w:kern w:val="0"/>
          <w:sz w:val="20"/>
          <w:szCs w:val="20"/>
          <w:highlight w:val="yellow"/>
          <w:lang w:eastAsia="en-US"/>
        </w:rPr>
      </w:pPr>
    </w:p>
    <w:p w:rsidR="00C2144F" w:rsidRPr="0093335E" w:rsidRDefault="00C2144F" w:rsidP="009E109D">
      <w:pPr>
        <w:pStyle w:val="ListParagraph"/>
        <w:numPr>
          <w:ilvl w:val="0"/>
          <w:numId w:val="2"/>
        </w:numPr>
        <w:suppressAutoHyphens w:val="0"/>
        <w:spacing w:line="276" w:lineRule="auto"/>
        <w:ind w:left="720"/>
        <w:jc w:val="both"/>
        <w:rPr>
          <w:rFonts w:eastAsia="Calibri"/>
          <w:kern w:val="0"/>
          <w:sz w:val="20"/>
          <w:szCs w:val="20"/>
          <w:highlight w:val="yellow"/>
          <w:lang w:eastAsia="en-US"/>
        </w:rPr>
      </w:pPr>
      <w:r w:rsidRPr="0093335E">
        <w:rPr>
          <w:rFonts w:eastAsia="Arial"/>
          <w:sz w:val="20"/>
          <w:szCs w:val="20"/>
          <w:highlight w:val="yellow"/>
        </w:rPr>
        <w:t>Plaintiff, holds a lien for the total sum s</w:t>
      </w:r>
      <w:r w:rsidR="00DA6428" w:rsidRPr="0093335E">
        <w:rPr>
          <w:rFonts w:eastAsia="Arial"/>
          <w:sz w:val="20"/>
          <w:szCs w:val="20"/>
          <w:highlight w:val="yellow"/>
        </w:rPr>
        <w:t>uperior to all claims or estate</w:t>
      </w:r>
      <w:r w:rsidRPr="0093335E">
        <w:rPr>
          <w:rFonts w:eastAsia="Arial"/>
          <w:sz w:val="20"/>
          <w:szCs w:val="20"/>
          <w:highlight w:val="yellow"/>
        </w:rPr>
        <w:t xml:space="preserve"> of the defendant(s), on the following described property in </w:t>
      </w:r>
      <w:r w:rsidR="00BA5357" w:rsidRPr="0093335E">
        <w:rPr>
          <w:rFonts w:eastAsia="Arial"/>
          <w:sz w:val="20"/>
          <w:szCs w:val="20"/>
          <w:highlight w:val="yellow"/>
        </w:rPr>
        <w:t>St. Johns</w:t>
      </w:r>
      <w:r w:rsidRPr="0093335E">
        <w:rPr>
          <w:rFonts w:eastAsia="Arial"/>
          <w:sz w:val="20"/>
          <w:szCs w:val="20"/>
          <w:highlight w:val="yellow"/>
        </w:rPr>
        <w:t xml:space="preserve"> County, Florida:</w:t>
      </w:r>
    </w:p>
    <w:p w:rsidR="005B0A9C" w:rsidRPr="0093335E" w:rsidRDefault="005B0A9C" w:rsidP="009E109D">
      <w:pPr>
        <w:pStyle w:val="ListParagraph"/>
        <w:suppressAutoHyphens w:val="0"/>
        <w:spacing w:line="276" w:lineRule="auto"/>
        <w:jc w:val="both"/>
        <w:rPr>
          <w:rFonts w:eastAsia="Calibri"/>
          <w:kern w:val="0"/>
          <w:sz w:val="20"/>
          <w:szCs w:val="20"/>
          <w:highlight w:val="yellow"/>
          <w:lang w:eastAsia="en-US"/>
        </w:rPr>
      </w:pPr>
    </w:p>
    <w:p w:rsidR="003534F1" w:rsidRPr="0093335E" w:rsidRDefault="0034506F" w:rsidP="00B877E9">
      <w:pPr>
        <w:pStyle w:val="ListParagraph"/>
        <w:suppressAutoHyphens w:val="0"/>
        <w:spacing w:line="276" w:lineRule="auto"/>
        <w:jc w:val="both"/>
        <w:rPr>
          <w:b/>
          <w:sz w:val="20"/>
          <w:szCs w:val="20"/>
          <w:highlight w:val="yellow"/>
        </w:rPr>
      </w:pPr>
      <w:r w:rsidRPr="0093335E">
        <w:rPr>
          <w:b/>
          <w:sz w:val="20"/>
          <w:szCs w:val="20"/>
          <w:highlight w:val="yellow"/>
        </w:rPr>
        <w:t>LOT 55 OF MILL CREEK LANDING, ACCORDING TO THE PLAT THEREOF AS RECORDED IN MAP BOOK 58, PAGE(S) 58 THROUGH 67, OF THE PUBLIC RECORDS OF ST. JOHNS COUNTY, FLORIDA</w:t>
      </w:r>
      <w:r w:rsidR="009E261A" w:rsidRPr="0093335E">
        <w:rPr>
          <w:b/>
          <w:sz w:val="20"/>
          <w:szCs w:val="20"/>
          <w:highlight w:val="yellow"/>
        </w:rPr>
        <w:t>.</w:t>
      </w:r>
    </w:p>
    <w:p w:rsidR="009E261A" w:rsidRPr="0093335E" w:rsidRDefault="009E261A" w:rsidP="00B877E9">
      <w:pPr>
        <w:pStyle w:val="ListParagraph"/>
        <w:suppressAutoHyphens w:val="0"/>
        <w:spacing w:line="276" w:lineRule="auto"/>
        <w:jc w:val="both"/>
        <w:rPr>
          <w:rFonts w:eastAsia="Arial"/>
          <w:b/>
          <w:sz w:val="20"/>
          <w:szCs w:val="20"/>
          <w:highlight w:val="yellow"/>
        </w:rPr>
      </w:pPr>
    </w:p>
    <w:p w:rsidR="00C2144F" w:rsidRPr="0093335E" w:rsidRDefault="009E261A" w:rsidP="00B877E9">
      <w:pPr>
        <w:pStyle w:val="ListParagraph"/>
        <w:suppressAutoHyphens w:val="0"/>
        <w:spacing w:line="276" w:lineRule="auto"/>
        <w:jc w:val="both"/>
        <w:rPr>
          <w:b/>
          <w:sz w:val="20"/>
          <w:szCs w:val="20"/>
          <w:highlight w:val="yellow"/>
        </w:rPr>
      </w:pPr>
      <w:r w:rsidRPr="0093335E">
        <w:rPr>
          <w:rFonts w:eastAsia="Arial"/>
          <w:b/>
          <w:sz w:val="20"/>
          <w:szCs w:val="20"/>
          <w:highlight w:val="yellow"/>
        </w:rPr>
        <w:t xml:space="preserve">PROPERTY ADDRESS: </w:t>
      </w:r>
      <w:hyperlink r:id="rId11" w:history="1">
        <w:r w:rsidR="0034506F" w:rsidRPr="0093335E">
          <w:rPr>
            <w:rStyle w:val="Hyperlink"/>
            <w:b/>
            <w:sz w:val="20"/>
            <w:szCs w:val="20"/>
            <w:highlight w:val="yellow"/>
          </w:rPr>
          <w:t>218 CROWN WHEEL CIR, FRUIT COVE, FL 32259</w:t>
        </w:r>
      </w:hyperlink>
    </w:p>
    <w:p w:rsidR="006C5508" w:rsidRPr="0093335E" w:rsidRDefault="006C5508" w:rsidP="009E109D">
      <w:pPr>
        <w:pStyle w:val="ListParagraph"/>
        <w:suppressAutoHyphens w:val="0"/>
        <w:spacing w:line="276" w:lineRule="auto"/>
        <w:ind w:left="1080"/>
        <w:jc w:val="both"/>
        <w:rPr>
          <w:rFonts w:eastAsia="Calibri"/>
          <w:kern w:val="0"/>
          <w:sz w:val="20"/>
          <w:szCs w:val="20"/>
          <w:highlight w:val="yellow"/>
          <w:lang w:eastAsia="en-US"/>
        </w:rPr>
      </w:pPr>
    </w:p>
    <w:p w:rsidR="00590328" w:rsidRPr="0093335E" w:rsidRDefault="009E109D" w:rsidP="00BD5C39">
      <w:pPr>
        <w:pStyle w:val="ListParagraph"/>
        <w:numPr>
          <w:ilvl w:val="0"/>
          <w:numId w:val="2"/>
        </w:numPr>
        <w:suppressAutoHyphens w:val="0"/>
        <w:spacing w:after="200" w:line="276" w:lineRule="auto"/>
        <w:ind w:left="720"/>
        <w:jc w:val="both"/>
        <w:rPr>
          <w:kern w:val="0"/>
          <w:sz w:val="20"/>
          <w:szCs w:val="20"/>
          <w:highlight w:val="yellow"/>
          <w:lang w:eastAsia="en-US"/>
        </w:rPr>
      </w:pPr>
      <w:r w:rsidRPr="0093335E">
        <w:rPr>
          <w:kern w:val="0"/>
          <w:sz w:val="20"/>
          <w:szCs w:val="20"/>
          <w:highlight w:val="yellow"/>
          <w:lang w:eastAsia="en-US"/>
        </w:rPr>
        <w:t xml:space="preserve">If the total sum with interest at the rate described in paragraph 1 and all costs accrued subsequent to this judgment are not paid, the clerk of this court shall sell the property at public sale on </w:t>
      </w:r>
      <w:r w:rsidR="00DA6428" w:rsidRPr="0093335E">
        <w:rPr>
          <w:sz w:val="20"/>
          <w:szCs w:val="20"/>
          <w:highlight w:val="yellow"/>
        </w:rPr>
        <w:t>_____________________, 20________,</w:t>
      </w:r>
      <w:r w:rsidRPr="0093335E">
        <w:rPr>
          <w:kern w:val="0"/>
          <w:sz w:val="20"/>
          <w:szCs w:val="20"/>
          <w:highlight w:val="yellow"/>
          <w:lang w:eastAsia="en-US"/>
        </w:rPr>
        <w:t xml:space="preserve"> </w:t>
      </w:r>
      <w:r w:rsidR="00BD5C39" w:rsidRPr="0093335E">
        <w:rPr>
          <w:sz w:val="20"/>
          <w:szCs w:val="20"/>
          <w:highlight w:val="yellow"/>
        </w:rPr>
        <w:t xml:space="preserve">at </w:t>
      </w:r>
      <w:r w:rsidR="00DA6428" w:rsidRPr="0093335E">
        <w:rPr>
          <w:sz w:val="20"/>
          <w:szCs w:val="20"/>
          <w:highlight w:val="yellow"/>
        </w:rPr>
        <w:t xml:space="preserve">the Online Public Auction website: </w:t>
      </w:r>
      <w:hyperlink r:id="rId12" w:history="1">
        <w:r w:rsidR="00DA6428" w:rsidRPr="0093335E">
          <w:rPr>
            <w:rStyle w:val="Hyperlink"/>
            <w:sz w:val="20"/>
            <w:szCs w:val="20"/>
            <w:highlight w:val="yellow"/>
          </w:rPr>
          <w:t>www.saintjohns.realforeclose.com</w:t>
        </w:r>
      </w:hyperlink>
      <w:r w:rsidR="00DA6428" w:rsidRPr="0093335E">
        <w:rPr>
          <w:highlight w:val="yellow"/>
        </w:rPr>
        <w:t xml:space="preserve"> at </w:t>
      </w:r>
      <w:r w:rsidR="00BD5C39" w:rsidRPr="0093335E">
        <w:rPr>
          <w:sz w:val="20"/>
          <w:szCs w:val="20"/>
          <w:highlight w:val="yellow"/>
        </w:rPr>
        <w:t xml:space="preserve">12:00 PM, </w:t>
      </w:r>
      <w:r w:rsidRPr="0093335E">
        <w:rPr>
          <w:kern w:val="0"/>
          <w:sz w:val="20"/>
          <w:szCs w:val="20"/>
          <w:highlight w:val="yellow"/>
          <w:lang w:eastAsia="en-US"/>
        </w:rPr>
        <w:t xml:space="preserve">in accordance with </w:t>
      </w:r>
      <w:r w:rsidR="00DA6428" w:rsidRPr="0093335E">
        <w:rPr>
          <w:kern w:val="0"/>
          <w:sz w:val="20"/>
          <w:szCs w:val="20"/>
          <w:highlight w:val="yellow"/>
          <w:lang w:eastAsia="en-US"/>
        </w:rPr>
        <w:t xml:space="preserve">chapter </w:t>
      </w:r>
      <w:r w:rsidRPr="0093335E">
        <w:rPr>
          <w:kern w:val="0"/>
          <w:sz w:val="20"/>
          <w:szCs w:val="20"/>
          <w:highlight w:val="yellow"/>
          <w:lang w:eastAsia="en-US"/>
        </w:rPr>
        <w:t>45, Florida Statutes</w:t>
      </w:r>
      <w:r w:rsidR="00BD5C39" w:rsidRPr="0093335E">
        <w:rPr>
          <w:kern w:val="0"/>
          <w:sz w:val="20"/>
          <w:szCs w:val="20"/>
          <w:highlight w:val="yellow"/>
          <w:lang w:eastAsia="en-US"/>
        </w:rPr>
        <w:t>.</w:t>
      </w:r>
      <w:r w:rsidRPr="0093335E">
        <w:rPr>
          <w:kern w:val="0"/>
          <w:sz w:val="20"/>
          <w:szCs w:val="20"/>
          <w:highlight w:val="yellow"/>
          <w:lang w:eastAsia="en-US"/>
        </w:rPr>
        <w:t xml:space="preserve"> </w:t>
      </w:r>
      <w:r w:rsidR="00DA6428" w:rsidRPr="0093335E">
        <w:rPr>
          <w:sz w:val="20"/>
          <w:szCs w:val="20"/>
          <w:highlight w:val="yellow"/>
        </w:rPr>
        <w:t>The County Clerk shall sell the property described to the highest bidder for cash after giving notice as required by section 45.031, Florida Statutes.</w:t>
      </w:r>
    </w:p>
    <w:p w:rsidR="009E109D" w:rsidRDefault="009E109D" w:rsidP="009E109D">
      <w:pPr>
        <w:numPr>
          <w:ilvl w:val="0"/>
          <w:numId w:val="2"/>
        </w:numPr>
        <w:suppressAutoHyphens w:val="0"/>
        <w:spacing w:after="200" w:line="276" w:lineRule="auto"/>
        <w:ind w:left="720"/>
        <w:jc w:val="both"/>
        <w:rPr>
          <w:kern w:val="0"/>
          <w:sz w:val="20"/>
          <w:szCs w:val="20"/>
          <w:lang w:eastAsia="en-US"/>
        </w:rPr>
      </w:pPr>
      <w:r w:rsidRPr="009E109D">
        <w:rPr>
          <w:kern w:val="0"/>
          <w:sz w:val="20"/>
          <w:szCs w:val="20"/>
          <w:lang w:eastAsia="en-US"/>
        </w:rPr>
        <w:t xml:space="preserve">Plaintiff shall advance all subsequent costs of this action and shall be reimbursed for them by the clerk if plaintiff is not the purchaser of the property for sale, provided however, that the purchaser of the property for sale shall be responsible for the documentary stamps payable on the certificate of title. If plaintiff is the purchaser, the clerk shall credit plaintiff’s bid with the total sum with interest and costs accruing subsequent to this judgment, or such part of it as necessary to pay the bid in full. </w:t>
      </w:r>
    </w:p>
    <w:p w:rsidR="009E109D" w:rsidRDefault="009E109D" w:rsidP="009E109D">
      <w:pPr>
        <w:numPr>
          <w:ilvl w:val="0"/>
          <w:numId w:val="2"/>
        </w:numPr>
        <w:suppressAutoHyphens w:val="0"/>
        <w:spacing w:after="200" w:line="276" w:lineRule="auto"/>
        <w:ind w:left="720"/>
        <w:jc w:val="both"/>
        <w:rPr>
          <w:kern w:val="0"/>
          <w:sz w:val="20"/>
          <w:szCs w:val="20"/>
          <w:lang w:eastAsia="en-US"/>
        </w:rPr>
      </w:pPr>
      <w:r w:rsidRPr="009E109D">
        <w:rPr>
          <w:kern w:val="0"/>
          <w:sz w:val="20"/>
          <w:szCs w:val="20"/>
          <w:lang w:eastAsia="en-US"/>
        </w:rPr>
        <w:t xml:space="preserve">On filing the certificate of title the clerk shall distribute the proceeds of the sale, so far as they are sufficient, by paying; first, all of plaintiff’s costs; second, documentary stamps affixed to the certificate; third, plaintiff’s attorney’s fees; fourth, the total sum due to plaintiff, less the items paid, plus interest at the rate prescribed in paragraph 1 from this date to the date of the sale; and by retaining any remaining amount pending the further order of this court. </w:t>
      </w:r>
    </w:p>
    <w:p w:rsidR="009E109D" w:rsidRDefault="009E109D" w:rsidP="009E109D">
      <w:pPr>
        <w:numPr>
          <w:ilvl w:val="0"/>
          <w:numId w:val="2"/>
        </w:numPr>
        <w:suppressAutoHyphens w:val="0"/>
        <w:spacing w:after="200" w:line="276" w:lineRule="auto"/>
        <w:ind w:left="720"/>
        <w:jc w:val="both"/>
        <w:rPr>
          <w:kern w:val="0"/>
          <w:sz w:val="20"/>
          <w:szCs w:val="20"/>
          <w:lang w:eastAsia="en-US"/>
        </w:rPr>
      </w:pPr>
      <w:r w:rsidRPr="009E109D">
        <w:rPr>
          <w:kern w:val="0"/>
          <w:sz w:val="20"/>
          <w:szCs w:val="20"/>
          <w:lang w:eastAsia="en-US"/>
        </w:rPr>
        <w:t xml:space="preserve">On filing the certificate of sale, defendant(s), and all persons claiming under or against defendant(s) since the filing of the notice of lis pendens shall be foreclosed of all estate or claim on the property and the purchaser at the sale, except as to claim or rights under chapter 718 or chapter 720, Florida Statutes, if any. Upon the filing of the certificate of title, the person named on the certificate of title shall be let into possession of the property. If any defendant remains in possession of the property, the clerk shall without further order of the court issue forthwith a writ of possession upon request of the person names on the certificate of title. </w:t>
      </w:r>
    </w:p>
    <w:p w:rsidR="009E109D" w:rsidRPr="00671AFE" w:rsidRDefault="003534F1" w:rsidP="00671AFE">
      <w:pPr>
        <w:pStyle w:val="ListParagraph"/>
        <w:numPr>
          <w:ilvl w:val="0"/>
          <w:numId w:val="2"/>
        </w:numPr>
        <w:suppressAutoHyphens w:val="0"/>
        <w:spacing w:after="200" w:line="276" w:lineRule="auto"/>
        <w:ind w:left="720"/>
        <w:jc w:val="both"/>
        <w:rPr>
          <w:kern w:val="0"/>
          <w:sz w:val="20"/>
          <w:szCs w:val="20"/>
          <w:lang w:eastAsia="en-US"/>
        </w:rPr>
      </w:pPr>
      <w:r w:rsidRPr="00C11121">
        <w:rPr>
          <w:b/>
          <w:bCs/>
          <w:sz w:val="20"/>
          <w:szCs w:val="20"/>
        </w:rPr>
        <w:t>Jurisdiction.</w:t>
      </w:r>
      <w:r w:rsidRPr="00C11121">
        <w:rPr>
          <w:sz w:val="20"/>
          <w:szCs w:val="20"/>
        </w:rPr>
        <w:t xml:space="preserve">  </w:t>
      </w:r>
      <w:r w:rsidRPr="00C11121">
        <w:rPr>
          <w:color w:val="000000" w:themeColor="text1"/>
          <w:sz w:val="20"/>
          <w:szCs w:val="20"/>
        </w:rPr>
        <w:t>Jurisdiction of this action is retained in order to enter further orders that are proper including, without limitation, a writ of possession, a deficiency judgment, supplemental proceedings necessary to include an omitted Defendant, correct, or amend a final judgment, or supplemental proceedings necessary to determine assessments due a condo or homeowner’s association, in accordance with Fla. Stat. 720.3085 and 718.116</w:t>
      </w:r>
      <w:r w:rsidRPr="00C11121">
        <w:rPr>
          <w:sz w:val="20"/>
          <w:szCs w:val="20"/>
        </w:rPr>
        <w:t>.</w:t>
      </w:r>
      <w:r w:rsidRPr="005D397C">
        <w:rPr>
          <w:rFonts w:eastAsia="Arial Unicode MS"/>
          <w:b/>
          <w:bCs/>
          <w:sz w:val="20"/>
          <w:szCs w:val="20"/>
        </w:rPr>
        <w:t xml:space="preserve"> </w:t>
      </w:r>
      <w:r w:rsidRPr="006079BC">
        <w:rPr>
          <w:rFonts w:eastAsia="Arial Unicode MS"/>
          <w:b/>
          <w:bCs/>
          <w:sz w:val="20"/>
          <w:szCs w:val="20"/>
        </w:rPr>
        <w:t>The Plaintiff may assign the judgment and credit bid by the filing of an assignment prior to the issuance of the certificate of title without further order of the court</w:t>
      </w:r>
      <w:r w:rsidR="00671AFE">
        <w:t>.</w:t>
      </w:r>
    </w:p>
    <w:p w:rsidR="00671AFE" w:rsidRPr="00671AFE" w:rsidRDefault="00671AFE" w:rsidP="00671AFE">
      <w:pPr>
        <w:pStyle w:val="ListParagraph"/>
        <w:suppressAutoHyphens w:val="0"/>
        <w:spacing w:after="200" w:line="276" w:lineRule="auto"/>
        <w:jc w:val="both"/>
        <w:rPr>
          <w:kern w:val="0"/>
          <w:sz w:val="20"/>
          <w:szCs w:val="20"/>
          <w:lang w:eastAsia="en-US"/>
        </w:rPr>
      </w:pPr>
    </w:p>
    <w:p w:rsidR="00FB1ACC" w:rsidRDefault="009E109D" w:rsidP="00671AFE">
      <w:pPr>
        <w:pStyle w:val="ListParagraph"/>
        <w:numPr>
          <w:ilvl w:val="0"/>
          <w:numId w:val="2"/>
        </w:numPr>
        <w:suppressAutoHyphens w:val="0"/>
        <w:spacing w:after="200" w:line="276" w:lineRule="auto"/>
        <w:ind w:left="720"/>
        <w:jc w:val="both"/>
        <w:rPr>
          <w:kern w:val="0"/>
          <w:sz w:val="20"/>
          <w:szCs w:val="20"/>
          <w:lang w:eastAsia="en-US"/>
        </w:rPr>
      </w:pPr>
      <w:r w:rsidRPr="00671AFE">
        <w:rPr>
          <w:kern w:val="0"/>
          <w:sz w:val="20"/>
          <w:szCs w:val="20"/>
          <w:lang w:eastAsia="en-US"/>
        </w:rPr>
        <w:t>In the event the instant case is dismissed by the Plaintiff, the Clerk of Court is hereby directed to release any original documents filed with the court to counsel of record for Plaintiff.</w:t>
      </w:r>
    </w:p>
    <w:p w:rsidR="00DA6428" w:rsidRPr="00DA6428" w:rsidRDefault="00DA6428" w:rsidP="00DA6428">
      <w:pPr>
        <w:pStyle w:val="ListParagraph"/>
        <w:rPr>
          <w:kern w:val="0"/>
          <w:sz w:val="20"/>
          <w:szCs w:val="20"/>
          <w:lang w:eastAsia="en-US"/>
        </w:rPr>
      </w:pPr>
    </w:p>
    <w:p w:rsidR="00DA6428" w:rsidRDefault="00DA6428" w:rsidP="00DA6428">
      <w:pPr>
        <w:pStyle w:val="ListParagraph"/>
        <w:suppressAutoHyphens w:val="0"/>
        <w:spacing w:after="200" w:line="276" w:lineRule="auto"/>
        <w:jc w:val="both"/>
        <w:rPr>
          <w:kern w:val="0"/>
          <w:sz w:val="20"/>
          <w:szCs w:val="20"/>
          <w:lang w:eastAsia="en-US"/>
        </w:rPr>
      </w:pPr>
    </w:p>
    <w:p w:rsidR="001B1ED9" w:rsidRPr="001B1ED9" w:rsidRDefault="001B1ED9" w:rsidP="001B1ED9">
      <w:pPr>
        <w:pStyle w:val="ListParagraph"/>
        <w:rPr>
          <w:kern w:val="0"/>
          <w:sz w:val="20"/>
          <w:szCs w:val="20"/>
          <w:lang w:eastAsia="en-US"/>
        </w:rPr>
      </w:pPr>
    </w:p>
    <w:p w:rsidR="001B1ED9" w:rsidRPr="0034506F" w:rsidRDefault="001B1ED9" w:rsidP="00671AFE">
      <w:pPr>
        <w:pStyle w:val="ListParagraph"/>
        <w:numPr>
          <w:ilvl w:val="0"/>
          <w:numId w:val="2"/>
        </w:numPr>
        <w:suppressAutoHyphens w:val="0"/>
        <w:spacing w:after="200" w:line="276" w:lineRule="auto"/>
        <w:ind w:left="720"/>
        <w:jc w:val="both"/>
        <w:rPr>
          <w:kern w:val="0"/>
          <w:sz w:val="20"/>
          <w:szCs w:val="20"/>
          <w:lang w:eastAsia="en-US"/>
        </w:rPr>
      </w:pPr>
      <w:r>
        <w:rPr>
          <w:b/>
          <w:bCs/>
          <w:sz w:val="20"/>
          <w:szCs w:val="20"/>
        </w:rPr>
        <w:lastRenderedPageBreak/>
        <w:t>Condo and/or HOA.  </w:t>
      </w:r>
      <w:r>
        <w:rPr>
          <w:sz w:val="20"/>
          <w:szCs w:val="20"/>
        </w:rPr>
        <w:t>On filing the certificate of sale, defendant(s) and all persons claiming under or against defendant(s) since the filing of the Notice of Lis Pendens shall be foreclosed of all estate or claim on the property, except as to claims or rights under Chapter 718 and/or 720, Florida Statutes, if any.  If a Condominium Association and/or Homeowners Association governs the subject property, and Plaintiff, or Plaintiff’s successor or assignees, is the successful purchaser at the foreclosure sale, its liability to said Association(s) for unpaid assessments shall be dictated by F.S. §718.116(1) and/or  F.S. §720.3085(2) as such statute(s) existed as of the date of the filing of the cause of action, and as read in conjunction with the governing documents of the Association(s) to the extent such instrument(s) controls on this issue.</w:t>
      </w:r>
    </w:p>
    <w:p w:rsidR="0034506F" w:rsidRPr="0034506F" w:rsidRDefault="0034506F" w:rsidP="0034506F">
      <w:pPr>
        <w:pStyle w:val="ListParagraph"/>
        <w:rPr>
          <w:kern w:val="0"/>
          <w:sz w:val="20"/>
          <w:szCs w:val="20"/>
          <w:lang w:eastAsia="en-US"/>
        </w:rPr>
      </w:pPr>
    </w:p>
    <w:p w:rsidR="0034506F" w:rsidRDefault="0034506F" w:rsidP="00671AFE">
      <w:pPr>
        <w:pStyle w:val="ListParagraph"/>
        <w:numPr>
          <w:ilvl w:val="0"/>
          <w:numId w:val="2"/>
        </w:numPr>
        <w:suppressAutoHyphens w:val="0"/>
        <w:spacing w:after="200" w:line="276" w:lineRule="auto"/>
        <w:ind w:left="720"/>
        <w:jc w:val="both"/>
        <w:rPr>
          <w:kern w:val="0"/>
          <w:sz w:val="20"/>
          <w:szCs w:val="20"/>
          <w:lang w:eastAsia="en-US"/>
        </w:rPr>
      </w:pPr>
      <w:r w:rsidRPr="00BF08DB">
        <w:rPr>
          <w:b/>
          <w:bCs/>
          <w:sz w:val="20"/>
          <w:szCs w:val="20"/>
        </w:rPr>
        <w:t>Right of Redemption:</w:t>
      </w:r>
      <w:r w:rsidRPr="00BF08DB">
        <w:rPr>
          <w:bCs/>
          <w:sz w:val="20"/>
          <w:szCs w:val="20"/>
        </w:rPr>
        <w:t xml:space="preserve"> </w:t>
      </w:r>
      <w:r w:rsidRPr="00BF08DB">
        <w:rPr>
          <w:sz w:val="20"/>
          <w:szCs w:val="20"/>
        </w:rPr>
        <w:t xml:space="preserve">The United States of America as a </w:t>
      </w:r>
      <w:proofErr w:type="spellStart"/>
      <w:r w:rsidRPr="00BF08DB">
        <w:rPr>
          <w:sz w:val="20"/>
          <w:szCs w:val="20"/>
        </w:rPr>
        <w:t>lienholder</w:t>
      </w:r>
      <w:proofErr w:type="spellEnd"/>
      <w:r w:rsidRPr="00BF08DB">
        <w:rPr>
          <w:sz w:val="20"/>
          <w:szCs w:val="20"/>
        </w:rPr>
        <w:t xml:space="preserve"> shall have the right to exercise its right of redemption pursuant to Title 28, Unit</w:t>
      </w:r>
      <w:r>
        <w:rPr>
          <w:sz w:val="20"/>
          <w:szCs w:val="20"/>
        </w:rPr>
        <w:t xml:space="preserve">ed State Code, Section 2410(c) </w:t>
      </w:r>
      <w:r w:rsidRPr="00BF08DB">
        <w:rPr>
          <w:sz w:val="20"/>
          <w:szCs w:val="20"/>
        </w:rPr>
        <w:t>and shall not be bound by the sixty day time period imposed by §45.032, Fla. Stat. upon motions for distribution of surplus proceeds</w:t>
      </w:r>
      <w:r>
        <w:rPr>
          <w:sz w:val="20"/>
          <w:szCs w:val="20"/>
        </w:rPr>
        <w:t>.</w:t>
      </w:r>
    </w:p>
    <w:p w:rsidR="00C671A1" w:rsidRPr="00C671A1" w:rsidRDefault="00C671A1" w:rsidP="00C671A1">
      <w:pPr>
        <w:pStyle w:val="ListParagraph"/>
        <w:rPr>
          <w:kern w:val="0"/>
          <w:sz w:val="20"/>
          <w:szCs w:val="20"/>
          <w:lang w:eastAsia="en-US"/>
        </w:rPr>
      </w:pPr>
    </w:p>
    <w:p w:rsidR="009E109D" w:rsidRPr="00FB1ACC" w:rsidRDefault="009E109D" w:rsidP="00FB1ACC">
      <w:pPr>
        <w:suppressAutoHyphens w:val="0"/>
        <w:ind w:left="90" w:right="90"/>
        <w:jc w:val="both"/>
        <w:rPr>
          <w:b/>
          <w:bCs/>
          <w:kern w:val="0"/>
          <w:sz w:val="22"/>
          <w:szCs w:val="20"/>
          <w:lang w:eastAsia="en-US"/>
        </w:rPr>
      </w:pPr>
      <w:r w:rsidRPr="00FB1ACC">
        <w:rPr>
          <w:b/>
          <w:bCs/>
          <w:kern w:val="0"/>
          <w:sz w:val="22"/>
          <w:szCs w:val="20"/>
          <w:lang w:eastAsia="en-US"/>
        </w:rPr>
        <w:t xml:space="preserve">IF THIS PROPERTY IS SOLD AT PUBLIC AUCTION, THERE MAY BE ADDITIONAL MONEY FROM THE SALE AFTER PAYMENT OF PERSONS WHO ARE ENTITLED TO BE PAID FROM THE SALE PROCEEDS PURSUANT TO THE FINAL JUDGMENT. </w:t>
      </w:r>
    </w:p>
    <w:p w:rsidR="009E109D" w:rsidRPr="00FB1ACC" w:rsidRDefault="009E109D" w:rsidP="00FB1ACC">
      <w:pPr>
        <w:suppressAutoHyphens w:val="0"/>
        <w:ind w:left="90" w:right="90"/>
        <w:jc w:val="both"/>
        <w:rPr>
          <w:b/>
          <w:bCs/>
          <w:kern w:val="0"/>
          <w:sz w:val="22"/>
          <w:szCs w:val="20"/>
          <w:lang w:eastAsia="en-US"/>
        </w:rPr>
      </w:pPr>
    </w:p>
    <w:p w:rsidR="009E109D" w:rsidRPr="00FB1ACC" w:rsidRDefault="009E109D" w:rsidP="00FB1ACC">
      <w:pPr>
        <w:suppressAutoHyphens w:val="0"/>
        <w:ind w:left="90" w:right="90"/>
        <w:jc w:val="both"/>
        <w:rPr>
          <w:b/>
          <w:bCs/>
          <w:kern w:val="0"/>
          <w:sz w:val="22"/>
          <w:szCs w:val="20"/>
          <w:lang w:eastAsia="en-US"/>
        </w:rPr>
      </w:pPr>
      <w:r w:rsidRPr="00FB1ACC">
        <w:rPr>
          <w:b/>
          <w:bCs/>
          <w:kern w:val="0"/>
          <w:sz w:val="22"/>
          <w:szCs w:val="20"/>
          <w:lang w:eastAsia="en-US"/>
        </w:rPr>
        <w:t>IF YOU ARE A SUBORDINATE LIEN HOLDER CLAIMING A RIGHT TO FUNDS REMAINING AFTER SALE, YOU MUST FILE A CLAIM WITH THE CLERK NO LATER THAT 60 DAYS AFTER THE SALE IF YOU FAIL TO FILE A CLAIM, YOU WILL NOT BE ENTITLED TO ANY REMAINING FUNDS.</w:t>
      </w:r>
    </w:p>
    <w:p w:rsidR="009E109D" w:rsidRPr="00FB1ACC" w:rsidRDefault="009E109D" w:rsidP="00FB1ACC">
      <w:pPr>
        <w:suppressAutoHyphens w:val="0"/>
        <w:ind w:left="90" w:right="90"/>
        <w:jc w:val="both"/>
        <w:rPr>
          <w:b/>
          <w:bCs/>
          <w:kern w:val="0"/>
          <w:sz w:val="22"/>
          <w:szCs w:val="20"/>
          <w:lang w:eastAsia="en-US"/>
        </w:rPr>
      </w:pPr>
    </w:p>
    <w:p w:rsidR="009E109D" w:rsidRPr="00FB1ACC" w:rsidRDefault="009E109D" w:rsidP="00FB1ACC">
      <w:pPr>
        <w:suppressAutoHyphens w:val="0"/>
        <w:autoSpaceDE w:val="0"/>
        <w:autoSpaceDN w:val="0"/>
        <w:adjustRightInd w:val="0"/>
        <w:ind w:left="90" w:right="90"/>
        <w:jc w:val="both"/>
        <w:rPr>
          <w:rFonts w:ascii="Calibri-Bold" w:eastAsiaTheme="minorHAnsi" w:hAnsi="Calibri-Bold" w:cs="Calibri-Bold"/>
          <w:b/>
          <w:bCs/>
          <w:kern w:val="0"/>
          <w:sz w:val="22"/>
          <w:szCs w:val="20"/>
          <w:lang w:eastAsia="en-US"/>
        </w:rPr>
      </w:pPr>
      <w:r w:rsidRPr="00FB1ACC">
        <w:rPr>
          <w:rFonts w:ascii="Calibri-Bold" w:eastAsiaTheme="minorHAnsi" w:hAnsi="Calibri-Bold" w:cs="Calibri-Bold"/>
          <w:b/>
          <w:bCs/>
          <w:kern w:val="0"/>
          <w:sz w:val="22"/>
          <w:szCs w:val="20"/>
          <w:lang w:eastAsia="en-US"/>
        </w:rPr>
        <w:t>IF YOU ARE THE PROPERTY OWNER, YOU MAY CLAIM THESE FUNDS YOURSELF. YOU ARE NOT REQUIRED TO HAVE A LAWYER OR ANY OTHER REPRESENTATION AND YOU DO NOT HAVE TO ASSIGN YOUR RIGHTS TO ANYONE ELSE IN ORDER FOR YOU TO CLAIM ANY MONEY TO WHICH YOU ARE ENTITLED. PLEASE CHECK WITH THE CLERK OF THE COURT FOR ST JOHNS COUNTY, FLORIDA, (904) 819-3600, 4010 Lewis Speedway, St. Augustine, Florida, 32084 WITHIN 10 DAYS AFTER THE SALE TO SEE IF THERE IS ADDITIONAL MONEY FROM THE FORECLOSURE SALE THAT THE CLERK HAS IN THE REGISTRY OF THE COURT.</w:t>
      </w:r>
    </w:p>
    <w:p w:rsidR="00590328" w:rsidRDefault="009E109D" w:rsidP="00FB1ACC">
      <w:pPr>
        <w:suppressAutoHyphens w:val="0"/>
        <w:autoSpaceDE w:val="0"/>
        <w:autoSpaceDN w:val="0"/>
        <w:adjustRightInd w:val="0"/>
        <w:ind w:left="90" w:right="90"/>
        <w:jc w:val="both"/>
        <w:rPr>
          <w:rFonts w:ascii="Calibri-Bold" w:eastAsiaTheme="minorHAnsi" w:hAnsi="Calibri-Bold" w:cs="Calibri-Bold"/>
          <w:b/>
          <w:bCs/>
          <w:kern w:val="0"/>
          <w:sz w:val="22"/>
          <w:szCs w:val="20"/>
          <w:lang w:eastAsia="en-US"/>
        </w:rPr>
      </w:pPr>
      <w:r w:rsidRPr="00FB1ACC">
        <w:rPr>
          <w:rFonts w:ascii="Calibri-Bold" w:eastAsiaTheme="minorHAnsi" w:hAnsi="Calibri-Bold" w:cs="Calibri-Bold"/>
          <w:b/>
          <w:bCs/>
          <w:kern w:val="0"/>
          <w:sz w:val="22"/>
          <w:szCs w:val="20"/>
          <w:lang w:eastAsia="en-US"/>
        </w:rPr>
        <w:t xml:space="preserve">IF YOU DECIDE TO SELL YOUR HOME OR HIRE SOMEONE TO HELP YOU CLAIM THEADDITIONAL MONEY, YOU SHOULD READ VERY CAREFULLY ALL PAPERS YOU ARE REQUIRED TO SIGN, ASK SOMEONE ELSE, PREFERABLY AN ATTORNEY WHO IS NOT RELATED TO THE PERSON OFFERING TO HELP YOU, TO MAKE SURE THAT </w:t>
      </w:r>
    </w:p>
    <w:p w:rsidR="00590328" w:rsidRDefault="00590328" w:rsidP="00FB1ACC">
      <w:pPr>
        <w:suppressAutoHyphens w:val="0"/>
        <w:autoSpaceDE w:val="0"/>
        <w:autoSpaceDN w:val="0"/>
        <w:adjustRightInd w:val="0"/>
        <w:ind w:left="90" w:right="90"/>
        <w:jc w:val="both"/>
        <w:rPr>
          <w:rFonts w:ascii="Calibri-Bold" w:eastAsiaTheme="minorHAnsi" w:hAnsi="Calibri-Bold" w:cs="Calibri-Bold"/>
          <w:b/>
          <w:bCs/>
          <w:kern w:val="0"/>
          <w:sz w:val="22"/>
          <w:szCs w:val="20"/>
          <w:lang w:eastAsia="en-US"/>
        </w:rPr>
      </w:pPr>
    </w:p>
    <w:p w:rsidR="00BD5C39" w:rsidRDefault="009E109D" w:rsidP="00FB1ACC">
      <w:pPr>
        <w:suppressAutoHyphens w:val="0"/>
        <w:autoSpaceDE w:val="0"/>
        <w:autoSpaceDN w:val="0"/>
        <w:adjustRightInd w:val="0"/>
        <w:ind w:left="90" w:right="90"/>
        <w:jc w:val="both"/>
        <w:rPr>
          <w:rFonts w:ascii="Calibri-Bold" w:eastAsiaTheme="minorHAnsi" w:hAnsi="Calibri-Bold" w:cs="Calibri-Bold"/>
          <w:b/>
          <w:bCs/>
          <w:kern w:val="0"/>
          <w:sz w:val="22"/>
          <w:szCs w:val="20"/>
          <w:lang w:eastAsia="en-US"/>
        </w:rPr>
      </w:pPr>
      <w:r w:rsidRPr="00FB1ACC">
        <w:rPr>
          <w:rFonts w:ascii="Calibri-Bold" w:eastAsiaTheme="minorHAnsi" w:hAnsi="Calibri-Bold" w:cs="Calibri-Bold"/>
          <w:b/>
          <w:bCs/>
          <w:kern w:val="0"/>
          <w:sz w:val="22"/>
          <w:szCs w:val="20"/>
          <w:lang w:eastAsia="en-US"/>
        </w:rPr>
        <w:t xml:space="preserve">YOU UNDERSTAND WHAT YOU ARE SIGNING AND THAT YOU ARE NOT TRANSFERRING YOUR PROPERTY OR THE EQUITY IN YOUR PROPERTY WITHOUT THE PROPER INFORMATION. IF YOU CANNOT AFFORD TO PAY AN ATTORNEY, YOU MAY CONTACT THE FLORIDA RURAL LEGAL SERVICES, INC. PH) 1-888-582-3410, TO SEE IF YOU QUALIFY FINANCIALLY FOR THEIR SERVICES. IF THEY CANNOT </w:t>
      </w:r>
    </w:p>
    <w:p w:rsidR="00BD5C39" w:rsidRDefault="00BD5C39" w:rsidP="00FB1ACC">
      <w:pPr>
        <w:suppressAutoHyphens w:val="0"/>
        <w:autoSpaceDE w:val="0"/>
        <w:autoSpaceDN w:val="0"/>
        <w:adjustRightInd w:val="0"/>
        <w:ind w:left="90" w:right="90"/>
        <w:jc w:val="both"/>
        <w:rPr>
          <w:rFonts w:ascii="Calibri-Bold" w:eastAsiaTheme="minorHAnsi" w:hAnsi="Calibri-Bold" w:cs="Calibri-Bold"/>
          <w:b/>
          <w:bCs/>
          <w:kern w:val="0"/>
          <w:sz w:val="22"/>
          <w:szCs w:val="20"/>
          <w:lang w:eastAsia="en-US"/>
        </w:rPr>
      </w:pPr>
    </w:p>
    <w:p w:rsidR="00C671A1" w:rsidRDefault="009E109D" w:rsidP="00FB1ACC">
      <w:pPr>
        <w:suppressAutoHyphens w:val="0"/>
        <w:autoSpaceDE w:val="0"/>
        <w:autoSpaceDN w:val="0"/>
        <w:adjustRightInd w:val="0"/>
        <w:ind w:left="90" w:right="90"/>
        <w:jc w:val="both"/>
        <w:rPr>
          <w:rFonts w:ascii="Calibri-Bold" w:eastAsiaTheme="minorHAnsi" w:hAnsi="Calibri-Bold" w:cs="Calibri-Bold"/>
          <w:b/>
          <w:bCs/>
          <w:kern w:val="0"/>
          <w:sz w:val="22"/>
          <w:szCs w:val="20"/>
          <w:lang w:eastAsia="en-US"/>
        </w:rPr>
      </w:pPr>
      <w:r w:rsidRPr="00FB1ACC">
        <w:rPr>
          <w:rFonts w:ascii="Calibri-Bold" w:eastAsiaTheme="minorHAnsi" w:hAnsi="Calibri-Bold" w:cs="Calibri-Bold"/>
          <w:b/>
          <w:bCs/>
          <w:kern w:val="0"/>
          <w:sz w:val="22"/>
          <w:szCs w:val="20"/>
          <w:lang w:eastAsia="en-US"/>
        </w:rPr>
        <w:t xml:space="preserve">ASSIST YOU, THEY MAY BE ABLE TO REFER YOU TO A LOCAL BAR REFERRAL AGENCY OR SUGGEST OTHER OPTIONS. IF YOU CHOOSE TO CONTACT THE </w:t>
      </w:r>
    </w:p>
    <w:p w:rsidR="009E109D" w:rsidRPr="009E109D" w:rsidRDefault="009E109D" w:rsidP="00FB1ACC">
      <w:pPr>
        <w:suppressAutoHyphens w:val="0"/>
        <w:autoSpaceDE w:val="0"/>
        <w:autoSpaceDN w:val="0"/>
        <w:adjustRightInd w:val="0"/>
        <w:ind w:left="90" w:right="90"/>
        <w:jc w:val="both"/>
        <w:rPr>
          <w:rFonts w:ascii="Calibri-Bold" w:eastAsiaTheme="minorHAnsi" w:hAnsi="Calibri-Bold" w:cs="Calibri-Bold"/>
          <w:b/>
          <w:bCs/>
          <w:kern w:val="0"/>
          <w:sz w:val="20"/>
          <w:szCs w:val="20"/>
          <w:lang w:eastAsia="en-US"/>
        </w:rPr>
      </w:pPr>
      <w:r w:rsidRPr="00FB1ACC">
        <w:rPr>
          <w:rFonts w:ascii="Calibri-Bold" w:eastAsiaTheme="minorHAnsi" w:hAnsi="Calibri-Bold" w:cs="Calibri-Bold"/>
          <w:b/>
          <w:bCs/>
          <w:kern w:val="0"/>
          <w:sz w:val="22"/>
          <w:szCs w:val="20"/>
          <w:lang w:eastAsia="en-US"/>
        </w:rPr>
        <w:t>FLORIDA RURAL LEGAL SERVICES, INC., FOR ASSISTANCE, YOU SHOULD DO SO AS SOON AS POSSIBLE AFTER RECEIPT OF THIS NOTICE.</w:t>
      </w:r>
    </w:p>
    <w:p w:rsidR="009E109D" w:rsidRPr="009E109D" w:rsidRDefault="009E109D" w:rsidP="009E109D">
      <w:pPr>
        <w:suppressAutoHyphens w:val="0"/>
        <w:autoSpaceDE w:val="0"/>
        <w:autoSpaceDN w:val="0"/>
        <w:adjustRightInd w:val="0"/>
        <w:rPr>
          <w:rFonts w:ascii="Calibri-Bold" w:eastAsiaTheme="minorHAnsi" w:hAnsi="Calibri-Bold" w:cs="Calibri-Bold"/>
          <w:b/>
          <w:bCs/>
          <w:kern w:val="0"/>
          <w:sz w:val="20"/>
          <w:szCs w:val="20"/>
          <w:lang w:eastAsia="en-US"/>
        </w:rPr>
      </w:pPr>
    </w:p>
    <w:p w:rsidR="009E109D" w:rsidRPr="009E109D" w:rsidRDefault="00910653" w:rsidP="003534F1">
      <w:pPr>
        <w:suppressAutoHyphens w:val="0"/>
        <w:autoSpaceDE w:val="0"/>
        <w:autoSpaceDN w:val="0"/>
        <w:adjustRightInd w:val="0"/>
        <w:ind w:firstLine="720"/>
        <w:rPr>
          <w:rFonts w:eastAsiaTheme="minorHAnsi"/>
          <w:kern w:val="0"/>
          <w:sz w:val="20"/>
          <w:szCs w:val="20"/>
          <w:lang w:eastAsia="en-US"/>
        </w:rPr>
      </w:pPr>
      <w:r w:rsidRPr="00910653">
        <w:rPr>
          <w:rFonts w:eastAsiaTheme="minorHAnsi"/>
          <w:b/>
          <w:kern w:val="0"/>
          <w:sz w:val="20"/>
          <w:szCs w:val="20"/>
          <w:lang w:eastAsia="en-US"/>
        </w:rPr>
        <w:t xml:space="preserve">DONE AND </w:t>
      </w:r>
      <w:r w:rsidR="009E109D" w:rsidRPr="00910653">
        <w:rPr>
          <w:rFonts w:eastAsiaTheme="minorHAnsi"/>
          <w:b/>
          <w:kern w:val="0"/>
          <w:sz w:val="20"/>
          <w:szCs w:val="20"/>
          <w:lang w:eastAsia="en-US"/>
        </w:rPr>
        <w:t>ORDERED</w:t>
      </w:r>
      <w:r w:rsidR="009E109D" w:rsidRPr="009E109D">
        <w:rPr>
          <w:rFonts w:eastAsiaTheme="minorHAnsi"/>
          <w:kern w:val="0"/>
          <w:sz w:val="20"/>
          <w:szCs w:val="20"/>
          <w:lang w:eastAsia="en-US"/>
        </w:rPr>
        <w:t xml:space="preserve"> at ST. JOHNS County, Florida, on </w:t>
      </w:r>
      <w:r w:rsidR="009E109D" w:rsidRPr="009E109D">
        <w:rPr>
          <w:rFonts w:eastAsiaTheme="minorHAnsi"/>
          <w:kern w:val="0"/>
          <w:sz w:val="20"/>
          <w:szCs w:val="20"/>
          <w:lang w:eastAsia="en-US"/>
        </w:rPr>
        <w:tab/>
        <w:t>_____</w:t>
      </w:r>
      <w:r w:rsidR="006C5508">
        <w:rPr>
          <w:rFonts w:eastAsiaTheme="minorHAnsi"/>
          <w:kern w:val="0"/>
          <w:sz w:val="20"/>
          <w:szCs w:val="20"/>
          <w:lang w:eastAsia="en-US"/>
        </w:rPr>
        <w:t>___________________________, 20______</w:t>
      </w:r>
      <w:r w:rsidR="009E109D" w:rsidRPr="009E109D">
        <w:rPr>
          <w:rFonts w:eastAsiaTheme="minorHAnsi"/>
          <w:kern w:val="0"/>
          <w:sz w:val="20"/>
          <w:szCs w:val="20"/>
          <w:lang w:eastAsia="en-US"/>
        </w:rPr>
        <w:t>.</w:t>
      </w:r>
    </w:p>
    <w:p w:rsidR="00741649" w:rsidRDefault="00741649" w:rsidP="00741649">
      <w:pPr>
        <w:suppressAutoHyphens w:val="0"/>
        <w:jc w:val="both"/>
        <w:rPr>
          <w:kern w:val="0"/>
          <w:sz w:val="20"/>
          <w:szCs w:val="20"/>
          <w:lang w:eastAsia="en-US"/>
        </w:rPr>
      </w:pPr>
    </w:p>
    <w:p w:rsidR="006C5508" w:rsidRDefault="006C5508" w:rsidP="00741649">
      <w:pPr>
        <w:suppressAutoHyphens w:val="0"/>
        <w:jc w:val="both"/>
        <w:rPr>
          <w:kern w:val="0"/>
          <w:sz w:val="20"/>
          <w:szCs w:val="20"/>
          <w:lang w:eastAsia="en-US"/>
        </w:rPr>
      </w:pPr>
    </w:p>
    <w:p w:rsidR="00671AFE" w:rsidRDefault="00671AFE" w:rsidP="00741649">
      <w:pPr>
        <w:suppressAutoHyphens w:val="0"/>
        <w:jc w:val="both"/>
        <w:rPr>
          <w:kern w:val="0"/>
          <w:sz w:val="20"/>
          <w:szCs w:val="20"/>
          <w:lang w:eastAsia="en-US"/>
        </w:rPr>
      </w:pPr>
    </w:p>
    <w:p w:rsidR="006C5508" w:rsidRPr="009E109D" w:rsidRDefault="006C5508" w:rsidP="00741649">
      <w:pPr>
        <w:suppressAutoHyphens w:val="0"/>
        <w:jc w:val="both"/>
        <w:rPr>
          <w:kern w:val="0"/>
          <w:sz w:val="20"/>
          <w:szCs w:val="20"/>
          <w:lang w:eastAsia="en-US"/>
        </w:rPr>
      </w:pPr>
    </w:p>
    <w:p w:rsidR="00741649" w:rsidRPr="009E109D" w:rsidRDefault="00741649" w:rsidP="00741649">
      <w:pPr>
        <w:suppressAutoHyphens w:val="0"/>
        <w:jc w:val="both"/>
        <w:rPr>
          <w:kern w:val="0"/>
          <w:sz w:val="20"/>
          <w:szCs w:val="20"/>
          <w:lang w:eastAsia="en-US"/>
        </w:rPr>
      </w:pP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t>________________________________</w:t>
      </w:r>
      <w:r w:rsidR="00671AFE">
        <w:rPr>
          <w:kern w:val="0"/>
          <w:sz w:val="20"/>
          <w:szCs w:val="20"/>
          <w:lang w:eastAsia="en-US"/>
        </w:rPr>
        <w:t>________</w:t>
      </w:r>
    </w:p>
    <w:p w:rsidR="003E11DC" w:rsidRPr="009E109D" w:rsidRDefault="00741649" w:rsidP="00741649">
      <w:pPr>
        <w:pStyle w:val="NoSpacing"/>
        <w:tabs>
          <w:tab w:val="left" w:pos="1260"/>
        </w:tabs>
        <w:rPr>
          <w:rFonts w:eastAsia="Calibri"/>
          <w:kern w:val="0"/>
          <w:sz w:val="20"/>
          <w:szCs w:val="20"/>
          <w:lang w:eastAsia="en-US"/>
        </w:rPr>
      </w:pP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00671AFE">
        <w:rPr>
          <w:kern w:val="0"/>
          <w:sz w:val="20"/>
          <w:szCs w:val="20"/>
          <w:lang w:eastAsia="en-US"/>
        </w:rPr>
        <w:tab/>
      </w:r>
      <w:r w:rsidR="00671AFE">
        <w:rPr>
          <w:kern w:val="0"/>
          <w:sz w:val="20"/>
          <w:szCs w:val="20"/>
          <w:lang w:eastAsia="en-US"/>
        </w:rPr>
        <w:tab/>
      </w:r>
      <w:r w:rsidRPr="009E109D">
        <w:rPr>
          <w:kern w:val="0"/>
          <w:sz w:val="20"/>
          <w:szCs w:val="20"/>
          <w:lang w:eastAsia="en-US"/>
        </w:rPr>
        <w:t>Circuit Judge</w:t>
      </w:r>
    </w:p>
    <w:p w:rsidR="005E325D" w:rsidRPr="00E04C0A" w:rsidRDefault="005E325D" w:rsidP="005E325D">
      <w:pPr>
        <w:tabs>
          <w:tab w:val="center" w:pos="-1350"/>
        </w:tabs>
        <w:ind w:right="15"/>
        <w:rPr>
          <w:rFonts w:eastAsia="Calibri"/>
          <w:color w:val="000000"/>
          <w:spacing w:val="-2"/>
          <w:sz w:val="20"/>
          <w:szCs w:val="20"/>
        </w:rPr>
      </w:pPr>
      <w:r w:rsidRPr="00E04C0A">
        <w:rPr>
          <w:rFonts w:eastAsia="Calibri"/>
          <w:color w:val="000000"/>
          <w:spacing w:val="-2"/>
          <w:sz w:val="20"/>
          <w:szCs w:val="20"/>
        </w:rPr>
        <w:lastRenderedPageBreak/>
        <w:t>MARINOSCI LAW GROUP, P.C.</w:t>
      </w:r>
    </w:p>
    <w:p w:rsidR="005E325D" w:rsidRPr="00E04C0A" w:rsidRDefault="005E325D" w:rsidP="005E325D">
      <w:pPr>
        <w:tabs>
          <w:tab w:val="center" w:pos="-1350"/>
        </w:tabs>
        <w:ind w:right="15"/>
        <w:rPr>
          <w:rFonts w:eastAsia="Calibri"/>
          <w:color w:val="000000"/>
          <w:spacing w:val="-2"/>
          <w:sz w:val="20"/>
          <w:szCs w:val="20"/>
        </w:rPr>
      </w:pPr>
      <w:r w:rsidRPr="00E04C0A">
        <w:rPr>
          <w:rFonts w:eastAsia="Calibri"/>
          <w:color w:val="000000"/>
          <w:spacing w:val="-2"/>
          <w:sz w:val="20"/>
          <w:szCs w:val="20"/>
        </w:rPr>
        <w:t>Attorney for the Plaintiff</w:t>
      </w:r>
    </w:p>
    <w:p w:rsidR="005E325D" w:rsidRPr="00E04C0A" w:rsidRDefault="005E325D" w:rsidP="005E325D">
      <w:pPr>
        <w:tabs>
          <w:tab w:val="center" w:pos="-1350"/>
        </w:tabs>
        <w:ind w:right="15"/>
        <w:rPr>
          <w:rFonts w:eastAsia="Calibri"/>
          <w:color w:val="000000"/>
          <w:spacing w:val="-2"/>
          <w:sz w:val="20"/>
          <w:szCs w:val="20"/>
        </w:rPr>
      </w:pPr>
      <w:r w:rsidRPr="00E04C0A">
        <w:rPr>
          <w:rFonts w:eastAsia="Calibri"/>
          <w:color w:val="000000"/>
          <w:spacing w:val="-2"/>
          <w:sz w:val="20"/>
          <w:szCs w:val="20"/>
        </w:rPr>
        <w:t>100 WEST CYPRESS CREEK ROAD, STE 1045</w:t>
      </w:r>
    </w:p>
    <w:p w:rsidR="005E325D" w:rsidRPr="00E04C0A" w:rsidRDefault="005E325D" w:rsidP="005E325D">
      <w:pPr>
        <w:tabs>
          <w:tab w:val="center" w:pos="-1350"/>
        </w:tabs>
        <w:ind w:right="15"/>
        <w:rPr>
          <w:rFonts w:eastAsia="Calibri"/>
          <w:color w:val="000000"/>
          <w:spacing w:val="-2"/>
          <w:sz w:val="20"/>
          <w:szCs w:val="20"/>
        </w:rPr>
      </w:pPr>
      <w:r w:rsidRPr="00E04C0A">
        <w:rPr>
          <w:rFonts w:eastAsia="Calibri"/>
          <w:color w:val="000000"/>
          <w:spacing w:val="-2"/>
          <w:sz w:val="20"/>
          <w:szCs w:val="20"/>
        </w:rPr>
        <w:t>FORT LAUDERDALE, FL 33309</w:t>
      </w:r>
    </w:p>
    <w:p w:rsidR="005E325D" w:rsidRPr="00E04C0A" w:rsidRDefault="005E325D" w:rsidP="005E325D">
      <w:pPr>
        <w:tabs>
          <w:tab w:val="center" w:pos="-1350"/>
        </w:tabs>
        <w:ind w:right="15"/>
        <w:rPr>
          <w:rFonts w:eastAsia="Calibri"/>
          <w:color w:val="000000"/>
          <w:spacing w:val="-2"/>
          <w:sz w:val="20"/>
          <w:szCs w:val="20"/>
        </w:rPr>
      </w:pPr>
      <w:r w:rsidRPr="00E04C0A">
        <w:rPr>
          <w:rFonts w:eastAsia="Calibri"/>
          <w:color w:val="000000"/>
          <w:spacing w:val="-2"/>
          <w:sz w:val="20"/>
          <w:szCs w:val="20"/>
        </w:rPr>
        <w:t>Telephone: (954)644-8704; Fax: (954) 772-9601</w:t>
      </w:r>
    </w:p>
    <w:p w:rsidR="005E325D" w:rsidRPr="00E04C0A" w:rsidRDefault="000E6912" w:rsidP="005E325D">
      <w:pPr>
        <w:tabs>
          <w:tab w:val="center" w:pos="-1350"/>
        </w:tabs>
        <w:ind w:right="15"/>
        <w:rPr>
          <w:rFonts w:eastAsia="Calibri"/>
          <w:b/>
          <w:color w:val="000000"/>
          <w:spacing w:val="-2"/>
          <w:sz w:val="20"/>
          <w:szCs w:val="20"/>
        </w:rPr>
      </w:pPr>
      <w:hyperlink r:id="rId13" w:history="1">
        <w:r w:rsidR="005E325D" w:rsidRPr="00E04C0A">
          <w:rPr>
            <w:rStyle w:val="Hyperlink"/>
            <w:rFonts w:eastAsia="Calibri"/>
            <w:b/>
            <w:spacing w:val="-2"/>
            <w:sz w:val="20"/>
            <w:szCs w:val="20"/>
          </w:rPr>
          <w:t>ServiceFL@mlg-defaultlaw.com</w:t>
        </w:r>
      </w:hyperlink>
      <w:r w:rsidR="005E325D" w:rsidRPr="00E04C0A">
        <w:rPr>
          <w:rFonts w:eastAsia="Calibri"/>
          <w:b/>
          <w:color w:val="000000"/>
          <w:spacing w:val="-2"/>
          <w:sz w:val="20"/>
          <w:szCs w:val="20"/>
        </w:rPr>
        <w:t xml:space="preserve"> </w:t>
      </w:r>
    </w:p>
    <w:p w:rsidR="005E325D" w:rsidRPr="00E04C0A" w:rsidRDefault="000E6912" w:rsidP="005E325D">
      <w:pPr>
        <w:tabs>
          <w:tab w:val="center" w:pos="-1350"/>
        </w:tabs>
        <w:ind w:right="15"/>
        <w:rPr>
          <w:rFonts w:eastAsia="Calibri"/>
          <w:b/>
          <w:color w:val="000000"/>
          <w:spacing w:val="-2"/>
          <w:sz w:val="20"/>
          <w:szCs w:val="20"/>
        </w:rPr>
      </w:pPr>
      <w:hyperlink r:id="rId14" w:history="1">
        <w:r w:rsidR="005E325D" w:rsidRPr="00E04C0A">
          <w:rPr>
            <w:rStyle w:val="Hyperlink"/>
            <w:rFonts w:eastAsia="Calibri"/>
            <w:b/>
            <w:spacing w:val="-2"/>
            <w:sz w:val="20"/>
            <w:szCs w:val="20"/>
          </w:rPr>
          <w:t>ServiceFL2@mlg-defaultlaw.com</w:t>
        </w:r>
      </w:hyperlink>
      <w:r w:rsidR="005E325D" w:rsidRPr="00E04C0A">
        <w:rPr>
          <w:rFonts w:eastAsia="Calibri"/>
          <w:b/>
          <w:color w:val="000000"/>
          <w:spacing w:val="-2"/>
          <w:sz w:val="20"/>
          <w:szCs w:val="20"/>
        </w:rPr>
        <w:t xml:space="preserve"> </w:t>
      </w:r>
    </w:p>
    <w:p w:rsidR="005E325D" w:rsidRPr="00E04C0A" w:rsidRDefault="005E325D" w:rsidP="005E325D">
      <w:pPr>
        <w:tabs>
          <w:tab w:val="center" w:pos="-1350"/>
        </w:tabs>
        <w:ind w:right="15"/>
        <w:rPr>
          <w:rFonts w:eastAsia="Calibri"/>
          <w:color w:val="000000"/>
          <w:spacing w:val="-2"/>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TODD P. GUGGISBERG</w:t>
      </w:r>
    </w:p>
    <w:p w:rsidR="0034506F" w:rsidRDefault="0034506F" w:rsidP="0034506F">
      <w:pPr>
        <w:pStyle w:val="WW-NoSpacingC"/>
        <w:tabs>
          <w:tab w:val="center" w:pos="0"/>
        </w:tabs>
        <w:ind w:right="15"/>
        <w:rPr>
          <w:color w:val="000000"/>
          <w:sz w:val="20"/>
          <w:szCs w:val="20"/>
        </w:rPr>
      </w:pPr>
      <w:r>
        <w:rPr>
          <w:color w:val="000000"/>
          <w:sz w:val="20"/>
          <w:szCs w:val="20"/>
        </w:rPr>
        <w:t>218 CROWN WHEEL CIR</w:t>
      </w:r>
    </w:p>
    <w:p w:rsidR="0034506F" w:rsidRDefault="0034506F" w:rsidP="0034506F">
      <w:pPr>
        <w:pStyle w:val="WW-NoSpacingC"/>
        <w:tabs>
          <w:tab w:val="center" w:pos="0"/>
        </w:tabs>
        <w:ind w:right="15"/>
        <w:rPr>
          <w:color w:val="000000"/>
          <w:sz w:val="20"/>
          <w:szCs w:val="20"/>
        </w:rPr>
      </w:pPr>
      <w:r>
        <w:rPr>
          <w:color w:val="000000"/>
          <w:sz w:val="20"/>
          <w:szCs w:val="20"/>
        </w:rPr>
        <w:t>FRUIT COVE, FL 32259</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LISA M. GUGGISBERG</w:t>
      </w:r>
    </w:p>
    <w:p w:rsidR="0034506F" w:rsidRDefault="0034506F" w:rsidP="0034506F">
      <w:pPr>
        <w:pStyle w:val="WW-NoSpacingC"/>
        <w:tabs>
          <w:tab w:val="center" w:pos="0"/>
        </w:tabs>
        <w:ind w:right="15"/>
        <w:rPr>
          <w:color w:val="000000"/>
          <w:sz w:val="20"/>
          <w:szCs w:val="20"/>
        </w:rPr>
      </w:pPr>
      <w:r>
        <w:rPr>
          <w:color w:val="000000"/>
          <w:sz w:val="20"/>
          <w:szCs w:val="20"/>
        </w:rPr>
        <w:t>218 CROWN WHEEL CIR</w:t>
      </w:r>
    </w:p>
    <w:p w:rsidR="0034506F" w:rsidRDefault="0034506F" w:rsidP="0034506F">
      <w:pPr>
        <w:pStyle w:val="WW-NoSpacingC"/>
        <w:tabs>
          <w:tab w:val="center" w:pos="0"/>
        </w:tabs>
        <w:ind w:right="15"/>
        <w:rPr>
          <w:color w:val="000000"/>
          <w:sz w:val="20"/>
          <w:szCs w:val="20"/>
        </w:rPr>
      </w:pPr>
      <w:r>
        <w:rPr>
          <w:color w:val="000000"/>
          <w:sz w:val="20"/>
          <w:szCs w:val="20"/>
        </w:rPr>
        <w:t>FRUIT COVE, FL 32259</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MILL CREEK LANDING ASSOCIATION, INC.</w:t>
      </w:r>
    </w:p>
    <w:p w:rsidR="0034506F" w:rsidRDefault="0034506F" w:rsidP="0034506F">
      <w:pPr>
        <w:pStyle w:val="WW-NoSpacingC"/>
        <w:tabs>
          <w:tab w:val="center" w:pos="0"/>
        </w:tabs>
        <w:ind w:right="15"/>
        <w:rPr>
          <w:color w:val="000000"/>
          <w:sz w:val="20"/>
          <w:szCs w:val="20"/>
        </w:rPr>
      </w:pPr>
      <w:proofErr w:type="gramStart"/>
      <w:r>
        <w:rPr>
          <w:color w:val="000000"/>
          <w:sz w:val="20"/>
          <w:szCs w:val="20"/>
        </w:rPr>
        <w:t>C/O MICHAEL J. MCCABE, ESQ.</w:t>
      </w:r>
      <w:proofErr w:type="gramEnd"/>
    </w:p>
    <w:p w:rsidR="0034506F" w:rsidRDefault="0034506F" w:rsidP="0034506F">
      <w:pPr>
        <w:pStyle w:val="WW-NoSpacingC"/>
        <w:tabs>
          <w:tab w:val="center" w:pos="0"/>
        </w:tabs>
        <w:ind w:right="15"/>
        <w:rPr>
          <w:color w:val="000000"/>
          <w:sz w:val="20"/>
          <w:szCs w:val="20"/>
        </w:rPr>
      </w:pPr>
      <w:r>
        <w:rPr>
          <w:color w:val="000000"/>
          <w:sz w:val="20"/>
          <w:szCs w:val="20"/>
        </w:rPr>
        <w:t>111 SOLANO ROAD. SUITE B</w:t>
      </w:r>
    </w:p>
    <w:p w:rsidR="0034506F" w:rsidRDefault="0034506F" w:rsidP="0034506F">
      <w:pPr>
        <w:pStyle w:val="WW-NoSpacingC"/>
        <w:tabs>
          <w:tab w:val="center" w:pos="0"/>
        </w:tabs>
        <w:ind w:right="15"/>
        <w:rPr>
          <w:color w:val="000000"/>
          <w:sz w:val="20"/>
          <w:szCs w:val="20"/>
        </w:rPr>
      </w:pPr>
      <w:r>
        <w:rPr>
          <w:color w:val="000000"/>
          <w:sz w:val="20"/>
          <w:szCs w:val="20"/>
        </w:rPr>
        <w:t>PONTE VEDRA BEACH, FL 32224</w:t>
      </w:r>
    </w:p>
    <w:p w:rsidR="0034506F" w:rsidRDefault="000E6912" w:rsidP="0034506F">
      <w:pPr>
        <w:pStyle w:val="WW-NoSpacingC"/>
        <w:tabs>
          <w:tab w:val="center" w:pos="0"/>
        </w:tabs>
        <w:ind w:right="15"/>
        <w:rPr>
          <w:color w:val="000000"/>
          <w:sz w:val="20"/>
          <w:szCs w:val="20"/>
        </w:rPr>
      </w:pPr>
      <w:hyperlink r:id="rId15" w:history="1">
        <w:r w:rsidR="0034506F" w:rsidRPr="00F30641">
          <w:rPr>
            <w:rStyle w:val="Hyperlink"/>
            <w:sz w:val="20"/>
            <w:szCs w:val="20"/>
          </w:rPr>
          <w:t>SERVICE@JAXLANDLAW.COM</w:t>
        </w:r>
      </w:hyperlink>
      <w:r w:rsidR="0034506F">
        <w:rPr>
          <w:color w:val="000000"/>
          <w:sz w:val="20"/>
          <w:szCs w:val="20"/>
        </w:rPr>
        <w:t xml:space="preserve"> </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THE UNITED STATES OF AMERICA ON BEHALF OF THE SECRETARY OF HOUSING AND URBAN DEVELOPMENT</w:t>
      </w:r>
    </w:p>
    <w:p w:rsidR="0034506F" w:rsidRDefault="0034506F" w:rsidP="0034506F">
      <w:pPr>
        <w:pStyle w:val="WW-NoSpacingC"/>
        <w:tabs>
          <w:tab w:val="center" w:pos="0"/>
        </w:tabs>
        <w:ind w:right="15"/>
        <w:rPr>
          <w:color w:val="000000"/>
          <w:sz w:val="20"/>
          <w:szCs w:val="20"/>
        </w:rPr>
      </w:pPr>
      <w:proofErr w:type="gramStart"/>
      <w:r>
        <w:rPr>
          <w:color w:val="000000"/>
          <w:sz w:val="20"/>
          <w:szCs w:val="20"/>
        </w:rPr>
        <w:t>C/O COLLEEN MURPHY DAVIS, ESQ.</w:t>
      </w:r>
      <w:proofErr w:type="gramEnd"/>
    </w:p>
    <w:p w:rsidR="0034506F" w:rsidRDefault="0034506F" w:rsidP="0034506F">
      <w:pPr>
        <w:pStyle w:val="WW-NoSpacingC"/>
        <w:tabs>
          <w:tab w:val="center" w:pos="0"/>
        </w:tabs>
        <w:ind w:right="15"/>
        <w:rPr>
          <w:color w:val="000000"/>
          <w:sz w:val="20"/>
          <w:szCs w:val="20"/>
        </w:rPr>
      </w:pPr>
      <w:r>
        <w:rPr>
          <w:color w:val="000000"/>
          <w:sz w:val="20"/>
          <w:szCs w:val="20"/>
        </w:rPr>
        <w:t>400 N. TAMPA STREET, SUITE 3200</w:t>
      </w:r>
    </w:p>
    <w:p w:rsidR="0034506F" w:rsidRDefault="0034506F" w:rsidP="0034506F">
      <w:pPr>
        <w:pStyle w:val="WW-NoSpacingC"/>
        <w:tabs>
          <w:tab w:val="center" w:pos="0"/>
        </w:tabs>
        <w:ind w:right="15"/>
        <w:rPr>
          <w:color w:val="000000"/>
          <w:sz w:val="20"/>
          <w:szCs w:val="20"/>
        </w:rPr>
      </w:pPr>
      <w:r>
        <w:rPr>
          <w:color w:val="000000"/>
          <w:sz w:val="20"/>
          <w:szCs w:val="20"/>
        </w:rPr>
        <w:t>TAMPA, FL 33602</w:t>
      </w:r>
    </w:p>
    <w:p w:rsidR="0034506F" w:rsidRDefault="000E6912" w:rsidP="0034506F">
      <w:pPr>
        <w:pStyle w:val="WW-NoSpacingC"/>
        <w:tabs>
          <w:tab w:val="center" w:pos="0"/>
        </w:tabs>
        <w:ind w:right="15"/>
        <w:rPr>
          <w:color w:val="000000"/>
          <w:sz w:val="20"/>
          <w:szCs w:val="20"/>
        </w:rPr>
      </w:pPr>
      <w:hyperlink r:id="rId16" w:history="1">
        <w:r w:rsidR="0034506F" w:rsidRPr="00F30641">
          <w:rPr>
            <w:rStyle w:val="Hyperlink"/>
            <w:sz w:val="20"/>
            <w:szCs w:val="20"/>
          </w:rPr>
          <w:t>USAFLM.HUD@USDOJ.GOV</w:t>
        </w:r>
      </w:hyperlink>
      <w:r w:rsidR="0034506F">
        <w:rPr>
          <w:color w:val="000000"/>
          <w:sz w:val="20"/>
          <w:szCs w:val="20"/>
        </w:rPr>
        <w:t xml:space="preserve"> </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UNKNOWN TENANT(S)</w:t>
      </w:r>
    </w:p>
    <w:p w:rsidR="0034506F" w:rsidRDefault="0034506F" w:rsidP="0034506F">
      <w:pPr>
        <w:pStyle w:val="WW-NoSpacingC"/>
        <w:tabs>
          <w:tab w:val="center" w:pos="0"/>
        </w:tabs>
        <w:ind w:right="15"/>
        <w:rPr>
          <w:color w:val="000000"/>
          <w:sz w:val="20"/>
          <w:szCs w:val="20"/>
        </w:rPr>
      </w:pPr>
      <w:r>
        <w:rPr>
          <w:color w:val="000000"/>
          <w:sz w:val="20"/>
          <w:szCs w:val="20"/>
        </w:rPr>
        <w:t>218 CROWN WHEEL CIR</w:t>
      </w:r>
    </w:p>
    <w:p w:rsidR="0034506F" w:rsidRDefault="0034506F" w:rsidP="0034506F">
      <w:pPr>
        <w:pStyle w:val="WW-NoSpacingC"/>
        <w:tabs>
          <w:tab w:val="center" w:pos="0"/>
        </w:tabs>
        <w:ind w:right="15"/>
        <w:rPr>
          <w:color w:val="000000"/>
          <w:sz w:val="20"/>
          <w:szCs w:val="20"/>
        </w:rPr>
      </w:pPr>
      <w:r>
        <w:rPr>
          <w:color w:val="000000"/>
          <w:sz w:val="20"/>
          <w:szCs w:val="20"/>
        </w:rPr>
        <w:t>FRUIT COVE, FL 32259</w:t>
      </w: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4506F" w:rsidRDefault="0034506F" w:rsidP="00C671A1">
      <w:pPr>
        <w:pStyle w:val="WW-NoSpacing"/>
        <w:tabs>
          <w:tab w:val="left" w:pos="5130"/>
        </w:tabs>
        <w:ind w:left="5130" w:right="-30"/>
        <w:jc w:val="both"/>
        <w:rPr>
          <w:sz w:val="20"/>
          <w:szCs w:val="20"/>
        </w:rPr>
      </w:pPr>
    </w:p>
    <w:p w:rsidR="0034506F" w:rsidRDefault="0034506F"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5334B7" w:rsidRDefault="005334B7" w:rsidP="00C671A1">
      <w:pPr>
        <w:pStyle w:val="WW-NoSpacing"/>
        <w:tabs>
          <w:tab w:val="left" w:pos="5130"/>
        </w:tabs>
        <w:ind w:left="5130" w:right="-30"/>
        <w:jc w:val="both"/>
        <w:rPr>
          <w:sz w:val="20"/>
          <w:szCs w:val="20"/>
        </w:rPr>
      </w:pPr>
    </w:p>
    <w:p w:rsidR="003534F1" w:rsidRDefault="003534F1" w:rsidP="00C671A1">
      <w:pPr>
        <w:pStyle w:val="WW-NoSpacing"/>
        <w:tabs>
          <w:tab w:val="left" w:pos="5130"/>
        </w:tabs>
        <w:ind w:left="5130" w:right="-30"/>
        <w:jc w:val="both"/>
        <w:rPr>
          <w:sz w:val="20"/>
          <w:szCs w:val="20"/>
        </w:rPr>
      </w:pPr>
    </w:p>
    <w:p w:rsidR="0034506F" w:rsidRPr="006A17A8" w:rsidRDefault="0034506F" w:rsidP="0034506F">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34506F" w:rsidRPr="006A17A8" w:rsidRDefault="0034506F" w:rsidP="0034506F">
      <w:pPr>
        <w:pStyle w:val="WW-NoSpacing"/>
        <w:tabs>
          <w:tab w:val="left" w:pos="5130"/>
        </w:tabs>
        <w:ind w:left="5130" w:right="-30"/>
        <w:jc w:val="both"/>
        <w:rPr>
          <w:sz w:val="20"/>
          <w:szCs w:val="20"/>
        </w:rPr>
      </w:pPr>
      <w:r w:rsidRPr="006A17A8">
        <w:rPr>
          <w:sz w:val="20"/>
          <w:szCs w:val="20"/>
        </w:rPr>
        <w:t>IN AND FOR ST. JOHNS COUNTY, FLORIDA</w:t>
      </w:r>
    </w:p>
    <w:p w:rsidR="0034506F" w:rsidRPr="006A17A8" w:rsidRDefault="0034506F" w:rsidP="0034506F">
      <w:pPr>
        <w:pStyle w:val="WW-NoSpacing"/>
        <w:tabs>
          <w:tab w:val="left" w:pos="5130"/>
        </w:tabs>
        <w:ind w:left="5130" w:right="-30"/>
        <w:jc w:val="both"/>
        <w:rPr>
          <w:sz w:val="20"/>
          <w:szCs w:val="20"/>
        </w:rPr>
      </w:pPr>
      <w:r w:rsidRPr="006A17A8">
        <w:rPr>
          <w:sz w:val="20"/>
          <w:szCs w:val="20"/>
        </w:rPr>
        <w:t>GENERAL JURISDICTION DIVISION</w:t>
      </w:r>
    </w:p>
    <w:p w:rsidR="0034506F" w:rsidRPr="006A17A8" w:rsidRDefault="0034506F" w:rsidP="0034506F">
      <w:pPr>
        <w:pStyle w:val="WW-NoSpacing"/>
        <w:tabs>
          <w:tab w:val="left" w:pos="5130"/>
        </w:tabs>
        <w:ind w:left="5130" w:right="-30"/>
        <w:jc w:val="both"/>
        <w:rPr>
          <w:sz w:val="20"/>
          <w:szCs w:val="20"/>
        </w:rPr>
      </w:pPr>
      <w:r w:rsidRPr="006A17A8">
        <w:rPr>
          <w:sz w:val="20"/>
          <w:szCs w:val="20"/>
        </w:rPr>
        <w:t>CASE NO.: CA</w:t>
      </w:r>
      <w:r>
        <w:rPr>
          <w:sz w:val="20"/>
          <w:szCs w:val="20"/>
        </w:rPr>
        <w:t>16-680</w:t>
      </w:r>
    </w:p>
    <w:p w:rsidR="0034506F" w:rsidRDefault="0034506F" w:rsidP="0034506F">
      <w:pPr>
        <w:pStyle w:val="WW-NoSpacingF"/>
        <w:tabs>
          <w:tab w:val="left" w:pos="0"/>
        </w:tabs>
        <w:ind w:right="45"/>
        <w:rPr>
          <w:sz w:val="20"/>
          <w:szCs w:val="20"/>
        </w:rPr>
      </w:pPr>
      <w:r>
        <w:rPr>
          <w:sz w:val="20"/>
          <w:szCs w:val="20"/>
        </w:rPr>
        <w:t>BANK OF AMERICA N.A</w:t>
      </w:r>
      <w:r w:rsidRPr="006A17A8">
        <w:rPr>
          <w:sz w:val="20"/>
          <w:szCs w:val="20"/>
        </w:rPr>
        <w:t>;</w:t>
      </w:r>
    </w:p>
    <w:p w:rsidR="0034506F" w:rsidRPr="006A17A8" w:rsidRDefault="0034506F" w:rsidP="0034506F">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34506F" w:rsidRPr="006A17A8" w:rsidRDefault="0034506F" w:rsidP="0034506F">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34506F" w:rsidRDefault="0034506F" w:rsidP="0034506F">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34506F" w:rsidRPr="006A17A8" w:rsidRDefault="0034506F" w:rsidP="0034506F">
      <w:pPr>
        <w:pStyle w:val="WW-NoSpacingA"/>
        <w:tabs>
          <w:tab w:val="left" w:pos="150"/>
          <w:tab w:val="left" w:pos="5775"/>
        </w:tabs>
        <w:ind w:right="3720"/>
        <w:jc w:val="both"/>
        <w:rPr>
          <w:caps/>
          <w:sz w:val="20"/>
          <w:szCs w:val="20"/>
        </w:rPr>
      </w:pPr>
    </w:p>
    <w:p w:rsidR="0034506F" w:rsidRPr="006A17A8" w:rsidRDefault="0034506F" w:rsidP="0034506F">
      <w:pPr>
        <w:pStyle w:val="WW-NoSpacingA"/>
        <w:ind w:firstLine="2880"/>
        <w:rPr>
          <w:caps/>
          <w:sz w:val="20"/>
          <w:szCs w:val="20"/>
        </w:rPr>
      </w:pPr>
      <w:r w:rsidRPr="006A17A8">
        <w:rPr>
          <w:sz w:val="20"/>
          <w:szCs w:val="20"/>
        </w:rPr>
        <w:t>Defendants,</w:t>
      </w:r>
    </w:p>
    <w:p w:rsidR="003E11DC" w:rsidRDefault="00F53BDF" w:rsidP="00F53BDF">
      <w:pPr>
        <w:pStyle w:val="NoSpacing"/>
        <w:jc w:val="both"/>
        <w:rPr>
          <w:sz w:val="20"/>
          <w:szCs w:val="20"/>
        </w:rPr>
      </w:pPr>
      <w:r>
        <w:rPr>
          <w:sz w:val="20"/>
          <w:szCs w:val="20"/>
        </w:rPr>
        <w:t>_______________________________________________________/</w:t>
      </w:r>
    </w:p>
    <w:p w:rsidR="00C47B92" w:rsidRDefault="00C47B92" w:rsidP="00C47B92">
      <w:pPr>
        <w:pStyle w:val="NoSpacing"/>
        <w:jc w:val="both"/>
        <w:rPr>
          <w:sz w:val="20"/>
          <w:szCs w:val="20"/>
        </w:rPr>
      </w:pPr>
    </w:p>
    <w:p w:rsidR="003E11DC" w:rsidRPr="007B2B1E" w:rsidRDefault="003E11DC" w:rsidP="003E11DC">
      <w:pPr>
        <w:autoSpaceDE w:val="0"/>
        <w:autoSpaceDN w:val="0"/>
        <w:adjustRightInd w:val="0"/>
        <w:rPr>
          <w:rFonts w:eastAsia="TimesNewRomanPSMT"/>
          <w:sz w:val="20"/>
          <w:szCs w:val="20"/>
        </w:rPr>
      </w:pPr>
      <w:r w:rsidRPr="007B2B1E">
        <w:rPr>
          <w:rFonts w:eastAsia="TimesNewRomanPSMT"/>
          <w:b/>
          <w:bCs/>
          <w:sz w:val="20"/>
          <w:szCs w:val="20"/>
        </w:rPr>
        <w:t xml:space="preserve">II. MEANS OF FINAL DISPOSITION </w:t>
      </w:r>
      <w:r w:rsidRPr="007B2B1E">
        <w:rPr>
          <w:rFonts w:eastAsia="TimesNewRomanPSMT"/>
          <w:sz w:val="20"/>
          <w:szCs w:val="20"/>
        </w:rPr>
        <w:t>(Place an “x” in one box for major category and one subcategory, if applicable, only)</w:t>
      </w:r>
    </w:p>
    <w:p w:rsidR="003E11DC" w:rsidRPr="007B2B1E" w:rsidRDefault="003E11DC" w:rsidP="003E11DC">
      <w:pPr>
        <w:numPr>
          <w:ilvl w:val="0"/>
          <w:numId w:val="3"/>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Dismissed Before Hearing</w:t>
      </w:r>
    </w:p>
    <w:p w:rsidR="003E11DC" w:rsidRPr="007B2B1E" w:rsidRDefault="003E11DC" w:rsidP="003E11DC">
      <w:pPr>
        <w:numPr>
          <w:ilvl w:val="1"/>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 xml:space="preserve"> Dismissed Pursuant to Settlement – Before Hearing</w:t>
      </w:r>
    </w:p>
    <w:p w:rsidR="003E11DC" w:rsidRPr="007B2B1E" w:rsidRDefault="003E11DC" w:rsidP="003E11DC">
      <w:pPr>
        <w:numPr>
          <w:ilvl w:val="1"/>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Dismissed Pursuant to Mediated Settlement – Before Hearing</w:t>
      </w:r>
    </w:p>
    <w:p w:rsidR="003E11DC" w:rsidRPr="007B2B1E" w:rsidRDefault="003E11DC" w:rsidP="003E11DC">
      <w:pPr>
        <w:numPr>
          <w:ilvl w:val="1"/>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Other – Before Hearing</w:t>
      </w:r>
    </w:p>
    <w:p w:rsidR="003E11DC" w:rsidRPr="007B2B1E" w:rsidRDefault="003E11DC" w:rsidP="003E11DC">
      <w:pPr>
        <w:numPr>
          <w:ilvl w:val="0"/>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Dismissed After Hearing</w:t>
      </w:r>
    </w:p>
    <w:p w:rsidR="003E11DC" w:rsidRPr="007B2B1E" w:rsidRDefault="003E11DC" w:rsidP="003E11DC">
      <w:pPr>
        <w:numPr>
          <w:ilvl w:val="1"/>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Dismissed Pursuant to Settlement – After Hearing</w:t>
      </w:r>
    </w:p>
    <w:p w:rsidR="003E11DC" w:rsidRPr="007B2B1E" w:rsidRDefault="003E11DC" w:rsidP="003E11DC">
      <w:pPr>
        <w:numPr>
          <w:ilvl w:val="1"/>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Dismissed Pursuant to Mediated Settlement – After Hearing</w:t>
      </w:r>
    </w:p>
    <w:p w:rsidR="003E11DC" w:rsidRPr="007B2B1E" w:rsidRDefault="003E11DC" w:rsidP="003E11DC">
      <w:pPr>
        <w:numPr>
          <w:ilvl w:val="1"/>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Other After Hearing – After Hearing</w:t>
      </w:r>
    </w:p>
    <w:p w:rsidR="003E11DC" w:rsidRPr="007B2B1E" w:rsidRDefault="003E11DC" w:rsidP="003E11DC">
      <w:pPr>
        <w:numPr>
          <w:ilvl w:val="0"/>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Disposed by Default</w:t>
      </w:r>
    </w:p>
    <w:p w:rsidR="003E11DC" w:rsidRPr="007B2B1E" w:rsidRDefault="003E11DC" w:rsidP="003E11DC">
      <w:pPr>
        <w:numPr>
          <w:ilvl w:val="0"/>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Disposed by Judge</w:t>
      </w:r>
    </w:p>
    <w:p w:rsidR="003E11DC" w:rsidRPr="007B2B1E" w:rsidRDefault="003E11DC" w:rsidP="003E11DC">
      <w:pPr>
        <w:numPr>
          <w:ilvl w:val="0"/>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Disposed by Non-jury Trial</w:t>
      </w:r>
    </w:p>
    <w:p w:rsidR="003E11DC" w:rsidRPr="007B2B1E" w:rsidRDefault="003E11DC" w:rsidP="003E11DC">
      <w:pPr>
        <w:numPr>
          <w:ilvl w:val="0"/>
          <w:numId w:val="4"/>
        </w:numPr>
        <w:suppressAutoHyphens w:val="0"/>
        <w:autoSpaceDE w:val="0"/>
        <w:autoSpaceDN w:val="0"/>
        <w:adjustRightInd w:val="0"/>
        <w:contextualSpacing/>
        <w:rPr>
          <w:rFonts w:eastAsia="TimesNewRomanPSMT"/>
          <w:sz w:val="20"/>
          <w:szCs w:val="20"/>
        </w:rPr>
      </w:pPr>
      <w:r w:rsidRPr="007B2B1E">
        <w:rPr>
          <w:rFonts w:eastAsia="TimesNewRomanPSMT"/>
          <w:sz w:val="20"/>
          <w:szCs w:val="20"/>
        </w:rPr>
        <w:t>Disposed by Jury Trial</w:t>
      </w:r>
    </w:p>
    <w:p w:rsidR="003E11DC" w:rsidRPr="007B2B1E" w:rsidRDefault="003E11DC" w:rsidP="003E11DC">
      <w:pPr>
        <w:numPr>
          <w:ilvl w:val="0"/>
          <w:numId w:val="4"/>
        </w:numPr>
        <w:pBdr>
          <w:bottom w:val="single" w:sz="12" w:space="1" w:color="auto"/>
        </w:pBdr>
        <w:suppressAutoHyphens w:val="0"/>
        <w:autoSpaceDE w:val="0"/>
        <w:autoSpaceDN w:val="0"/>
        <w:adjustRightInd w:val="0"/>
        <w:contextualSpacing/>
        <w:rPr>
          <w:rFonts w:eastAsia="TimesNewRomanPSMT"/>
          <w:sz w:val="20"/>
          <w:szCs w:val="20"/>
        </w:rPr>
      </w:pPr>
      <w:r w:rsidRPr="007B2B1E">
        <w:rPr>
          <w:rFonts w:eastAsia="TimesNewRomanPSMT"/>
          <w:sz w:val="20"/>
          <w:szCs w:val="20"/>
        </w:rPr>
        <w:t>Other</w:t>
      </w:r>
    </w:p>
    <w:tbl>
      <w:tblPr>
        <w:tblW w:w="8865" w:type="dxa"/>
        <w:tblLook w:val="04A0"/>
      </w:tblPr>
      <w:tblGrid>
        <w:gridCol w:w="8865"/>
      </w:tblGrid>
      <w:tr w:rsidR="003E11DC" w:rsidRPr="007B2B1E" w:rsidTr="00BA5357">
        <w:trPr>
          <w:trHeight w:val="103"/>
        </w:trPr>
        <w:tc>
          <w:tcPr>
            <w:tcW w:w="8865" w:type="dxa"/>
          </w:tcPr>
          <w:p w:rsidR="00BA5357" w:rsidRPr="00BA5357" w:rsidRDefault="00EF07A1" w:rsidP="00BA5357">
            <w:pPr>
              <w:rPr>
                <w:b/>
                <w:sz w:val="20"/>
                <w:szCs w:val="20"/>
              </w:rPr>
            </w:pPr>
            <w:r>
              <w:rPr>
                <w:b/>
                <w:sz w:val="20"/>
                <w:szCs w:val="20"/>
              </w:rPr>
              <w:t xml:space="preserve">Dated: </w:t>
            </w:r>
            <w:r w:rsidR="005334B7">
              <w:rPr>
                <w:b/>
                <w:sz w:val="20"/>
                <w:szCs w:val="20"/>
              </w:rPr>
              <w:t>March 28, 2019</w:t>
            </w:r>
          </w:p>
          <w:tbl>
            <w:tblPr>
              <w:tblpPr w:leftFromText="180" w:rightFromText="180" w:vertAnchor="text" w:horzAnchor="page" w:tblpX="4351" w:tblpY="-44"/>
              <w:tblW w:w="4119" w:type="dxa"/>
              <w:tblCellMar>
                <w:left w:w="0" w:type="dxa"/>
                <w:right w:w="0" w:type="dxa"/>
              </w:tblCellMar>
              <w:tblLook w:val="04A0"/>
            </w:tblPr>
            <w:tblGrid>
              <w:gridCol w:w="324"/>
              <w:gridCol w:w="3795"/>
            </w:tblGrid>
            <w:tr w:rsidR="00BA5357" w:rsidTr="00BA5357">
              <w:trPr>
                <w:cantSplit/>
                <w:trHeight w:val="172"/>
              </w:trPr>
              <w:tc>
                <w:tcPr>
                  <w:tcW w:w="324" w:type="dxa"/>
                  <w:hideMark/>
                </w:tcPr>
                <w:p w:rsidR="00BA5357" w:rsidRDefault="00BA5357" w:rsidP="00B52400">
                  <w:pPr>
                    <w:suppressAutoHyphens w:val="0"/>
                    <w:spacing w:after="200" w:line="276" w:lineRule="auto"/>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84"/>
              </w:trPr>
              <w:tc>
                <w:tcPr>
                  <w:tcW w:w="324" w:type="dxa"/>
                  <w:hideMark/>
                </w:tcPr>
                <w:p w:rsidR="00BA5357" w:rsidRDefault="00BA5357" w:rsidP="00BA5357">
                  <w:pPr>
                    <w:pStyle w:val="WW-NoSpacing"/>
                    <w:jc w:val="center"/>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72"/>
              </w:trPr>
              <w:tc>
                <w:tcPr>
                  <w:tcW w:w="324" w:type="dxa"/>
                  <w:hideMark/>
                </w:tcPr>
                <w:p w:rsidR="00BA5357" w:rsidRDefault="00BA5357" w:rsidP="00BA5357">
                  <w:pPr>
                    <w:pStyle w:val="WW-NoSpacing"/>
                    <w:jc w:val="center"/>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72"/>
              </w:trPr>
              <w:tc>
                <w:tcPr>
                  <w:tcW w:w="324" w:type="dxa"/>
                  <w:hideMark/>
                </w:tcPr>
                <w:p w:rsidR="00BA5357" w:rsidRDefault="00BA5357" w:rsidP="00BA5357">
                  <w:pPr>
                    <w:pStyle w:val="WW-NoSpacing"/>
                    <w:jc w:val="center"/>
                    <w:rPr>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84"/>
              </w:trPr>
              <w:tc>
                <w:tcPr>
                  <w:tcW w:w="324" w:type="dxa"/>
                  <w:hideMark/>
                </w:tcPr>
                <w:p w:rsidR="00BA5357" w:rsidRDefault="00BA5357" w:rsidP="00BA5357">
                  <w:pPr>
                    <w:pStyle w:val="WW-NoSpacing"/>
                    <w:jc w:val="center"/>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72"/>
              </w:trPr>
              <w:tc>
                <w:tcPr>
                  <w:tcW w:w="324" w:type="dxa"/>
                  <w:hideMark/>
                </w:tcPr>
                <w:p w:rsidR="00BA5357" w:rsidRDefault="00BA5357" w:rsidP="00BA5357">
                  <w:pPr>
                    <w:pStyle w:val="WW-NoSpacing"/>
                    <w:jc w:val="center"/>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72"/>
              </w:trPr>
              <w:tc>
                <w:tcPr>
                  <w:tcW w:w="324" w:type="dxa"/>
                  <w:hideMark/>
                </w:tcPr>
                <w:p w:rsidR="00BA5357" w:rsidRDefault="00BA5357" w:rsidP="00BA5357">
                  <w:pPr>
                    <w:pStyle w:val="WW-NoSpacing"/>
                    <w:jc w:val="center"/>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84"/>
              </w:trPr>
              <w:tc>
                <w:tcPr>
                  <w:tcW w:w="324" w:type="dxa"/>
                  <w:hideMark/>
                </w:tcPr>
                <w:p w:rsidR="00BA5357" w:rsidRDefault="00BA5357" w:rsidP="00BA5357">
                  <w:pPr>
                    <w:pStyle w:val="WW-NoSpacing"/>
                    <w:jc w:val="center"/>
                    <w:rPr>
                      <w:rFonts w:ascii="Wingdings" w:hAnsi="Wingdings"/>
                      <w:sz w:val="20"/>
                      <w:szCs w:val="20"/>
                    </w:rPr>
                  </w:pPr>
                </w:p>
              </w:tc>
              <w:tc>
                <w:tcPr>
                  <w:tcW w:w="3795" w:type="dxa"/>
                  <w:hideMark/>
                </w:tcPr>
                <w:p w:rsidR="00BA5357" w:rsidRDefault="00BA5357" w:rsidP="00BA5357">
                  <w:pPr>
                    <w:pStyle w:val="WW-NoSpacing"/>
                    <w:rPr>
                      <w:sz w:val="20"/>
                      <w:szCs w:val="20"/>
                    </w:rPr>
                  </w:pPr>
                </w:p>
              </w:tc>
            </w:tr>
            <w:tr w:rsidR="00BA5357" w:rsidTr="00BA5357">
              <w:trPr>
                <w:cantSplit/>
                <w:trHeight w:val="1239"/>
              </w:trPr>
              <w:tc>
                <w:tcPr>
                  <w:tcW w:w="324" w:type="dxa"/>
                </w:tcPr>
                <w:p w:rsidR="00BA5357" w:rsidRDefault="00BA5357" w:rsidP="00BA5357">
                  <w:pPr>
                    <w:pStyle w:val="WW-NoSpacing"/>
                    <w:jc w:val="center"/>
                    <w:rPr>
                      <w:sz w:val="20"/>
                      <w:szCs w:val="20"/>
                    </w:rPr>
                  </w:pPr>
                </w:p>
              </w:tc>
              <w:tc>
                <w:tcPr>
                  <w:tcW w:w="3795" w:type="dxa"/>
                  <w:hideMark/>
                </w:tcPr>
                <w:p w:rsidR="00BA5357" w:rsidRDefault="00BA5357" w:rsidP="00BA5357">
                  <w:pPr>
                    <w:pStyle w:val="WW-NoSpacing"/>
                    <w:rPr>
                      <w:rFonts w:eastAsiaTheme="minorHAnsi"/>
                      <w:b/>
                      <w:bCs/>
                      <w:sz w:val="20"/>
                      <w:szCs w:val="20"/>
                    </w:rPr>
                  </w:pPr>
                  <w:r>
                    <w:rPr>
                      <w:b/>
                      <w:bCs/>
                      <w:sz w:val="20"/>
                      <w:szCs w:val="20"/>
                    </w:rPr>
                    <w:t>Attorneys for Plaintiff</w:t>
                  </w:r>
                </w:p>
                <w:p w:rsidR="00BA5357" w:rsidRDefault="00BA5357" w:rsidP="00BA5357">
                  <w:pPr>
                    <w:pStyle w:val="WW-NoSpacing"/>
                    <w:rPr>
                      <w:b/>
                      <w:bCs/>
                      <w:sz w:val="20"/>
                      <w:szCs w:val="20"/>
                    </w:rPr>
                  </w:pPr>
                  <w:r>
                    <w:rPr>
                      <w:b/>
                      <w:bCs/>
                      <w:sz w:val="20"/>
                      <w:szCs w:val="20"/>
                    </w:rPr>
                    <w:t>Marinosci Law Group, P.C.</w:t>
                  </w:r>
                </w:p>
                <w:p w:rsidR="00BA5357" w:rsidRDefault="00BA5357" w:rsidP="00BA5357">
                  <w:pPr>
                    <w:pStyle w:val="WW-NoSpacing"/>
                    <w:rPr>
                      <w:sz w:val="20"/>
                      <w:szCs w:val="20"/>
                    </w:rPr>
                  </w:pPr>
                  <w:r>
                    <w:rPr>
                      <w:sz w:val="20"/>
                      <w:szCs w:val="20"/>
                    </w:rPr>
                    <w:t>100 West Cypress Creek Road, Suite 1045</w:t>
                  </w:r>
                </w:p>
                <w:p w:rsidR="00BA5357" w:rsidRDefault="00BA5357" w:rsidP="00BA5357">
                  <w:pPr>
                    <w:pStyle w:val="WW-NoSpacing"/>
                    <w:rPr>
                      <w:sz w:val="20"/>
                      <w:szCs w:val="20"/>
                    </w:rPr>
                  </w:pPr>
                  <w:r>
                    <w:rPr>
                      <w:sz w:val="20"/>
                      <w:szCs w:val="20"/>
                    </w:rPr>
                    <w:t>Fort Lauderdale, FL 33309</w:t>
                  </w:r>
                </w:p>
                <w:p w:rsidR="00BA5357" w:rsidRDefault="00BA5357" w:rsidP="00BA5357">
                  <w:pPr>
                    <w:pStyle w:val="WW-NoSpacing"/>
                    <w:rPr>
                      <w:sz w:val="20"/>
                      <w:szCs w:val="20"/>
                    </w:rPr>
                  </w:pPr>
                  <w:r>
                    <w:rPr>
                      <w:sz w:val="20"/>
                      <w:szCs w:val="20"/>
                    </w:rPr>
                    <w:t>Phone: (954)-644-8704; Fax (954) 772-9601</w:t>
                  </w:r>
                </w:p>
                <w:p w:rsidR="00BA5357" w:rsidRDefault="000E6912" w:rsidP="00BA5357">
                  <w:pPr>
                    <w:pStyle w:val="WW-NoSpacing"/>
                    <w:rPr>
                      <w:sz w:val="20"/>
                      <w:szCs w:val="20"/>
                    </w:rPr>
                  </w:pPr>
                  <w:hyperlink r:id="rId17" w:history="1">
                    <w:r w:rsidR="00BA5357">
                      <w:rPr>
                        <w:rStyle w:val="Hyperlink"/>
                        <w:sz w:val="20"/>
                        <w:szCs w:val="20"/>
                      </w:rPr>
                      <w:t>ServiceFL@mlg-defaultlaw.com</w:t>
                    </w:r>
                  </w:hyperlink>
                  <w:r w:rsidR="00BA5357">
                    <w:rPr>
                      <w:sz w:val="20"/>
                      <w:szCs w:val="20"/>
                    </w:rPr>
                    <w:t xml:space="preserve"> </w:t>
                  </w:r>
                </w:p>
                <w:p w:rsidR="00BA5357" w:rsidRDefault="000E6912" w:rsidP="00BA5357">
                  <w:pPr>
                    <w:pStyle w:val="WW-NoSpacing"/>
                    <w:rPr>
                      <w:sz w:val="20"/>
                      <w:szCs w:val="20"/>
                    </w:rPr>
                  </w:pPr>
                  <w:hyperlink r:id="rId18" w:history="1">
                    <w:r w:rsidR="00BA5357">
                      <w:rPr>
                        <w:rStyle w:val="Hyperlink"/>
                        <w:sz w:val="20"/>
                        <w:szCs w:val="20"/>
                      </w:rPr>
                      <w:t>ServiceFL2@mlg-defaultlaw.com</w:t>
                    </w:r>
                  </w:hyperlink>
                  <w:r w:rsidR="00BA5357">
                    <w:rPr>
                      <w:sz w:val="20"/>
                      <w:szCs w:val="20"/>
                    </w:rPr>
                    <w:t xml:space="preserve"> </w:t>
                  </w:r>
                </w:p>
              </w:tc>
            </w:tr>
          </w:tbl>
          <w:p w:rsidR="003E11DC" w:rsidRPr="0062269B" w:rsidRDefault="003E11DC" w:rsidP="002516A2">
            <w:pPr>
              <w:autoSpaceDE w:val="0"/>
              <w:autoSpaceDN w:val="0"/>
              <w:adjustRightInd w:val="0"/>
              <w:rPr>
                <w:rFonts w:eastAsia="TimesNewRomanPSMT"/>
                <w:b/>
                <w:sz w:val="20"/>
                <w:szCs w:val="20"/>
              </w:rPr>
            </w:pPr>
          </w:p>
        </w:tc>
      </w:tr>
    </w:tbl>
    <w:p w:rsidR="00B52400" w:rsidRDefault="00B52400" w:rsidP="00F36A58">
      <w:pPr>
        <w:pStyle w:val="WW-NoSpacing"/>
        <w:tabs>
          <w:tab w:val="left" w:pos="5130"/>
        </w:tabs>
        <w:ind w:left="5130" w:right="-30"/>
        <w:jc w:val="both"/>
        <w:rPr>
          <w:sz w:val="20"/>
          <w:szCs w:val="20"/>
        </w:rPr>
      </w:pPr>
    </w:p>
    <w:p w:rsidR="00590328" w:rsidRDefault="00590328" w:rsidP="00590328">
      <w:pPr>
        <w:pStyle w:val="WW-NoSpacing"/>
        <w:tabs>
          <w:tab w:val="left" w:pos="5130"/>
        </w:tabs>
        <w:ind w:left="5130" w:right="-30"/>
        <w:jc w:val="both"/>
        <w:rPr>
          <w:sz w:val="20"/>
          <w:szCs w:val="20"/>
        </w:rPr>
      </w:pPr>
    </w:p>
    <w:p w:rsidR="0034506F" w:rsidRDefault="0034506F" w:rsidP="00590328">
      <w:pPr>
        <w:pStyle w:val="WW-NoSpacing"/>
        <w:tabs>
          <w:tab w:val="left" w:pos="5130"/>
        </w:tabs>
        <w:ind w:left="5130" w:right="-30"/>
        <w:jc w:val="both"/>
        <w:rPr>
          <w:sz w:val="20"/>
          <w:szCs w:val="20"/>
        </w:rPr>
      </w:pPr>
    </w:p>
    <w:p w:rsidR="0034506F" w:rsidRDefault="0034506F" w:rsidP="00590328">
      <w:pPr>
        <w:pStyle w:val="WW-NoSpacing"/>
        <w:tabs>
          <w:tab w:val="left" w:pos="5130"/>
        </w:tabs>
        <w:ind w:left="5130" w:right="-30"/>
        <w:jc w:val="both"/>
        <w:rPr>
          <w:sz w:val="20"/>
          <w:szCs w:val="20"/>
        </w:rPr>
      </w:pPr>
    </w:p>
    <w:p w:rsidR="0034506F" w:rsidRDefault="0034506F" w:rsidP="00590328">
      <w:pPr>
        <w:pStyle w:val="WW-NoSpacing"/>
        <w:tabs>
          <w:tab w:val="left" w:pos="5130"/>
        </w:tabs>
        <w:ind w:left="5130" w:right="-30"/>
        <w:jc w:val="both"/>
        <w:rPr>
          <w:sz w:val="20"/>
          <w:szCs w:val="20"/>
        </w:rPr>
      </w:pPr>
    </w:p>
    <w:p w:rsidR="00881B6B" w:rsidRDefault="00881B6B" w:rsidP="00590328">
      <w:pPr>
        <w:pStyle w:val="WW-NoSpacing"/>
        <w:tabs>
          <w:tab w:val="left" w:pos="5130"/>
        </w:tabs>
        <w:ind w:left="5130" w:right="-30"/>
        <w:jc w:val="both"/>
        <w:rPr>
          <w:sz w:val="20"/>
          <w:szCs w:val="20"/>
        </w:rPr>
      </w:pPr>
    </w:p>
    <w:p w:rsidR="0034506F" w:rsidRPr="006A17A8" w:rsidRDefault="0034506F" w:rsidP="0034506F">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34506F" w:rsidRPr="006A17A8" w:rsidRDefault="0034506F" w:rsidP="0034506F">
      <w:pPr>
        <w:pStyle w:val="WW-NoSpacing"/>
        <w:tabs>
          <w:tab w:val="left" w:pos="5130"/>
        </w:tabs>
        <w:ind w:left="5130" w:right="-30"/>
        <w:jc w:val="both"/>
        <w:rPr>
          <w:sz w:val="20"/>
          <w:szCs w:val="20"/>
        </w:rPr>
      </w:pPr>
      <w:r w:rsidRPr="006A17A8">
        <w:rPr>
          <w:sz w:val="20"/>
          <w:szCs w:val="20"/>
        </w:rPr>
        <w:t>IN AND FOR ST. JOHNS COUNTY, FLORIDA</w:t>
      </w:r>
    </w:p>
    <w:p w:rsidR="0034506F" w:rsidRPr="006A17A8" w:rsidRDefault="0034506F" w:rsidP="0034506F">
      <w:pPr>
        <w:pStyle w:val="WW-NoSpacing"/>
        <w:tabs>
          <w:tab w:val="left" w:pos="5130"/>
        </w:tabs>
        <w:ind w:left="5130" w:right="-30"/>
        <w:jc w:val="both"/>
        <w:rPr>
          <w:sz w:val="20"/>
          <w:szCs w:val="20"/>
        </w:rPr>
      </w:pPr>
      <w:r w:rsidRPr="006A17A8">
        <w:rPr>
          <w:sz w:val="20"/>
          <w:szCs w:val="20"/>
        </w:rPr>
        <w:t>GENERAL JURISDICTION DIVISION</w:t>
      </w:r>
    </w:p>
    <w:p w:rsidR="0034506F" w:rsidRPr="006A17A8" w:rsidRDefault="0034506F" w:rsidP="0034506F">
      <w:pPr>
        <w:pStyle w:val="WW-NoSpacing"/>
        <w:tabs>
          <w:tab w:val="left" w:pos="5130"/>
        </w:tabs>
        <w:ind w:left="5130" w:right="-30"/>
        <w:jc w:val="both"/>
        <w:rPr>
          <w:sz w:val="20"/>
          <w:szCs w:val="20"/>
        </w:rPr>
      </w:pPr>
      <w:r w:rsidRPr="006A17A8">
        <w:rPr>
          <w:sz w:val="20"/>
          <w:szCs w:val="20"/>
        </w:rPr>
        <w:t>CASE NO.: CA</w:t>
      </w:r>
      <w:r>
        <w:rPr>
          <w:sz w:val="20"/>
          <w:szCs w:val="20"/>
        </w:rPr>
        <w:t>16-680</w:t>
      </w:r>
    </w:p>
    <w:p w:rsidR="0034506F" w:rsidRDefault="0034506F" w:rsidP="0034506F">
      <w:pPr>
        <w:pStyle w:val="WW-NoSpacingF"/>
        <w:tabs>
          <w:tab w:val="left" w:pos="0"/>
        </w:tabs>
        <w:ind w:right="45"/>
        <w:rPr>
          <w:sz w:val="20"/>
          <w:szCs w:val="20"/>
        </w:rPr>
      </w:pPr>
      <w:r>
        <w:rPr>
          <w:sz w:val="20"/>
          <w:szCs w:val="20"/>
        </w:rPr>
        <w:t>BANK OF AMERICA N.A</w:t>
      </w:r>
      <w:r w:rsidRPr="006A17A8">
        <w:rPr>
          <w:sz w:val="20"/>
          <w:szCs w:val="20"/>
        </w:rPr>
        <w:t>;</w:t>
      </w:r>
    </w:p>
    <w:p w:rsidR="0034506F" w:rsidRPr="006A17A8" w:rsidRDefault="0034506F" w:rsidP="0034506F">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34506F" w:rsidRPr="006A17A8" w:rsidRDefault="0034506F" w:rsidP="0034506F">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34506F" w:rsidRDefault="0034506F" w:rsidP="0034506F">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34506F" w:rsidRPr="006A17A8" w:rsidRDefault="0034506F" w:rsidP="0034506F">
      <w:pPr>
        <w:pStyle w:val="WW-NoSpacingA"/>
        <w:tabs>
          <w:tab w:val="left" w:pos="150"/>
          <w:tab w:val="left" w:pos="5775"/>
        </w:tabs>
        <w:ind w:right="3720"/>
        <w:jc w:val="both"/>
        <w:rPr>
          <w:caps/>
          <w:sz w:val="20"/>
          <w:szCs w:val="20"/>
        </w:rPr>
      </w:pPr>
    </w:p>
    <w:p w:rsidR="0034506F" w:rsidRPr="006A17A8" w:rsidRDefault="0034506F" w:rsidP="0034506F">
      <w:pPr>
        <w:pStyle w:val="WW-NoSpacingA"/>
        <w:ind w:firstLine="2880"/>
        <w:rPr>
          <w:caps/>
          <w:sz w:val="20"/>
          <w:szCs w:val="20"/>
        </w:rPr>
      </w:pPr>
      <w:r w:rsidRPr="006A17A8">
        <w:rPr>
          <w:sz w:val="20"/>
          <w:szCs w:val="20"/>
        </w:rPr>
        <w:t>Defendants,</w:t>
      </w:r>
    </w:p>
    <w:p w:rsidR="009E109D" w:rsidRDefault="00F53BDF" w:rsidP="00F53BDF">
      <w:pPr>
        <w:tabs>
          <w:tab w:val="left" w:pos="0"/>
        </w:tabs>
        <w:suppressAutoHyphens w:val="0"/>
        <w:ind w:right="720"/>
        <w:rPr>
          <w:sz w:val="20"/>
          <w:szCs w:val="20"/>
        </w:rPr>
      </w:pPr>
      <w:r>
        <w:rPr>
          <w:sz w:val="20"/>
          <w:szCs w:val="20"/>
        </w:rPr>
        <w:t>__________________________</w:t>
      </w:r>
      <w:r w:rsidR="00B52400">
        <w:rPr>
          <w:sz w:val="20"/>
          <w:szCs w:val="20"/>
        </w:rPr>
        <w:t>___________________________</w:t>
      </w:r>
      <w:r>
        <w:rPr>
          <w:sz w:val="20"/>
          <w:szCs w:val="20"/>
        </w:rPr>
        <w:t>_______</w:t>
      </w:r>
      <w:r w:rsidR="00B52400">
        <w:rPr>
          <w:sz w:val="20"/>
          <w:szCs w:val="20"/>
        </w:rPr>
        <w:t>/</w:t>
      </w:r>
    </w:p>
    <w:p w:rsidR="009E109D" w:rsidRPr="00B52400" w:rsidRDefault="009E109D" w:rsidP="009E109D">
      <w:pPr>
        <w:tabs>
          <w:tab w:val="left" w:pos="1110"/>
          <w:tab w:val="left" w:pos="7400"/>
        </w:tabs>
        <w:suppressAutoHyphens w:val="0"/>
        <w:jc w:val="center"/>
        <w:rPr>
          <w:b/>
          <w:bCs/>
          <w:kern w:val="0"/>
          <w:u w:val="single"/>
          <w:lang w:eastAsia="en-US"/>
        </w:rPr>
      </w:pPr>
      <w:r w:rsidRPr="00B52400">
        <w:rPr>
          <w:b/>
          <w:bCs/>
          <w:kern w:val="0"/>
          <w:u w:val="single"/>
          <w:lang w:eastAsia="en-US"/>
        </w:rPr>
        <w:t>NOTICE OF SALE</w:t>
      </w:r>
    </w:p>
    <w:p w:rsidR="009E109D" w:rsidRDefault="009E109D" w:rsidP="009E109D">
      <w:pPr>
        <w:tabs>
          <w:tab w:val="left" w:pos="1110"/>
          <w:tab w:val="left" w:pos="7400"/>
        </w:tabs>
        <w:suppressAutoHyphens w:val="0"/>
        <w:jc w:val="center"/>
        <w:rPr>
          <w:rFonts w:eastAsia="Calibri"/>
          <w:b/>
          <w:spacing w:val="-2"/>
          <w:kern w:val="0"/>
          <w:lang w:eastAsia="en-US"/>
        </w:rPr>
      </w:pPr>
      <w:r w:rsidRPr="00B52400">
        <w:rPr>
          <w:rFonts w:eastAsia="Calibri"/>
          <w:b/>
          <w:spacing w:val="-2"/>
          <w:kern w:val="0"/>
          <w:lang w:eastAsia="en-US"/>
        </w:rPr>
        <w:t>(</w:t>
      </w:r>
      <w:r w:rsidRPr="00B52400">
        <w:rPr>
          <w:rFonts w:eastAsia="Calibri"/>
          <w:spacing w:val="-2"/>
          <w:kern w:val="0"/>
          <w:lang w:eastAsia="en-US"/>
        </w:rPr>
        <w:t>ST. AUGUSTINE RECORD</w:t>
      </w:r>
      <w:r w:rsidRPr="00B52400">
        <w:rPr>
          <w:rFonts w:eastAsia="Calibri"/>
          <w:b/>
          <w:spacing w:val="-2"/>
          <w:kern w:val="0"/>
          <w:lang w:eastAsia="en-US"/>
        </w:rPr>
        <w:t>)</w:t>
      </w:r>
    </w:p>
    <w:p w:rsidR="00881B6B" w:rsidRDefault="00881B6B" w:rsidP="009E109D">
      <w:pPr>
        <w:tabs>
          <w:tab w:val="left" w:pos="1110"/>
          <w:tab w:val="left" w:pos="7400"/>
        </w:tabs>
        <w:suppressAutoHyphens w:val="0"/>
        <w:jc w:val="center"/>
        <w:rPr>
          <w:rFonts w:eastAsia="Calibri"/>
          <w:b/>
          <w:spacing w:val="-2"/>
          <w:kern w:val="0"/>
          <w:lang w:eastAsia="en-US"/>
        </w:rPr>
      </w:pPr>
    </w:p>
    <w:p w:rsidR="00B52400" w:rsidRPr="00B52400" w:rsidRDefault="009E109D" w:rsidP="00B52400">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3"/>
        <w:ind w:firstLine="360"/>
        <w:jc w:val="both"/>
        <w:rPr>
          <w:kern w:val="0"/>
          <w:sz w:val="20"/>
          <w:szCs w:val="20"/>
          <w:lang w:eastAsia="en-US"/>
        </w:rPr>
      </w:pPr>
      <w:r w:rsidRPr="00B52400">
        <w:rPr>
          <w:b/>
          <w:kern w:val="0"/>
          <w:sz w:val="20"/>
          <w:szCs w:val="20"/>
          <w:lang w:eastAsia="en-US"/>
        </w:rPr>
        <w:t>NOTICE IS GIVEN</w:t>
      </w:r>
      <w:r w:rsidRPr="00B52400">
        <w:rPr>
          <w:kern w:val="0"/>
          <w:sz w:val="20"/>
          <w:szCs w:val="20"/>
          <w:lang w:eastAsia="en-US"/>
        </w:rPr>
        <w:t xml:space="preserve"> that, in accordance with the </w:t>
      </w:r>
      <w:r w:rsidR="008548CD" w:rsidRPr="00B52400">
        <w:rPr>
          <w:kern w:val="0"/>
          <w:sz w:val="20"/>
          <w:szCs w:val="20"/>
          <w:lang w:eastAsia="en-US"/>
        </w:rPr>
        <w:t xml:space="preserve">Trial </w:t>
      </w:r>
      <w:r w:rsidRPr="00B52400">
        <w:rPr>
          <w:kern w:val="0"/>
          <w:sz w:val="20"/>
          <w:szCs w:val="20"/>
          <w:lang w:eastAsia="en-US"/>
        </w:rPr>
        <w:t xml:space="preserve">dated </w:t>
      </w:r>
      <w:r w:rsidR="005334B7">
        <w:rPr>
          <w:kern w:val="0"/>
          <w:sz w:val="20"/>
          <w:szCs w:val="20"/>
          <w:lang w:eastAsia="en-US"/>
        </w:rPr>
        <w:t>March 28, 2019</w:t>
      </w:r>
      <w:r w:rsidRPr="00B52400">
        <w:rPr>
          <w:kern w:val="0"/>
          <w:sz w:val="20"/>
          <w:szCs w:val="20"/>
          <w:lang w:eastAsia="en-US"/>
        </w:rPr>
        <w:t xml:space="preserve">, in the above-styled cause, the Clerk will sell to the highest and best bidder for cash at Richard O. Watson Judicial Center, 4010 Lewis Speedway, St Augustine, Florida 32084, St Johns County, Florida, beginning at _____________ A.M. / P.M. on </w:t>
      </w:r>
      <w:r w:rsidR="0034506F">
        <w:rPr>
          <w:sz w:val="20"/>
          <w:szCs w:val="20"/>
        </w:rPr>
        <w:t>_____________________________</w:t>
      </w:r>
      <w:r w:rsidRPr="00B52400">
        <w:rPr>
          <w:kern w:val="0"/>
          <w:sz w:val="20"/>
          <w:szCs w:val="20"/>
          <w:lang w:eastAsia="en-US"/>
        </w:rPr>
        <w:t>, the following described property:</w:t>
      </w:r>
    </w:p>
    <w:p w:rsidR="00B52400" w:rsidRDefault="00B52400" w:rsidP="00B52400">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3"/>
        <w:ind w:firstLine="360"/>
        <w:jc w:val="both"/>
        <w:rPr>
          <w:kern w:val="0"/>
          <w:sz w:val="22"/>
          <w:szCs w:val="22"/>
          <w:lang w:eastAsia="en-US"/>
        </w:rPr>
      </w:pPr>
    </w:p>
    <w:p w:rsidR="0034506F" w:rsidRPr="0034506F" w:rsidRDefault="0034506F" w:rsidP="0034506F">
      <w:pPr>
        <w:pStyle w:val="ListParagraph"/>
        <w:suppressAutoHyphens w:val="0"/>
        <w:spacing w:line="276" w:lineRule="auto"/>
        <w:jc w:val="both"/>
        <w:rPr>
          <w:b/>
          <w:sz w:val="20"/>
          <w:szCs w:val="20"/>
        </w:rPr>
      </w:pPr>
      <w:r w:rsidRPr="0034506F">
        <w:rPr>
          <w:b/>
          <w:sz w:val="20"/>
          <w:szCs w:val="20"/>
        </w:rPr>
        <w:t>LOT 55 OF MILL CREEK LANDING, ACCORDING TO THE PLAT THEREOF AS RECORDED IN MAP BOOK 58, PAGE(S) 58 THROUGH 67, OF THE PUBLIC RECORDS OF ST. JOHNS COUNTY, FLORIDA.</w:t>
      </w:r>
    </w:p>
    <w:p w:rsidR="0034506F" w:rsidRPr="0034506F" w:rsidRDefault="0034506F" w:rsidP="0034506F">
      <w:pPr>
        <w:pStyle w:val="ListParagraph"/>
        <w:suppressAutoHyphens w:val="0"/>
        <w:spacing w:line="276" w:lineRule="auto"/>
        <w:jc w:val="both"/>
        <w:rPr>
          <w:rFonts w:eastAsia="Arial"/>
          <w:b/>
          <w:sz w:val="20"/>
          <w:szCs w:val="20"/>
        </w:rPr>
      </w:pPr>
    </w:p>
    <w:p w:rsidR="0034506F" w:rsidRPr="0034506F" w:rsidRDefault="0034506F" w:rsidP="0034506F">
      <w:pPr>
        <w:pStyle w:val="ListParagraph"/>
        <w:suppressAutoHyphens w:val="0"/>
        <w:spacing w:line="276" w:lineRule="auto"/>
        <w:jc w:val="both"/>
        <w:rPr>
          <w:b/>
          <w:sz w:val="20"/>
          <w:szCs w:val="20"/>
        </w:rPr>
      </w:pPr>
      <w:r w:rsidRPr="0034506F">
        <w:rPr>
          <w:rFonts w:eastAsia="Arial"/>
          <w:b/>
          <w:sz w:val="20"/>
          <w:szCs w:val="20"/>
        </w:rPr>
        <w:t xml:space="preserve">PROPERTY ADDRESS: </w:t>
      </w:r>
      <w:hyperlink r:id="rId19" w:history="1">
        <w:r w:rsidRPr="0034506F">
          <w:rPr>
            <w:rStyle w:val="Hyperlink"/>
            <w:b/>
            <w:sz w:val="20"/>
            <w:szCs w:val="20"/>
          </w:rPr>
          <w:t>218 CROWN WHEEL CIR, FRUIT COVE, FL 32259</w:t>
        </w:r>
      </w:hyperlink>
    </w:p>
    <w:p w:rsidR="009E261A" w:rsidRDefault="009E261A" w:rsidP="00FE71F2">
      <w:pPr>
        <w:tabs>
          <w:tab w:val="center" w:pos="4680"/>
          <w:tab w:val="left" w:pos="5040"/>
          <w:tab w:val="left" w:pos="5760"/>
          <w:tab w:val="left" w:pos="6480"/>
          <w:tab w:val="left" w:pos="7200"/>
          <w:tab w:val="left" w:pos="7920"/>
          <w:tab w:val="left" w:pos="8640"/>
          <w:tab w:val="left" w:pos="9360"/>
        </w:tabs>
        <w:suppressAutoHyphens w:val="0"/>
        <w:spacing w:after="3"/>
        <w:rPr>
          <w:kern w:val="0"/>
          <w:sz w:val="20"/>
          <w:szCs w:val="20"/>
          <w:lang w:eastAsia="en-US"/>
        </w:rPr>
      </w:pPr>
    </w:p>
    <w:p w:rsidR="009E109D" w:rsidRPr="009E109D" w:rsidRDefault="009E109D" w:rsidP="00B52400">
      <w:pPr>
        <w:tabs>
          <w:tab w:val="center" w:pos="4680"/>
          <w:tab w:val="left" w:pos="5040"/>
          <w:tab w:val="left" w:pos="5760"/>
          <w:tab w:val="left" w:pos="6480"/>
          <w:tab w:val="left" w:pos="7200"/>
          <w:tab w:val="left" w:pos="7920"/>
          <w:tab w:val="left" w:pos="8640"/>
          <w:tab w:val="left" w:pos="9360"/>
        </w:tabs>
        <w:suppressAutoHyphens w:val="0"/>
        <w:spacing w:after="3"/>
        <w:rPr>
          <w:kern w:val="0"/>
          <w:sz w:val="20"/>
          <w:szCs w:val="20"/>
          <w:lang w:eastAsia="en-US"/>
        </w:rPr>
      </w:pPr>
      <w:r w:rsidRPr="009E109D">
        <w:rPr>
          <w:kern w:val="0"/>
          <w:sz w:val="20"/>
          <w:szCs w:val="20"/>
          <w:lang w:eastAsia="en-US"/>
        </w:rPr>
        <w:t>ANY PERSON CLAIMING AN INTEREST IN THE SURPLUS FROM THE SALE, IF ANY, OTHER THAN THE PROPERTY OWNER AS OF THE DATE OF THE LIS PENDENS MUST FILE A CLAIM WITHIN 60 DAYS AFTER THE SALE.</w:t>
      </w:r>
    </w:p>
    <w:p w:rsidR="009E109D" w:rsidRPr="009E109D" w:rsidRDefault="009E109D" w:rsidP="009E109D">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3"/>
        <w:jc w:val="both"/>
        <w:rPr>
          <w:kern w:val="0"/>
          <w:sz w:val="20"/>
          <w:szCs w:val="20"/>
          <w:lang w:eastAsia="en-US"/>
        </w:rPr>
      </w:pPr>
      <w:r w:rsidRPr="009E109D">
        <w:rPr>
          <w:kern w:val="0"/>
          <w:sz w:val="20"/>
          <w:szCs w:val="20"/>
          <w:lang w:eastAsia="en-US"/>
        </w:rPr>
        <w:t>Dated: ________________________________________</w:t>
      </w:r>
    </w:p>
    <w:p w:rsidR="009E109D" w:rsidRPr="009E109D" w:rsidRDefault="009E109D" w:rsidP="009E109D">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3"/>
        <w:ind w:firstLine="360"/>
        <w:jc w:val="both"/>
        <w:rPr>
          <w:kern w:val="0"/>
          <w:sz w:val="20"/>
          <w:szCs w:val="20"/>
          <w:lang w:eastAsia="en-US"/>
        </w:rPr>
      </w:pPr>
    </w:p>
    <w:p w:rsidR="00FB1ACC" w:rsidRDefault="000E6912" w:rsidP="00FB1ACC">
      <w:pPr>
        <w:suppressAutoHyphens w:val="0"/>
        <w:spacing w:after="3"/>
        <w:ind w:firstLine="144"/>
        <w:jc w:val="center"/>
        <w:rPr>
          <w:b/>
          <w:kern w:val="0"/>
          <w:sz w:val="22"/>
          <w:szCs w:val="20"/>
          <w:lang w:eastAsia="en-US"/>
        </w:rPr>
      </w:pPr>
      <w:hyperlink r:id="rId20" w:history="1">
        <w:r w:rsidR="00FB1ACC" w:rsidRPr="00FB1ACC">
          <w:rPr>
            <w:rStyle w:val="Hyperlink"/>
            <w:b/>
            <w:kern w:val="0"/>
            <w:sz w:val="22"/>
            <w:szCs w:val="20"/>
            <w:lang w:eastAsia="en-US"/>
          </w:rPr>
          <w:t>http://www.circuit7.org/home%20page/ada.html</w:t>
        </w:r>
      </w:hyperlink>
      <w:r w:rsidR="00FB1ACC" w:rsidRPr="00FB1ACC">
        <w:rPr>
          <w:b/>
          <w:kern w:val="0"/>
          <w:sz w:val="22"/>
          <w:szCs w:val="20"/>
          <w:lang w:eastAsia="en-US"/>
        </w:rPr>
        <w:t xml:space="preserve"> </w:t>
      </w:r>
    </w:p>
    <w:p w:rsidR="00C671A1" w:rsidRPr="00FB1ACC" w:rsidRDefault="00C671A1" w:rsidP="00FB1ACC">
      <w:pPr>
        <w:suppressAutoHyphens w:val="0"/>
        <w:spacing w:after="3"/>
        <w:ind w:firstLine="144"/>
        <w:jc w:val="center"/>
        <w:rPr>
          <w:b/>
          <w:kern w:val="0"/>
          <w:sz w:val="22"/>
          <w:szCs w:val="20"/>
          <w:lang w:eastAsia="en-US"/>
        </w:rPr>
      </w:pPr>
    </w:p>
    <w:p w:rsidR="009E109D" w:rsidRPr="00FB1ACC" w:rsidRDefault="00FB1ACC" w:rsidP="00FB1ACC">
      <w:pPr>
        <w:suppressAutoHyphens w:val="0"/>
        <w:spacing w:after="3"/>
        <w:jc w:val="both"/>
        <w:rPr>
          <w:b/>
          <w:kern w:val="0"/>
          <w:sz w:val="20"/>
          <w:szCs w:val="20"/>
          <w:lang w:eastAsia="en-US"/>
        </w:rPr>
      </w:pPr>
      <w:r w:rsidRPr="00FB1ACC">
        <w:rPr>
          <w:b/>
          <w:kern w:val="0"/>
          <w:sz w:val="22"/>
          <w:szCs w:val="20"/>
          <w:lang w:eastAsia="en-US"/>
        </w:rPr>
        <w:t>For all Counties in the Seventh Circuit: If you are a person with a disability who needs an accommodation in order to access court facilities or participate in a court proceeding, you are entitled, at no cost to you, to the provision of certain assistance. Please contact Court Administration , 125 E. Orange Ave., Ste. 300, Daytona Beach, FL 32114; (386) 257-6096 at least 7 days before your scheduled court appearance, or immediately upon receiving this notification if the time before the scheduled appearance is less than 7 days; if you are hearing impaired call 711.</w:t>
      </w:r>
    </w:p>
    <w:p w:rsidR="009E109D" w:rsidRPr="009E109D" w:rsidRDefault="009E109D" w:rsidP="009E109D">
      <w:pPr>
        <w:suppressAutoHyphens w:val="0"/>
        <w:spacing w:after="3"/>
        <w:ind w:firstLine="144"/>
        <w:rPr>
          <w:kern w:val="0"/>
          <w:sz w:val="20"/>
          <w:szCs w:val="20"/>
          <w:lang w:eastAsia="en-US"/>
        </w:rPr>
      </w:pPr>
    </w:p>
    <w:p w:rsidR="009E109D" w:rsidRPr="00B52400" w:rsidRDefault="00BA5357" w:rsidP="009E109D">
      <w:pPr>
        <w:spacing w:after="200"/>
        <w:ind w:left="5040" w:firstLine="720"/>
        <w:rPr>
          <w:rFonts w:eastAsia="Calibri"/>
          <w:spacing w:val="-2"/>
          <w:kern w:val="0"/>
          <w:sz w:val="20"/>
          <w:szCs w:val="20"/>
        </w:rPr>
      </w:pPr>
      <w:r w:rsidRPr="00B52400">
        <w:rPr>
          <w:rFonts w:eastAsia="Calibri"/>
          <w:spacing w:val="-2"/>
          <w:kern w:val="0"/>
          <w:sz w:val="20"/>
          <w:szCs w:val="20"/>
        </w:rPr>
        <w:t>C</w:t>
      </w:r>
      <w:r w:rsidR="009E109D" w:rsidRPr="00B52400">
        <w:rPr>
          <w:rFonts w:eastAsia="Calibri"/>
          <w:spacing w:val="-2"/>
          <w:kern w:val="0"/>
          <w:sz w:val="20"/>
          <w:szCs w:val="20"/>
        </w:rPr>
        <w:t>LERK OF COURT</w:t>
      </w:r>
    </w:p>
    <w:p w:rsidR="00B52400" w:rsidRDefault="009E109D" w:rsidP="00B52400">
      <w:pPr>
        <w:ind w:left="5760"/>
        <w:rPr>
          <w:rFonts w:eastAsia="Calibri"/>
          <w:spacing w:val="-2"/>
          <w:kern w:val="0"/>
          <w:sz w:val="20"/>
          <w:szCs w:val="20"/>
        </w:rPr>
      </w:pPr>
      <w:r w:rsidRPr="00B52400">
        <w:rPr>
          <w:rFonts w:eastAsia="Calibri"/>
          <w:spacing w:val="-2"/>
          <w:kern w:val="0"/>
          <w:sz w:val="20"/>
          <w:szCs w:val="20"/>
        </w:rPr>
        <w:tab/>
      </w:r>
      <w:r w:rsidRPr="00B52400">
        <w:rPr>
          <w:rFonts w:eastAsia="Calibri"/>
          <w:spacing w:val="-2"/>
          <w:kern w:val="0"/>
          <w:sz w:val="20"/>
          <w:szCs w:val="20"/>
        </w:rPr>
        <w:tab/>
      </w:r>
    </w:p>
    <w:p w:rsidR="00FE71F2" w:rsidRDefault="00FE71F2" w:rsidP="00B52400">
      <w:pPr>
        <w:ind w:left="5760"/>
        <w:rPr>
          <w:rFonts w:eastAsia="Calibri"/>
          <w:spacing w:val="-2"/>
          <w:kern w:val="0"/>
          <w:sz w:val="20"/>
          <w:szCs w:val="20"/>
        </w:rPr>
      </w:pPr>
    </w:p>
    <w:p w:rsidR="009E109D" w:rsidRPr="00B52400" w:rsidRDefault="009E109D" w:rsidP="00B52400">
      <w:pPr>
        <w:ind w:left="5760"/>
        <w:rPr>
          <w:rFonts w:eastAsia="Calibri"/>
          <w:spacing w:val="-2"/>
          <w:kern w:val="0"/>
          <w:sz w:val="20"/>
          <w:szCs w:val="20"/>
        </w:rPr>
      </w:pPr>
      <w:r w:rsidRPr="00B52400">
        <w:rPr>
          <w:rFonts w:eastAsia="Calibri"/>
          <w:spacing w:val="-2"/>
          <w:kern w:val="0"/>
          <w:sz w:val="20"/>
          <w:szCs w:val="20"/>
        </w:rPr>
        <w:tab/>
      </w:r>
      <w:r w:rsidRPr="00B52400">
        <w:rPr>
          <w:rFonts w:eastAsia="Calibri"/>
          <w:spacing w:val="-2"/>
          <w:kern w:val="0"/>
          <w:sz w:val="20"/>
          <w:szCs w:val="20"/>
        </w:rPr>
        <w:tab/>
      </w:r>
      <w:r w:rsidRPr="00B52400">
        <w:rPr>
          <w:rFonts w:eastAsia="Calibri"/>
          <w:spacing w:val="-2"/>
          <w:kern w:val="0"/>
          <w:sz w:val="20"/>
          <w:szCs w:val="20"/>
        </w:rPr>
        <w:tab/>
      </w:r>
      <w:r w:rsidRPr="00B52400">
        <w:rPr>
          <w:rFonts w:eastAsia="Calibri"/>
          <w:spacing w:val="-2"/>
          <w:kern w:val="0"/>
          <w:sz w:val="20"/>
          <w:szCs w:val="20"/>
        </w:rPr>
        <w:tab/>
        <w:t xml:space="preserve">                                                                ___</w:t>
      </w:r>
      <w:r w:rsidR="00B52400">
        <w:rPr>
          <w:rFonts w:eastAsia="Calibri"/>
          <w:spacing w:val="-2"/>
          <w:kern w:val="0"/>
          <w:sz w:val="20"/>
          <w:szCs w:val="20"/>
        </w:rPr>
        <w:t>___________________________</w:t>
      </w:r>
      <w:r w:rsidRPr="00B52400">
        <w:rPr>
          <w:rFonts w:eastAsia="Calibri"/>
          <w:spacing w:val="-2"/>
          <w:kern w:val="0"/>
          <w:sz w:val="20"/>
          <w:szCs w:val="20"/>
        </w:rPr>
        <w:t>_</w:t>
      </w:r>
    </w:p>
    <w:p w:rsidR="009E109D" w:rsidRPr="00B52400" w:rsidRDefault="00B52400" w:rsidP="009E109D">
      <w:pPr>
        <w:suppressAutoHyphens w:val="0"/>
        <w:ind w:left="4320" w:firstLine="720"/>
        <w:rPr>
          <w:kern w:val="0"/>
          <w:sz w:val="20"/>
          <w:szCs w:val="20"/>
          <w:lang w:eastAsia="en-US"/>
        </w:rPr>
      </w:pPr>
      <w:r>
        <w:rPr>
          <w:rFonts w:eastAsia="Calibri"/>
          <w:spacing w:val="-2"/>
          <w:kern w:val="0"/>
          <w:sz w:val="20"/>
          <w:szCs w:val="20"/>
        </w:rPr>
        <w:tab/>
      </w:r>
      <w:r w:rsidR="009E109D" w:rsidRPr="00B52400">
        <w:rPr>
          <w:rFonts w:eastAsia="Calibri"/>
          <w:spacing w:val="-2"/>
          <w:kern w:val="0"/>
          <w:sz w:val="20"/>
          <w:szCs w:val="20"/>
        </w:rPr>
        <w:t>As Deputy of Court</w:t>
      </w:r>
    </w:p>
    <w:p w:rsidR="00B52400" w:rsidRPr="00E04C0A" w:rsidRDefault="00B52400" w:rsidP="00B52400">
      <w:pPr>
        <w:tabs>
          <w:tab w:val="center" w:pos="-1350"/>
        </w:tabs>
        <w:ind w:right="15"/>
        <w:rPr>
          <w:rFonts w:eastAsia="Calibri"/>
          <w:color w:val="000000"/>
          <w:spacing w:val="-2"/>
          <w:sz w:val="20"/>
          <w:szCs w:val="20"/>
        </w:rPr>
      </w:pPr>
      <w:r w:rsidRPr="00E04C0A">
        <w:rPr>
          <w:rFonts w:eastAsia="Calibri"/>
          <w:color w:val="000000"/>
          <w:spacing w:val="-2"/>
          <w:sz w:val="20"/>
          <w:szCs w:val="20"/>
        </w:rPr>
        <w:lastRenderedPageBreak/>
        <w:t>MARINOSCI LAW GROUP, P.C.</w:t>
      </w:r>
    </w:p>
    <w:p w:rsidR="00B52400" w:rsidRPr="00E04C0A" w:rsidRDefault="00B52400" w:rsidP="00B52400">
      <w:pPr>
        <w:tabs>
          <w:tab w:val="center" w:pos="-1350"/>
        </w:tabs>
        <w:ind w:right="15"/>
        <w:rPr>
          <w:rFonts w:eastAsia="Calibri"/>
          <w:color w:val="000000"/>
          <w:spacing w:val="-2"/>
          <w:sz w:val="20"/>
          <w:szCs w:val="20"/>
        </w:rPr>
      </w:pPr>
      <w:r w:rsidRPr="00E04C0A">
        <w:rPr>
          <w:rFonts w:eastAsia="Calibri"/>
          <w:color w:val="000000"/>
          <w:spacing w:val="-2"/>
          <w:sz w:val="20"/>
          <w:szCs w:val="20"/>
        </w:rPr>
        <w:t>Attorney for the Plaintiff</w:t>
      </w:r>
    </w:p>
    <w:p w:rsidR="00B52400" w:rsidRPr="00E04C0A" w:rsidRDefault="00B52400" w:rsidP="00B52400">
      <w:pPr>
        <w:tabs>
          <w:tab w:val="center" w:pos="-1350"/>
        </w:tabs>
        <w:ind w:right="15"/>
        <w:rPr>
          <w:rFonts w:eastAsia="Calibri"/>
          <w:color w:val="000000"/>
          <w:spacing w:val="-2"/>
          <w:sz w:val="20"/>
          <w:szCs w:val="20"/>
        </w:rPr>
      </w:pPr>
      <w:r w:rsidRPr="00E04C0A">
        <w:rPr>
          <w:rFonts w:eastAsia="Calibri"/>
          <w:color w:val="000000"/>
          <w:spacing w:val="-2"/>
          <w:sz w:val="20"/>
          <w:szCs w:val="20"/>
        </w:rPr>
        <w:t>100 WEST CYPRESS CREEK ROAD, STE 1045</w:t>
      </w:r>
    </w:p>
    <w:p w:rsidR="00B52400" w:rsidRPr="00E04C0A" w:rsidRDefault="00B52400" w:rsidP="00B52400">
      <w:pPr>
        <w:tabs>
          <w:tab w:val="center" w:pos="-1350"/>
        </w:tabs>
        <w:ind w:right="15"/>
        <w:rPr>
          <w:rFonts w:eastAsia="Calibri"/>
          <w:color w:val="000000"/>
          <w:spacing w:val="-2"/>
          <w:sz w:val="20"/>
          <w:szCs w:val="20"/>
        </w:rPr>
      </w:pPr>
      <w:r w:rsidRPr="00E04C0A">
        <w:rPr>
          <w:rFonts w:eastAsia="Calibri"/>
          <w:color w:val="000000"/>
          <w:spacing w:val="-2"/>
          <w:sz w:val="20"/>
          <w:szCs w:val="20"/>
        </w:rPr>
        <w:t>FORT LAUDERDALE, FL 33309</w:t>
      </w:r>
    </w:p>
    <w:p w:rsidR="00B52400" w:rsidRPr="00E04C0A" w:rsidRDefault="00B52400" w:rsidP="00B52400">
      <w:pPr>
        <w:tabs>
          <w:tab w:val="center" w:pos="-1350"/>
        </w:tabs>
        <w:ind w:right="15"/>
        <w:rPr>
          <w:rFonts w:eastAsia="Calibri"/>
          <w:color w:val="000000"/>
          <w:spacing w:val="-2"/>
          <w:sz w:val="20"/>
          <w:szCs w:val="20"/>
        </w:rPr>
      </w:pPr>
      <w:r w:rsidRPr="00E04C0A">
        <w:rPr>
          <w:rFonts w:eastAsia="Calibri"/>
          <w:color w:val="000000"/>
          <w:spacing w:val="-2"/>
          <w:sz w:val="20"/>
          <w:szCs w:val="20"/>
        </w:rPr>
        <w:t>Telephone: (954)644-8704; Fax: (954) 772-9601</w:t>
      </w:r>
    </w:p>
    <w:p w:rsidR="00B52400" w:rsidRPr="00E04C0A" w:rsidRDefault="000E6912" w:rsidP="00B52400">
      <w:pPr>
        <w:tabs>
          <w:tab w:val="center" w:pos="-1350"/>
        </w:tabs>
        <w:ind w:right="15"/>
        <w:rPr>
          <w:rFonts w:eastAsia="Calibri"/>
          <w:b/>
          <w:color w:val="000000"/>
          <w:spacing w:val="-2"/>
          <w:sz w:val="20"/>
          <w:szCs w:val="20"/>
        </w:rPr>
      </w:pPr>
      <w:hyperlink r:id="rId21" w:history="1">
        <w:r w:rsidR="00B52400" w:rsidRPr="00E04C0A">
          <w:rPr>
            <w:rStyle w:val="Hyperlink"/>
            <w:rFonts w:eastAsia="Calibri"/>
            <w:b/>
            <w:spacing w:val="-2"/>
            <w:sz w:val="20"/>
            <w:szCs w:val="20"/>
          </w:rPr>
          <w:t>ServiceFL@mlg-defaultlaw.com</w:t>
        </w:r>
      </w:hyperlink>
      <w:r w:rsidR="00B52400" w:rsidRPr="00E04C0A">
        <w:rPr>
          <w:rFonts w:eastAsia="Calibri"/>
          <w:b/>
          <w:color w:val="000000"/>
          <w:spacing w:val="-2"/>
          <w:sz w:val="20"/>
          <w:szCs w:val="20"/>
        </w:rPr>
        <w:t xml:space="preserve"> </w:t>
      </w:r>
    </w:p>
    <w:p w:rsidR="00B52400" w:rsidRPr="00E04C0A" w:rsidRDefault="000E6912" w:rsidP="00B52400">
      <w:pPr>
        <w:tabs>
          <w:tab w:val="center" w:pos="-1350"/>
        </w:tabs>
        <w:ind w:right="15"/>
        <w:rPr>
          <w:rFonts w:eastAsia="Calibri"/>
          <w:b/>
          <w:color w:val="000000"/>
          <w:spacing w:val="-2"/>
          <w:sz w:val="20"/>
          <w:szCs w:val="20"/>
        </w:rPr>
      </w:pPr>
      <w:hyperlink r:id="rId22" w:history="1">
        <w:r w:rsidR="00B52400" w:rsidRPr="00E04C0A">
          <w:rPr>
            <w:rStyle w:val="Hyperlink"/>
            <w:rFonts w:eastAsia="Calibri"/>
            <w:b/>
            <w:spacing w:val="-2"/>
            <w:sz w:val="20"/>
            <w:szCs w:val="20"/>
          </w:rPr>
          <w:t>ServiceFL2@mlg-defaultlaw.com</w:t>
        </w:r>
      </w:hyperlink>
      <w:r w:rsidR="00B52400" w:rsidRPr="00E04C0A">
        <w:rPr>
          <w:rFonts w:eastAsia="Calibri"/>
          <w:b/>
          <w:color w:val="000000"/>
          <w:spacing w:val="-2"/>
          <w:sz w:val="20"/>
          <w:szCs w:val="20"/>
        </w:rPr>
        <w:t xml:space="preserve"> </w:t>
      </w:r>
    </w:p>
    <w:p w:rsidR="00671AFE" w:rsidRDefault="00671AFE" w:rsidP="00671AFE">
      <w:pPr>
        <w:pStyle w:val="WW-NoSpacing"/>
        <w:tabs>
          <w:tab w:val="center" w:pos="0"/>
        </w:tabs>
        <w:ind w:right="4470"/>
        <w:rPr>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TODD P. GUGGISBERG</w:t>
      </w:r>
    </w:p>
    <w:p w:rsidR="0034506F" w:rsidRDefault="0034506F" w:rsidP="0034506F">
      <w:pPr>
        <w:pStyle w:val="WW-NoSpacingC"/>
        <w:tabs>
          <w:tab w:val="center" w:pos="0"/>
        </w:tabs>
        <w:ind w:right="15"/>
        <w:rPr>
          <w:color w:val="000000"/>
          <w:sz w:val="20"/>
          <w:szCs w:val="20"/>
        </w:rPr>
      </w:pPr>
      <w:r>
        <w:rPr>
          <w:color w:val="000000"/>
          <w:sz w:val="20"/>
          <w:szCs w:val="20"/>
        </w:rPr>
        <w:t>218 CROWN WHEEL CIR</w:t>
      </w:r>
    </w:p>
    <w:p w:rsidR="0034506F" w:rsidRDefault="0034506F" w:rsidP="0034506F">
      <w:pPr>
        <w:pStyle w:val="WW-NoSpacingC"/>
        <w:tabs>
          <w:tab w:val="center" w:pos="0"/>
        </w:tabs>
        <w:ind w:right="15"/>
        <w:rPr>
          <w:color w:val="000000"/>
          <w:sz w:val="20"/>
          <w:szCs w:val="20"/>
        </w:rPr>
      </w:pPr>
      <w:r>
        <w:rPr>
          <w:color w:val="000000"/>
          <w:sz w:val="20"/>
          <w:szCs w:val="20"/>
        </w:rPr>
        <w:t>FRUIT COVE, FL 32259</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LISA M. GUGGISBERG</w:t>
      </w:r>
    </w:p>
    <w:p w:rsidR="0034506F" w:rsidRDefault="0034506F" w:rsidP="0034506F">
      <w:pPr>
        <w:pStyle w:val="WW-NoSpacingC"/>
        <w:tabs>
          <w:tab w:val="center" w:pos="0"/>
        </w:tabs>
        <w:ind w:right="15"/>
        <w:rPr>
          <w:color w:val="000000"/>
          <w:sz w:val="20"/>
          <w:szCs w:val="20"/>
        </w:rPr>
      </w:pPr>
      <w:r>
        <w:rPr>
          <w:color w:val="000000"/>
          <w:sz w:val="20"/>
          <w:szCs w:val="20"/>
        </w:rPr>
        <w:t>218 CROWN WHEEL CIR</w:t>
      </w:r>
    </w:p>
    <w:p w:rsidR="0034506F" w:rsidRDefault="0034506F" w:rsidP="0034506F">
      <w:pPr>
        <w:pStyle w:val="WW-NoSpacingC"/>
        <w:tabs>
          <w:tab w:val="center" w:pos="0"/>
        </w:tabs>
        <w:ind w:right="15"/>
        <w:rPr>
          <w:color w:val="000000"/>
          <w:sz w:val="20"/>
          <w:szCs w:val="20"/>
        </w:rPr>
      </w:pPr>
      <w:r>
        <w:rPr>
          <w:color w:val="000000"/>
          <w:sz w:val="20"/>
          <w:szCs w:val="20"/>
        </w:rPr>
        <w:t>FRUIT COVE, FL 32259</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MILL CREEK LANDING ASSOCIATION, INC.</w:t>
      </w:r>
    </w:p>
    <w:p w:rsidR="0034506F" w:rsidRDefault="0034506F" w:rsidP="0034506F">
      <w:pPr>
        <w:pStyle w:val="WW-NoSpacingC"/>
        <w:tabs>
          <w:tab w:val="center" w:pos="0"/>
        </w:tabs>
        <w:ind w:right="15"/>
        <w:rPr>
          <w:color w:val="000000"/>
          <w:sz w:val="20"/>
          <w:szCs w:val="20"/>
        </w:rPr>
      </w:pPr>
      <w:proofErr w:type="gramStart"/>
      <w:r>
        <w:rPr>
          <w:color w:val="000000"/>
          <w:sz w:val="20"/>
          <w:szCs w:val="20"/>
        </w:rPr>
        <w:t>C/O MICHAEL J. MCCABE, ESQ.</w:t>
      </w:r>
      <w:proofErr w:type="gramEnd"/>
    </w:p>
    <w:p w:rsidR="0034506F" w:rsidRDefault="0034506F" w:rsidP="0034506F">
      <w:pPr>
        <w:pStyle w:val="WW-NoSpacingC"/>
        <w:tabs>
          <w:tab w:val="center" w:pos="0"/>
        </w:tabs>
        <w:ind w:right="15"/>
        <w:rPr>
          <w:color w:val="000000"/>
          <w:sz w:val="20"/>
          <w:szCs w:val="20"/>
        </w:rPr>
      </w:pPr>
      <w:r>
        <w:rPr>
          <w:color w:val="000000"/>
          <w:sz w:val="20"/>
          <w:szCs w:val="20"/>
        </w:rPr>
        <w:t>111 SOLANO ROAD. SUITE B</w:t>
      </w:r>
    </w:p>
    <w:p w:rsidR="0034506F" w:rsidRDefault="0034506F" w:rsidP="0034506F">
      <w:pPr>
        <w:pStyle w:val="WW-NoSpacingC"/>
        <w:tabs>
          <w:tab w:val="center" w:pos="0"/>
        </w:tabs>
        <w:ind w:right="15"/>
        <w:rPr>
          <w:color w:val="000000"/>
          <w:sz w:val="20"/>
          <w:szCs w:val="20"/>
        </w:rPr>
      </w:pPr>
      <w:r>
        <w:rPr>
          <w:color w:val="000000"/>
          <w:sz w:val="20"/>
          <w:szCs w:val="20"/>
        </w:rPr>
        <w:t>PONTE VEDRA BEACH, FL 32224</w:t>
      </w:r>
    </w:p>
    <w:p w:rsidR="0034506F" w:rsidRDefault="000E6912" w:rsidP="0034506F">
      <w:pPr>
        <w:pStyle w:val="WW-NoSpacingC"/>
        <w:tabs>
          <w:tab w:val="center" w:pos="0"/>
        </w:tabs>
        <w:ind w:right="15"/>
        <w:rPr>
          <w:color w:val="000000"/>
          <w:sz w:val="20"/>
          <w:szCs w:val="20"/>
        </w:rPr>
      </w:pPr>
      <w:hyperlink r:id="rId23" w:history="1">
        <w:r w:rsidR="0034506F" w:rsidRPr="00F30641">
          <w:rPr>
            <w:rStyle w:val="Hyperlink"/>
            <w:sz w:val="20"/>
            <w:szCs w:val="20"/>
          </w:rPr>
          <w:t>SERVICE@JAXLANDLAW.COM</w:t>
        </w:r>
      </w:hyperlink>
      <w:r w:rsidR="0034506F">
        <w:rPr>
          <w:color w:val="000000"/>
          <w:sz w:val="20"/>
          <w:szCs w:val="20"/>
        </w:rPr>
        <w:t xml:space="preserve"> </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THE UNITED STATES OF AMERICA ON BEHALF OF THE SECRETARY OF HOUSING AND URBAN DEVELOPMENT</w:t>
      </w:r>
    </w:p>
    <w:p w:rsidR="0034506F" w:rsidRDefault="0034506F" w:rsidP="0034506F">
      <w:pPr>
        <w:pStyle w:val="WW-NoSpacingC"/>
        <w:tabs>
          <w:tab w:val="center" w:pos="0"/>
        </w:tabs>
        <w:ind w:right="15"/>
        <w:rPr>
          <w:color w:val="000000"/>
          <w:sz w:val="20"/>
          <w:szCs w:val="20"/>
        </w:rPr>
      </w:pPr>
      <w:proofErr w:type="gramStart"/>
      <w:r>
        <w:rPr>
          <w:color w:val="000000"/>
          <w:sz w:val="20"/>
          <w:szCs w:val="20"/>
        </w:rPr>
        <w:t>C/O COLLEEN MURPHY DAVIS, ESQ.</w:t>
      </w:r>
      <w:proofErr w:type="gramEnd"/>
    </w:p>
    <w:p w:rsidR="0034506F" w:rsidRDefault="0034506F" w:rsidP="0034506F">
      <w:pPr>
        <w:pStyle w:val="WW-NoSpacingC"/>
        <w:tabs>
          <w:tab w:val="center" w:pos="0"/>
        </w:tabs>
        <w:ind w:right="15"/>
        <w:rPr>
          <w:color w:val="000000"/>
          <w:sz w:val="20"/>
          <w:szCs w:val="20"/>
        </w:rPr>
      </w:pPr>
      <w:r>
        <w:rPr>
          <w:color w:val="000000"/>
          <w:sz w:val="20"/>
          <w:szCs w:val="20"/>
        </w:rPr>
        <w:t>400 N. TAMPA STREET, SUITE 3200</w:t>
      </w:r>
    </w:p>
    <w:p w:rsidR="0034506F" w:rsidRDefault="0034506F" w:rsidP="0034506F">
      <w:pPr>
        <w:pStyle w:val="WW-NoSpacingC"/>
        <w:tabs>
          <w:tab w:val="center" w:pos="0"/>
        </w:tabs>
        <w:ind w:right="15"/>
        <w:rPr>
          <w:color w:val="000000"/>
          <w:sz w:val="20"/>
          <w:szCs w:val="20"/>
        </w:rPr>
      </w:pPr>
      <w:r>
        <w:rPr>
          <w:color w:val="000000"/>
          <w:sz w:val="20"/>
          <w:szCs w:val="20"/>
        </w:rPr>
        <w:t>TAMPA, FL 33602</w:t>
      </w:r>
    </w:p>
    <w:p w:rsidR="0034506F" w:rsidRDefault="000E6912" w:rsidP="0034506F">
      <w:pPr>
        <w:pStyle w:val="WW-NoSpacingC"/>
        <w:tabs>
          <w:tab w:val="center" w:pos="0"/>
        </w:tabs>
        <w:ind w:right="15"/>
        <w:rPr>
          <w:color w:val="000000"/>
          <w:sz w:val="20"/>
          <w:szCs w:val="20"/>
        </w:rPr>
      </w:pPr>
      <w:hyperlink r:id="rId24" w:history="1">
        <w:r w:rsidR="0034506F" w:rsidRPr="00F30641">
          <w:rPr>
            <w:rStyle w:val="Hyperlink"/>
            <w:sz w:val="20"/>
            <w:szCs w:val="20"/>
          </w:rPr>
          <w:t>USAFLM.HUD@USDOJ.GOV</w:t>
        </w:r>
      </w:hyperlink>
      <w:r w:rsidR="0034506F">
        <w:rPr>
          <w:color w:val="000000"/>
          <w:sz w:val="20"/>
          <w:szCs w:val="20"/>
        </w:rPr>
        <w:t xml:space="preserve"> </w:t>
      </w:r>
    </w:p>
    <w:p w:rsidR="0034506F" w:rsidRDefault="0034506F" w:rsidP="0034506F">
      <w:pPr>
        <w:pStyle w:val="WW-NoSpacingC"/>
        <w:tabs>
          <w:tab w:val="center" w:pos="0"/>
        </w:tabs>
        <w:ind w:right="15"/>
        <w:rPr>
          <w:color w:val="000000"/>
          <w:sz w:val="20"/>
          <w:szCs w:val="20"/>
        </w:rPr>
      </w:pPr>
    </w:p>
    <w:p w:rsidR="0034506F" w:rsidRDefault="0034506F" w:rsidP="0034506F">
      <w:pPr>
        <w:pStyle w:val="WW-NoSpacingC"/>
        <w:tabs>
          <w:tab w:val="center" w:pos="0"/>
        </w:tabs>
        <w:ind w:right="15"/>
        <w:rPr>
          <w:color w:val="000000"/>
          <w:sz w:val="20"/>
          <w:szCs w:val="20"/>
        </w:rPr>
      </w:pPr>
      <w:r>
        <w:rPr>
          <w:color w:val="000000"/>
          <w:sz w:val="20"/>
          <w:szCs w:val="20"/>
        </w:rPr>
        <w:t>UNKNOWN TENANT(S)</w:t>
      </w:r>
    </w:p>
    <w:p w:rsidR="0034506F" w:rsidRDefault="0034506F" w:rsidP="0034506F">
      <w:pPr>
        <w:pStyle w:val="WW-NoSpacingC"/>
        <w:tabs>
          <w:tab w:val="center" w:pos="0"/>
        </w:tabs>
        <w:ind w:right="15"/>
        <w:rPr>
          <w:color w:val="000000"/>
          <w:sz w:val="20"/>
          <w:szCs w:val="20"/>
        </w:rPr>
      </w:pPr>
      <w:r>
        <w:rPr>
          <w:color w:val="000000"/>
          <w:sz w:val="20"/>
          <w:szCs w:val="20"/>
        </w:rPr>
        <w:t>218 CROWN WHEEL CIR</w:t>
      </w:r>
    </w:p>
    <w:p w:rsidR="0034506F" w:rsidRDefault="0034506F" w:rsidP="0034506F">
      <w:pPr>
        <w:pStyle w:val="WW-NoSpacingC"/>
        <w:tabs>
          <w:tab w:val="center" w:pos="0"/>
        </w:tabs>
        <w:ind w:right="15"/>
        <w:rPr>
          <w:color w:val="000000"/>
          <w:sz w:val="20"/>
          <w:szCs w:val="20"/>
        </w:rPr>
      </w:pPr>
      <w:r>
        <w:rPr>
          <w:color w:val="000000"/>
          <w:sz w:val="20"/>
          <w:szCs w:val="20"/>
        </w:rPr>
        <w:t>FRUIT COVE, FL 32259</w:t>
      </w:r>
    </w:p>
    <w:p w:rsidR="009E261A" w:rsidRPr="009E261A" w:rsidRDefault="009E261A" w:rsidP="009E261A">
      <w:pPr>
        <w:pStyle w:val="NoSpacing"/>
        <w:rPr>
          <w:sz w:val="20"/>
          <w:szCs w:val="20"/>
        </w:rPr>
      </w:pPr>
    </w:p>
    <w:p w:rsidR="00590328" w:rsidRDefault="00590328" w:rsidP="00EF07A1">
      <w:pPr>
        <w:pStyle w:val="WW-NoSpacing"/>
        <w:tabs>
          <w:tab w:val="left" w:pos="5130"/>
        </w:tabs>
        <w:ind w:left="5130" w:right="-30"/>
        <w:jc w:val="both"/>
        <w:rPr>
          <w:sz w:val="20"/>
          <w:szCs w:val="20"/>
        </w:rPr>
      </w:pPr>
    </w:p>
    <w:p w:rsidR="00590328" w:rsidRDefault="00590328" w:rsidP="00EF07A1">
      <w:pPr>
        <w:pStyle w:val="WW-NoSpacing"/>
        <w:tabs>
          <w:tab w:val="left" w:pos="5130"/>
        </w:tabs>
        <w:ind w:left="5130" w:right="-30"/>
        <w:jc w:val="both"/>
        <w:rPr>
          <w:sz w:val="20"/>
          <w:szCs w:val="20"/>
        </w:rPr>
      </w:pPr>
    </w:p>
    <w:p w:rsidR="00590328" w:rsidRDefault="00590328" w:rsidP="00EF07A1">
      <w:pPr>
        <w:pStyle w:val="WW-NoSpacing"/>
        <w:tabs>
          <w:tab w:val="left" w:pos="5130"/>
        </w:tabs>
        <w:ind w:left="5130" w:right="-30"/>
        <w:jc w:val="both"/>
        <w:rPr>
          <w:sz w:val="20"/>
          <w:szCs w:val="20"/>
        </w:rPr>
      </w:pPr>
    </w:p>
    <w:p w:rsidR="00590328" w:rsidRDefault="00590328" w:rsidP="00EF07A1">
      <w:pPr>
        <w:pStyle w:val="WW-NoSpacing"/>
        <w:tabs>
          <w:tab w:val="left" w:pos="5130"/>
        </w:tabs>
        <w:ind w:left="5130" w:right="-30"/>
        <w:jc w:val="both"/>
        <w:rPr>
          <w:sz w:val="20"/>
          <w:szCs w:val="20"/>
        </w:rPr>
      </w:pPr>
    </w:p>
    <w:p w:rsidR="00590328" w:rsidRDefault="00590328" w:rsidP="00EF07A1">
      <w:pPr>
        <w:pStyle w:val="WW-NoSpacing"/>
        <w:tabs>
          <w:tab w:val="left" w:pos="5130"/>
        </w:tabs>
        <w:ind w:left="5130" w:right="-30"/>
        <w:jc w:val="both"/>
        <w:rPr>
          <w:sz w:val="20"/>
          <w:szCs w:val="20"/>
        </w:rPr>
      </w:pPr>
    </w:p>
    <w:p w:rsidR="00590328" w:rsidRDefault="00590328" w:rsidP="00EF07A1">
      <w:pPr>
        <w:pStyle w:val="WW-NoSpacing"/>
        <w:tabs>
          <w:tab w:val="left" w:pos="5130"/>
        </w:tabs>
        <w:ind w:left="5130" w:right="-30"/>
        <w:jc w:val="both"/>
        <w:rPr>
          <w:sz w:val="20"/>
          <w:szCs w:val="20"/>
        </w:rPr>
      </w:pPr>
    </w:p>
    <w:p w:rsidR="00590328" w:rsidRDefault="00590328" w:rsidP="00EF07A1">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Pr="006A17A8" w:rsidRDefault="0034506F" w:rsidP="0034506F">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34506F" w:rsidRPr="006A17A8" w:rsidRDefault="0034506F" w:rsidP="0034506F">
      <w:pPr>
        <w:pStyle w:val="WW-NoSpacing"/>
        <w:tabs>
          <w:tab w:val="left" w:pos="5130"/>
        </w:tabs>
        <w:ind w:left="5130" w:right="-30"/>
        <w:jc w:val="both"/>
        <w:rPr>
          <w:sz w:val="20"/>
          <w:szCs w:val="20"/>
        </w:rPr>
      </w:pPr>
      <w:r w:rsidRPr="006A17A8">
        <w:rPr>
          <w:sz w:val="20"/>
          <w:szCs w:val="20"/>
        </w:rPr>
        <w:t>IN AND FOR ST. JOHNS COUNTY, FLORIDA</w:t>
      </w:r>
    </w:p>
    <w:p w:rsidR="0034506F" w:rsidRPr="006A17A8" w:rsidRDefault="0034506F" w:rsidP="0034506F">
      <w:pPr>
        <w:pStyle w:val="WW-NoSpacing"/>
        <w:tabs>
          <w:tab w:val="left" w:pos="5130"/>
        </w:tabs>
        <w:ind w:left="5130" w:right="-30"/>
        <w:jc w:val="both"/>
        <w:rPr>
          <w:sz w:val="20"/>
          <w:szCs w:val="20"/>
        </w:rPr>
      </w:pPr>
      <w:r w:rsidRPr="006A17A8">
        <w:rPr>
          <w:sz w:val="20"/>
          <w:szCs w:val="20"/>
        </w:rPr>
        <w:t>GENERAL JURISDICTION DIVISION</w:t>
      </w:r>
    </w:p>
    <w:p w:rsidR="0034506F" w:rsidRPr="006A17A8" w:rsidRDefault="0034506F" w:rsidP="0034506F">
      <w:pPr>
        <w:pStyle w:val="WW-NoSpacing"/>
        <w:tabs>
          <w:tab w:val="left" w:pos="5130"/>
        </w:tabs>
        <w:ind w:left="5130" w:right="-30"/>
        <w:jc w:val="both"/>
        <w:rPr>
          <w:sz w:val="20"/>
          <w:szCs w:val="20"/>
        </w:rPr>
      </w:pPr>
      <w:r w:rsidRPr="006A17A8">
        <w:rPr>
          <w:sz w:val="20"/>
          <w:szCs w:val="20"/>
        </w:rPr>
        <w:t>CASE NO.: CA</w:t>
      </w:r>
      <w:r>
        <w:rPr>
          <w:sz w:val="20"/>
          <w:szCs w:val="20"/>
        </w:rPr>
        <w:t>16-680</w:t>
      </w:r>
    </w:p>
    <w:p w:rsidR="0034506F" w:rsidRDefault="0034506F" w:rsidP="0034506F">
      <w:pPr>
        <w:pStyle w:val="WW-NoSpacingF"/>
        <w:tabs>
          <w:tab w:val="left" w:pos="0"/>
        </w:tabs>
        <w:ind w:right="45"/>
        <w:rPr>
          <w:sz w:val="20"/>
          <w:szCs w:val="20"/>
        </w:rPr>
      </w:pPr>
      <w:r>
        <w:rPr>
          <w:sz w:val="20"/>
          <w:szCs w:val="20"/>
        </w:rPr>
        <w:t>BANK OF AMERICA N.A</w:t>
      </w:r>
      <w:r w:rsidRPr="006A17A8">
        <w:rPr>
          <w:sz w:val="20"/>
          <w:szCs w:val="20"/>
        </w:rPr>
        <w:t>;</w:t>
      </w:r>
    </w:p>
    <w:p w:rsidR="0034506F" w:rsidRPr="006A17A8" w:rsidRDefault="0034506F" w:rsidP="0034506F">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34506F" w:rsidRPr="006A17A8" w:rsidRDefault="0034506F" w:rsidP="0034506F">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34506F" w:rsidRDefault="0034506F" w:rsidP="0034506F">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34506F" w:rsidRPr="006A17A8" w:rsidRDefault="0034506F" w:rsidP="0034506F">
      <w:pPr>
        <w:pStyle w:val="WW-NoSpacingA"/>
        <w:tabs>
          <w:tab w:val="left" w:pos="150"/>
          <w:tab w:val="left" w:pos="5775"/>
        </w:tabs>
        <w:ind w:right="3720"/>
        <w:jc w:val="both"/>
        <w:rPr>
          <w:caps/>
          <w:sz w:val="20"/>
          <w:szCs w:val="20"/>
        </w:rPr>
      </w:pPr>
    </w:p>
    <w:p w:rsidR="0034506F" w:rsidRPr="006A17A8" w:rsidRDefault="0034506F" w:rsidP="0034506F">
      <w:pPr>
        <w:pStyle w:val="WW-NoSpacingA"/>
        <w:ind w:firstLine="2880"/>
        <w:rPr>
          <w:caps/>
          <w:sz w:val="20"/>
          <w:szCs w:val="20"/>
        </w:rPr>
      </w:pPr>
      <w:r w:rsidRPr="006A17A8">
        <w:rPr>
          <w:sz w:val="20"/>
          <w:szCs w:val="20"/>
        </w:rPr>
        <w:t>Defendants,</w:t>
      </w:r>
    </w:p>
    <w:p w:rsidR="009E109D" w:rsidRPr="009E109D" w:rsidRDefault="00F53BDF" w:rsidP="00F53BDF">
      <w:pPr>
        <w:suppressAutoHyphens w:val="0"/>
        <w:ind w:right="720"/>
        <w:rPr>
          <w:rFonts w:eastAsia="Calibri"/>
          <w:spacing w:val="-2"/>
          <w:kern w:val="0"/>
          <w:sz w:val="20"/>
          <w:szCs w:val="20"/>
          <w:u w:val="single"/>
          <w:lang w:eastAsia="en-US"/>
        </w:rPr>
      </w:pPr>
      <w:r>
        <w:rPr>
          <w:sz w:val="20"/>
          <w:szCs w:val="20"/>
        </w:rPr>
        <w:t>____________________________________________________________/</w:t>
      </w:r>
    </w:p>
    <w:p w:rsidR="009E109D" w:rsidRPr="00B52400" w:rsidRDefault="009E109D" w:rsidP="009E109D">
      <w:pPr>
        <w:suppressAutoHyphens w:val="0"/>
        <w:spacing w:before="100" w:beforeAutospacing="1" w:after="100" w:afterAutospacing="1"/>
        <w:jc w:val="center"/>
        <w:rPr>
          <w:color w:val="000000"/>
          <w:kern w:val="0"/>
          <w:u w:val="single"/>
          <w:lang w:eastAsia="en-US"/>
        </w:rPr>
      </w:pPr>
      <w:r w:rsidRPr="00B52400">
        <w:rPr>
          <w:color w:val="000000"/>
          <w:kern w:val="0"/>
          <w:u w:val="single"/>
          <w:lang w:eastAsia="en-US"/>
        </w:rPr>
        <w:t>CERTIFICATE OF SALE</w:t>
      </w:r>
    </w:p>
    <w:p w:rsidR="009E109D" w:rsidRPr="009E109D" w:rsidRDefault="009E109D" w:rsidP="009E109D">
      <w:pPr>
        <w:suppressAutoHyphens w:val="0"/>
        <w:spacing w:before="100" w:beforeAutospacing="1" w:after="100" w:afterAutospacing="1"/>
        <w:ind w:firstLine="720"/>
        <w:jc w:val="both"/>
        <w:rPr>
          <w:color w:val="000000"/>
          <w:kern w:val="0"/>
          <w:sz w:val="22"/>
          <w:szCs w:val="22"/>
          <w:lang w:eastAsia="en-US"/>
        </w:rPr>
      </w:pPr>
      <w:r w:rsidRPr="009E109D">
        <w:rPr>
          <w:color w:val="000000"/>
          <w:kern w:val="0"/>
          <w:sz w:val="22"/>
          <w:szCs w:val="22"/>
          <w:lang w:eastAsia="en-US"/>
        </w:rPr>
        <w:t>The undersigned clerk of the court certifies that notice of public sale of the property described in the order or final judgment was published in _</w:t>
      </w:r>
      <w:r w:rsidRPr="009E109D">
        <w:rPr>
          <w:color w:val="000000"/>
          <w:kern w:val="0"/>
          <w:sz w:val="22"/>
          <w:szCs w:val="22"/>
          <w:u w:val="single"/>
          <w:lang w:eastAsia="en-US"/>
        </w:rPr>
        <w:t xml:space="preserve">         </w:t>
      </w:r>
      <w:r w:rsidRPr="009E109D">
        <w:rPr>
          <w:color w:val="000000"/>
          <w:kern w:val="0"/>
          <w:sz w:val="22"/>
          <w:szCs w:val="22"/>
          <w:lang w:eastAsia="en-US"/>
        </w:rPr>
        <w:t>____</w:t>
      </w:r>
      <w:r w:rsidR="00B52400">
        <w:rPr>
          <w:color w:val="000000"/>
          <w:kern w:val="0"/>
          <w:sz w:val="22"/>
          <w:szCs w:val="22"/>
          <w:lang w:eastAsia="en-US"/>
        </w:rPr>
        <w:t>_____________________</w:t>
      </w:r>
      <w:r w:rsidRPr="009E109D">
        <w:rPr>
          <w:color w:val="000000"/>
          <w:kern w:val="0"/>
          <w:sz w:val="22"/>
          <w:szCs w:val="22"/>
          <w:lang w:eastAsia="en-US"/>
        </w:rPr>
        <w:t>, 201</w:t>
      </w:r>
      <w:r w:rsidR="00B52400">
        <w:rPr>
          <w:color w:val="000000"/>
          <w:kern w:val="0"/>
          <w:sz w:val="22"/>
          <w:szCs w:val="22"/>
          <w:lang w:eastAsia="en-US"/>
        </w:rPr>
        <w:t>_____</w:t>
      </w:r>
      <w:r w:rsidRPr="009E109D">
        <w:rPr>
          <w:color w:val="000000"/>
          <w:kern w:val="0"/>
          <w:sz w:val="22"/>
          <w:szCs w:val="22"/>
          <w:lang w:eastAsia="en-US"/>
        </w:rPr>
        <w:t xml:space="preserve"> a newspaper circulated in St. Johns County, Florida, in the manner shown by the proof of publication attached, and on </w:t>
      </w:r>
      <w:r w:rsidRPr="009E109D">
        <w:rPr>
          <w:kern w:val="0"/>
          <w:sz w:val="20"/>
          <w:szCs w:val="20"/>
          <w:lang w:eastAsia="en-US"/>
        </w:rPr>
        <w:t>______day of ________________</w:t>
      </w:r>
      <w:r w:rsidR="00B52400">
        <w:rPr>
          <w:kern w:val="0"/>
          <w:sz w:val="20"/>
          <w:szCs w:val="20"/>
          <w:lang w:eastAsia="en-US"/>
        </w:rPr>
        <w:t>________________</w:t>
      </w:r>
      <w:r w:rsidRPr="009E109D">
        <w:rPr>
          <w:kern w:val="0"/>
          <w:sz w:val="20"/>
          <w:szCs w:val="20"/>
          <w:lang w:eastAsia="en-US"/>
        </w:rPr>
        <w:t>, 201</w:t>
      </w:r>
      <w:r w:rsidR="00B52400">
        <w:rPr>
          <w:kern w:val="0"/>
          <w:sz w:val="20"/>
          <w:szCs w:val="20"/>
          <w:lang w:eastAsia="en-US"/>
        </w:rPr>
        <w:t>_____</w:t>
      </w:r>
      <w:r w:rsidRPr="009E109D">
        <w:rPr>
          <w:color w:val="000000"/>
          <w:kern w:val="0"/>
          <w:sz w:val="22"/>
          <w:szCs w:val="22"/>
          <w:lang w:eastAsia="en-US"/>
        </w:rPr>
        <w:t>, the property was offered for public sale to the highest and best bidder for cash. The highest and best bid received for the property in the amount of $_____</w:t>
      </w:r>
      <w:r w:rsidRPr="009E109D">
        <w:rPr>
          <w:color w:val="000000"/>
          <w:kern w:val="0"/>
          <w:sz w:val="22"/>
          <w:szCs w:val="22"/>
          <w:u w:val="single"/>
          <w:lang w:eastAsia="en-US"/>
        </w:rPr>
        <w:t xml:space="preserve">      </w:t>
      </w:r>
      <w:r w:rsidRPr="009E109D">
        <w:rPr>
          <w:color w:val="000000"/>
          <w:kern w:val="0"/>
          <w:sz w:val="22"/>
          <w:szCs w:val="22"/>
          <w:lang w:eastAsia="en-US"/>
        </w:rPr>
        <w:t xml:space="preserve">_____ was submitted by ________________________, to whom the property was sold. The proceeds of the sale are retained for distribution in accordance with the order or final judgment or law. </w:t>
      </w:r>
    </w:p>
    <w:p w:rsidR="009E109D" w:rsidRPr="009E109D" w:rsidRDefault="009E109D" w:rsidP="009E109D">
      <w:pPr>
        <w:suppressAutoHyphens w:val="0"/>
        <w:spacing w:before="100" w:beforeAutospacing="1" w:after="100" w:afterAutospacing="1"/>
        <w:ind w:firstLine="720"/>
        <w:jc w:val="both"/>
        <w:rPr>
          <w:color w:val="000000"/>
          <w:kern w:val="0"/>
          <w:sz w:val="22"/>
          <w:szCs w:val="22"/>
          <w:lang w:eastAsia="en-US"/>
        </w:rPr>
      </w:pPr>
      <w:r w:rsidRPr="009E109D">
        <w:rPr>
          <w:color w:val="000000"/>
          <w:kern w:val="0"/>
          <w:sz w:val="22"/>
          <w:szCs w:val="22"/>
          <w:lang w:eastAsia="en-US"/>
        </w:rPr>
        <w:t>WITNESS my hand and the seal of this court on _______</w:t>
      </w:r>
      <w:r w:rsidRPr="009E109D">
        <w:rPr>
          <w:color w:val="000000"/>
          <w:kern w:val="0"/>
          <w:sz w:val="22"/>
          <w:szCs w:val="22"/>
          <w:u w:val="single"/>
          <w:lang w:eastAsia="en-US"/>
        </w:rPr>
        <w:t xml:space="preserve">     </w:t>
      </w:r>
      <w:r w:rsidR="00444ACC">
        <w:rPr>
          <w:color w:val="000000"/>
          <w:kern w:val="0"/>
          <w:sz w:val="22"/>
          <w:szCs w:val="22"/>
          <w:lang w:eastAsia="en-US"/>
        </w:rPr>
        <w:t>_</w:t>
      </w:r>
      <w:r w:rsidR="00B52400">
        <w:rPr>
          <w:color w:val="000000"/>
          <w:kern w:val="0"/>
          <w:sz w:val="22"/>
          <w:szCs w:val="22"/>
          <w:lang w:eastAsia="en-US"/>
        </w:rPr>
        <w:t>___, 201_____</w:t>
      </w:r>
      <w:r w:rsidRPr="009E109D">
        <w:rPr>
          <w:color w:val="000000"/>
          <w:kern w:val="0"/>
          <w:sz w:val="22"/>
          <w:szCs w:val="22"/>
          <w:lang w:eastAsia="en-US"/>
        </w:rPr>
        <w:t xml:space="preserve">. </w:t>
      </w:r>
    </w:p>
    <w:p w:rsid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r w:rsidRPr="009E109D">
        <w:rPr>
          <w:kern w:val="0"/>
          <w:sz w:val="20"/>
          <w:szCs w:val="20"/>
          <w:lang w:eastAsia="en-US"/>
        </w:rPr>
        <w:t xml:space="preserve">    </w:t>
      </w:r>
      <w:r w:rsidRPr="009E109D">
        <w:rPr>
          <w:kern w:val="0"/>
          <w:sz w:val="20"/>
          <w:szCs w:val="20"/>
          <w:lang w:eastAsia="en-US"/>
        </w:rPr>
        <w:tab/>
      </w:r>
      <w:r w:rsidRPr="009E109D">
        <w:rPr>
          <w:kern w:val="0"/>
          <w:sz w:val="20"/>
          <w:szCs w:val="20"/>
          <w:lang w:eastAsia="en-US"/>
        </w:rPr>
        <w:tab/>
        <w:t xml:space="preserve"> Clerk of Court</w:t>
      </w:r>
    </w:p>
    <w:p w:rsidR="00B52400" w:rsidRDefault="00B52400"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p>
    <w:p w:rsidR="00B52400" w:rsidRDefault="00B52400"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p>
    <w:p w:rsidR="00B52400" w:rsidRDefault="00B52400"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p>
    <w:p w:rsidR="00EF07A1" w:rsidRDefault="00EF07A1"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p>
    <w:p w:rsidR="00EF07A1" w:rsidRDefault="00EF07A1"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p>
    <w:p w:rsidR="00B52400" w:rsidRPr="009E109D" w:rsidRDefault="00B52400"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p>
    <w:p w:rsidR="009E109D" w:rsidRP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3600"/>
        <w:rPr>
          <w:kern w:val="0"/>
          <w:sz w:val="20"/>
          <w:szCs w:val="20"/>
          <w:lang w:eastAsia="en-US"/>
        </w:rPr>
      </w:pPr>
    </w:p>
    <w:p w:rsidR="009E109D" w:rsidRP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144"/>
        <w:rPr>
          <w:kern w:val="0"/>
          <w:sz w:val="20"/>
          <w:szCs w:val="20"/>
          <w:lang w:eastAsia="en-US"/>
        </w:rPr>
      </w:pPr>
      <w:r w:rsidRPr="009E109D">
        <w:rPr>
          <w:kern w:val="0"/>
          <w:sz w:val="20"/>
          <w:szCs w:val="20"/>
          <w:lang w:eastAsia="en-US"/>
        </w:rPr>
        <w:tab/>
      </w:r>
      <w:r w:rsidRPr="009E109D">
        <w:rPr>
          <w:kern w:val="0"/>
          <w:sz w:val="20"/>
          <w:szCs w:val="20"/>
          <w:lang w:eastAsia="en-US"/>
        </w:rPr>
        <w:tab/>
        <w:t>__________________________</w:t>
      </w:r>
    </w:p>
    <w:p w:rsidR="009E109D" w:rsidRPr="009E109D" w:rsidRDefault="009E109D" w:rsidP="009E109D">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t xml:space="preserve"> As Deputy of Court</w:t>
      </w:r>
    </w:p>
    <w:p w:rsidR="009E109D" w:rsidRP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color w:val="000000"/>
          <w:kern w:val="0"/>
          <w:u w:val="single"/>
          <w:lang w:eastAsia="en-US"/>
        </w:rPr>
      </w:pPr>
    </w:p>
    <w:p w:rsidR="009E109D" w:rsidRPr="009E109D" w:rsidRDefault="009E109D" w:rsidP="009E109D">
      <w:pPr>
        <w:tabs>
          <w:tab w:val="left" w:pos="5040"/>
        </w:tabs>
        <w:suppressAutoHyphens w:val="0"/>
        <w:rPr>
          <w:rFonts w:eastAsia="Calibri"/>
          <w:color w:val="000000"/>
          <w:spacing w:val="-2"/>
          <w:kern w:val="0"/>
          <w:lang w:eastAsia="en-US"/>
        </w:rPr>
      </w:pPr>
    </w:p>
    <w:p w:rsidR="009E109D" w:rsidRDefault="009E109D" w:rsidP="009E109D">
      <w:pPr>
        <w:tabs>
          <w:tab w:val="left" w:pos="5040"/>
        </w:tabs>
        <w:suppressAutoHyphens w:val="0"/>
        <w:rPr>
          <w:rFonts w:eastAsia="Calibri"/>
          <w:color w:val="0000FF"/>
          <w:spacing w:val="-2"/>
          <w:kern w:val="0"/>
          <w:u w:val="single"/>
          <w:lang w:eastAsia="en-US"/>
        </w:rPr>
      </w:pPr>
    </w:p>
    <w:p w:rsidR="00590328" w:rsidRDefault="00590328" w:rsidP="009E109D">
      <w:pPr>
        <w:tabs>
          <w:tab w:val="left" w:pos="5040"/>
        </w:tabs>
        <w:suppressAutoHyphens w:val="0"/>
        <w:rPr>
          <w:rFonts w:eastAsia="Calibri"/>
          <w:color w:val="0000FF"/>
          <w:spacing w:val="-2"/>
          <w:kern w:val="0"/>
          <w:u w:val="single"/>
          <w:lang w:eastAsia="en-US"/>
        </w:rPr>
      </w:pPr>
    </w:p>
    <w:p w:rsidR="00590328" w:rsidRDefault="00590328" w:rsidP="009E109D">
      <w:pPr>
        <w:tabs>
          <w:tab w:val="left" w:pos="5040"/>
        </w:tabs>
        <w:suppressAutoHyphens w:val="0"/>
        <w:rPr>
          <w:rFonts w:eastAsia="Calibri"/>
          <w:color w:val="0000FF"/>
          <w:spacing w:val="-2"/>
          <w:kern w:val="0"/>
          <w:u w:val="single"/>
          <w:lang w:eastAsia="en-US"/>
        </w:rPr>
      </w:pPr>
    </w:p>
    <w:p w:rsidR="0034506F" w:rsidRDefault="0034506F" w:rsidP="009E109D">
      <w:pPr>
        <w:tabs>
          <w:tab w:val="left" w:pos="5040"/>
        </w:tabs>
        <w:suppressAutoHyphens w:val="0"/>
        <w:rPr>
          <w:rFonts w:eastAsia="Calibri"/>
          <w:color w:val="0000FF"/>
          <w:spacing w:val="-2"/>
          <w:kern w:val="0"/>
          <w:u w:val="single"/>
          <w:lang w:eastAsia="en-US"/>
        </w:rPr>
      </w:pPr>
    </w:p>
    <w:p w:rsidR="0034506F" w:rsidRDefault="0034506F" w:rsidP="009E109D">
      <w:pPr>
        <w:tabs>
          <w:tab w:val="left" w:pos="5040"/>
        </w:tabs>
        <w:suppressAutoHyphens w:val="0"/>
        <w:rPr>
          <w:rFonts w:eastAsia="Calibri"/>
          <w:color w:val="0000FF"/>
          <w:spacing w:val="-2"/>
          <w:kern w:val="0"/>
          <w:u w:val="single"/>
          <w:lang w:eastAsia="en-US"/>
        </w:rPr>
      </w:pPr>
    </w:p>
    <w:p w:rsidR="0034506F" w:rsidRDefault="0034506F" w:rsidP="009E109D">
      <w:pPr>
        <w:tabs>
          <w:tab w:val="left" w:pos="5040"/>
        </w:tabs>
        <w:suppressAutoHyphens w:val="0"/>
        <w:rPr>
          <w:rFonts w:eastAsia="Calibri"/>
          <w:color w:val="0000FF"/>
          <w:spacing w:val="-2"/>
          <w:kern w:val="0"/>
          <w:u w:val="single"/>
          <w:lang w:eastAsia="en-US"/>
        </w:rPr>
      </w:pPr>
    </w:p>
    <w:p w:rsidR="0034506F" w:rsidRPr="006A17A8" w:rsidRDefault="0034506F" w:rsidP="0034506F">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34506F" w:rsidRPr="006A17A8" w:rsidRDefault="0034506F" w:rsidP="0034506F">
      <w:pPr>
        <w:pStyle w:val="WW-NoSpacing"/>
        <w:tabs>
          <w:tab w:val="left" w:pos="5130"/>
        </w:tabs>
        <w:ind w:left="5130" w:right="-30"/>
        <w:jc w:val="both"/>
        <w:rPr>
          <w:sz w:val="20"/>
          <w:szCs w:val="20"/>
        </w:rPr>
      </w:pPr>
      <w:r w:rsidRPr="006A17A8">
        <w:rPr>
          <w:sz w:val="20"/>
          <w:szCs w:val="20"/>
        </w:rPr>
        <w:t>IN AND FOR ST. JOHNS COUNTY, FLORIDA</w:t>
      </w:r>
    </w:p>
    <w:p w:rsidR="0034506F" w:rsidRPr="006A17A8" w:rsidRDefault="0034506F" w:rsidP="0034506F">
      <w:pPr>
        <w:pStyle w:val="WW-NoSpacing"/>
        <w:tabs>
          <w:tab w:val="left" w:pos="5130"/>
        </w:tabs>
        <w:ind w:left="5130" w:right="-30"/>
        <w:jc w:val="both"/>
        <w:rPr>
          <w:sz w:val="20"/>
          <w:szCs w:val="20"/>
        </w:rPr>
      </w:pPr>
      <w:r w:rsidRPr="006A17A8">
        <w:rPr>
          <w:sz w:val="20"/>
          <w:szCs w:val="20"/>
        </w:rPr>
        <w:t>GENERAL JURISDICTION DIVISION</w:t>
      </w:r>
    </w:p>
    <w:p w:rsidR="0034506F" w:rsidRPr="006A17A8" w:rsidRDefault="0034506F" w:rsidP="0034506F">
      <w:pPr>
        <w:pStyle w:val="WW-NoSpacing"/>
        <w:tabs>
          <w:tab w:val="left" w:pos="5130"/>
        </w:tabs>
        <w:ind w:left="5130" w:right="-30"/>
        <w:jc w:val="both"/>
        <w:rPr>
          <w:sz w:val="20"/>
          <w:szCs w:val="20"/>
        </w:rPr>
      </w:pPr>
      <w:r w:rsidRPr="006A17A8">
        <w:rPr>
          <w:sz w:val="20"/>
          <w:szCs w:val="20"/>
        </w:rPr>
        <w:t>CASE NO.: CA</w:t>
      </w:r>
      <w:r>
        <w:rPr>
          <w:sz w:val="20"/>
          <w:szCs w:val="20"/>
        </w:rPr>
        <w:t>16-680</w:t>
      </w:r>
    </w:p>
    <w:p w:rsidR="0034506F" w:rsidRDefault="0034506F" w:rsidP="0034506F">
      <w:pPr>
        <w:pStyle w:val="WW-NoSpacingF"/>
        <w:tabs>
          <w:tab w:val="left" w:pos="0"/>
        </w:tabs>
        <w:ind w:right="45"/>
        <w:rPr>
          <w:sz w:val="20"/>
          <w:szCs w:val="20"/>
        </w:rPr>
      </w:pPr>
      <w:r>
        <w:rPr>
          <w:sz w:val="20"/>
          <w:szCs w:val="20"/>
        </w:rPr>
        <w:t>BANK OF AMERICA N.A</w:t>
      </w:r>
      <w:r w:rsidRPr="006A17A8">
        <w:rPr>
          <w:sz w:val="20"/>
          <w:szCs w:val="20"/>
        </w:rPr>
        <w:t>;</w:t>
      </w:r>
    </w:p>
    <w:p w:rsidR="0034506F" w:rsidRPr="006A17A8" w:rsidRDefault="0034506F" w:rsidP="0034506F">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34506F" w:rsidRPr="006A17A8" w:rsidRDefault="0034506F" w:rsidP="0034506F">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34506F" w:rsidRDefault="0034506F" w:rsidP="0034506F">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34506F" w:rsidRPr="006A17A8" w:rsidRDefault="0034506F" w:rsidP="0034506F">
      <w:pPr>
        <w:pStyle w:val="WW-NoSpacingA"/>
        <w:tabs>
          <w:tab w:val="left" w:pos="150"/>
          <w:tab w:val="left" w:pos="5775"/>
        </w:tabs>
        <w:ind w:right="3720"/>
        <w:jc w:val="both"/>
        <w:rPr>
          <w:caps/>
          <w:sz w:val="20"/>
          <w:szCs w:val="20"/>
        </w:rPr>
      </w:pPr>
    </w:p>
    <w:p w:rsidR="0034506F" w:rsidRPr="006A17A8" w:rsidRDefault="0034506F" w:rsidP="0034506F">
      <w:pPr>
        <w:pStyle w:val="WW-NoSpacingA"/>
        <w:ind w:firstLine="2880"/>
        <w:rPr>
          <w:caps/>
          <w:sz w:val="20"/>
          <w:szCs w:val="20"/>
        </w:rPr>
      </w:pPr>
      <w:r w:rsidRPr="006A17A8">
        <w:rPr>
          <w:sz w:val="20"/>
          <w:szCs w:val="20"/>
        </w:rPr>
        <w:t>Defendants,</w:t>
      </w:r>
    </w:p>
    <w:p w:rsidR="00B52400" w:rsidRDefault="00B52400" w:rsidP="00B52400">
      <w:pPr>
        <w:suppressAutoHyphens w:val="0"/>
        <w:ind w:right="720"/>
        <w:rPr>
          <w:sz w:val="20"/>
          <w:szCs w:val="20"/>
        </w:rPr>
      </w:pPr>
      <w:r>
        <w:rPr>
          <w:sz w:val="20"/>
          <w:szCs w:val="20"/>
        </w:rPr>
        <w:t>____________________________________________________________/</w:t>
      </w:r>
    </w:p>
    <w:p w:rsidR="00C671A1" w:rsidRPr="009E109D" w:rsidRDefault="00C671A1" w:rsidP="00B52400">
      <w:pPr>
        <w:suppressAutoHyphens w:val="0"/>
        <w:ind w:right="720"/>
        <w:rPr>
          <w:rFonts w:eastAsia="Calibri"/>
          <w:spacing w:val="-2"/>
          <w:kern w:val="0"/>
          <w:sz w:val="20"/>
          <w:szCs w:val="20"/>
          <w:u w:val="single"/>
          <w:lang w:eastAsia="en-US"/>
        </w:rPr>
      </w:pPr>
    </w:p>
    <w:p w:rsidR="009E109D" w:rsidRDefault="009E109D" w:rsidP="00590328">
      <w:pPr>
        <w:suppressAutoHyphens w:val="0"/>
        <w:jc w:val="center"/>
        <w:rPr>
          <w:kern w:val="0"/>
          <w:u w:val="single"/>
          <w:lang w:eastAsia="en-US"/>
        </w:rPr>
      </w:pPr>
      <w:r w:rsidRPr="009E109D">
        <w:rPr>
          <w:kern w:val="0"/>
          <w:u w:val="single"/>
          <w:lang w:eastAsia="en-US"/>
        </w:rPr>
        <w:t>CERTIFICATE OF TITLE</w:t>
      </w:r>
    </w:p>
    <w:p w:rsidR="00C671A1" w:rsidRPr="009E109D" w:rsidRDefault="00C671A1" w:rsidP="00590328">
      <w:pPr>
        <w:suppressAutoHyphens w:val="0"/>
        <w:jc w:val="center"/>
        <w:rPr>
          <w:kern w:val="0"/>
          <w:u w:val="single"/>
          <w:lang w:eastAsia="en-US"/>
        </w:rPr>
      </w:pPr>
    </w:p>
    <w:p w:rsidR="009E109D" w:rsidRPr="00B52400" w:rsidRDefault="009E109D" w:rsidP="00590328">
      <w:pPr>
        <w:suppressAutoHyphens w:val="0"/>
        <w:ind w:firstLine="720"/>
        <w:jc w:val="both"/>
        <w:rPr>
          <w:kern w:val="0"/>
          <w:sz w:val="20"/>
          <w:szCs w:val="20"/>
          <w:lang w:eastAsia="en-US"/>
        </w:rPr>
      </w:pPr>
      <w:r w:rsidRPr="00B52400">
        <w:rPr>
          <w:kern w:val="0"/>
          <w:sz w:val="20"/>
          <w:szCs w:val="20"/>
          <w:lang w:eastAsia="en-US"/>
        </w:rPr>
        <w:t>The undersigned clerk of the court certifies that he or she executed and filed a certificate of sale in this action on ___________</w:t>
      </w:r>
      <w:r w:rsidR="00B52400" w:rsidRPr="00B52400">
        <w:rPr>
          <w:kern w:val="0"/>
          <w:sz w:val="20"/>
          <w:szCs w:val="20"/>
          <w:lang w:eastAsia="en-US"/>
        </w:rPr>
        <w:t>___________________________</w:t>
      </w:r>
      <w:r w:rsidRPr="00B52400">
        <w:rPr>
          <w:kern w:val="0"/>
          <w:sz w:val="20"/>
          <w:szCs w:val="20"/>
          <w:lang w:eastAsia="en-US"/>
        </w:rPr>
        <w:t xml:space="preserve">, </w:t>
      </w:r>
      <w:r w:rsidRPr="00881B6B">
        <w:rPr>
          <w:kern w:val="0"/>
          <w:sz w:val="20"/>
          <w:szCs w:val="20"/>
          <w:lang w:eastAsia="en-US"/>
        </w:rPr>
        <w:t>201</w:t>
      </w:r>
      <w:r w:rsidR="00B52400" w:rsidRPr="00B52400">
        <w:rPr>
          <w:kern w:val="0"/>
          <w:sz w:val="20"/>
          <w:szCs w:val="20"/>
          <w:lang w:eastAsia="en-US"/>
        </w:rPr>
        <w:t>______</w:t>
      </w:r>
      <w:r w:rsidRPr="00B52400">
        <w:rPr>
          <w:kern w:val="0"/>
          <w:sz w:val="20"/>
          <w:szCs w:val="20"/>
          <w:lang w:eastAsia="en-US"/>
        </w:rPr>
        <w:t xml:space="preserve">, for the property described herein and that no objections to the sale have been filed within the time allowed for filing objections. </w:t>
      </w:r>
    </w:p>
    <w:p w:rsidR="009E109D" w:rsidRPr="00B52400" w:rsidRDefault="009E109D" w:rsidP="00B52400">
      <w:pPr>
        <w:suppressAutoHyphens w:val="0"/>
        <w:spacing w:before="100" w:beforeAutospacing="1" w:after="100" w:afterAutospacing="1"/>
        <w:jc w:val="both"/>
        <w:rPr>
          <w:kern w:val="0"/>
          <w:sz w:val="20"/>
          <w:szCs w:val="20"/>
          <w:lang w:eastAsia="en-US"/>
        </w:rPr>
      </w:pPr>
      <w:r w:rsidRPr="00B52400">
        <w:rPr>
          <w:kern w:val="0"/>
          <w:sz w:val="20"/>
          <w:szCs w:val="20"/>
          <w:lang w:eastAsia="en-US"/>
        </w:rPr>
        <w:t xml:space="preserve">The following property in St. Johns County, Florida: </w:t>
      </w:r>
    </w:p>
    <w:p w:rsidR="0034506F" w:rsidRPr="0034506F" w:rsidRDefault="0034506F" w:rsidP="0034506F">
      <w:pPr>
        <w:pStyle w:val="ListParagraph"/>
        <w:suppressAutoHyphens w:val="0"/>
        <w:spacing w:line="276" w:lineRule="auto"/>
        <w:jc w:val="both"/>
        <w:rPr>
          <w:b/>
          <w:sz w:val="20"/>
          <w:szCs w:val="20"/>
        </w:rPr>
      </w:pPr>
      <w:r w:rsidRPr="0034506F">
        <w:rPr>
          <w:b/>
          <w:sz w:val="20"/>
          <w:szCs w:val="20"/>
        </w:rPr>
        <w:t>LOT 55 OF MILL CREEK LANDING, ACCORDING TO THE PLAT THEREOF AS RECORDED IN MAP BOOK 58, PAGE(S) 58 THROUGH 67, OF THE PUBLIC RECORDS OF ST. JOHNS COUNTY, FLORIDA.</w:t>
      </w:r>
    </w:p>
    <w:p w:rsidR="0034506F" w:rsidRPr="0034506F" w:rsidRDefault="0034506F" w:rsidP="0034506F">
      <w:pPr>
        <w:pStyle w:val="ListParagraph"/>
        <w:suppressAutoHyphens w:val="0"/>
        <w:spacing w:line="276" w:lineRule="auto"/>
        <w:jc w:val="both"/>
        <w:rPr>
          <w:rFonts w:eastAsia="Arial"/>
          <w:b/>
          <w:sz w:val="20"/>
          <w:szCs w:val="20"/>
        </w:rPr>
      </w:pPr>
    </w:p>
    <w:p w:rsidR="0034506F" w:rsidRPr="0034506F" w:rsidRDefault="0034506F" w:rsidP="0034506F">
      <w:pPr>
        <w:pStyle w:val="ListParagraph"/>
        <w:suppressAutoHyphens w:val="0"/>
        <w:spacing w:line="276" w:lineRule="auto"/>
        <w:jc w:val="both"/>
        <w:rPr>
          <w:b/>
          <w:sz w:val="20"/>
          <w:szCs w:val="20"/>
        </w:rPr>
      </w:pPr>
      <w:r w:rsidRPr="0034506F">
        <w:rPr>
          <w:rFonts w:eastAsia="Arial"/>
          <w:b/>
          <w:sz w:val="20"/>
          <w:szCs w:val="20"/>
        </w:rPr>
        <w:t xml:space="preserve">PROPERTY ADDRESS: </w:t>
      </w:r>
      <w:hyperlink r:id="rId25" w:history="1">
        <w:r w:rsidRPr="0034506F">
          <w:rPr>
            <w:rStyle w:val="Hyperlink"/>
            <w:b/>
            <w:sz w:val="20"/>
            <w:szCs w:val="20"/>
          </w:rPr>
          <w:t>218 CROWN WHEEL CIR, FRUIT COVE, FL 32259</w:t>
        </w:r>
      </w:hyperlink>
    </w:p>
    <w:p w:rsidR="0034506F" w:rsidRDefault="0034506F" w:rsidP="00FE71F2">
      <w:pPr>
        <w:tabs>
          <w:tab w:val="left" w:pos="7515"/>
        </w:tabs>
        <w:suppressAutoHyphens w:val="0"/>
        <w:rPr>
          <w:kern w:val="0"/>
          <w:sz w:val="20"/>
          <w:szCs w:val="20"/>
          <w:lang w:eastAsia="en-US"/>
        </w:rPr>
      </w:pPr>
    </w:p>
    <w:p w:rsidR="0034506F" w:rsidRDefault="0034506F" w:rsidP="00FE71F2">
      <w:pPr>
        <w:tabs>
          <w:tab w:val="left" w:pos="7515"/>
        </w:tabs>
        <w:suppressAutoHyphens w:val="0"/>
        <w:rPr>
          <w:kern w:val="0"/>
          <w:sz w:val="20"/>
          <w:szCs w:val="20"/>
          <w:lang w:eastAsia="en-US"/>
        </w:rPr>
      </w:pPr>
    </w:p>
    <w:p w:rsidR="00C671A1" w:rsidRDefault="009E109D" w:rsidP="00FE71F2">
      <w:pPr>
        <w:tabs>
          <w:tab w:val="left" w:pos="7515"/>
        </w:tabs>
        <w:suppressAutoHyphens w:val="0"/>
        <w:rPr>
          <w:kern w:val="0"/>
          <w:sz w:val="20"/>
          <w:szCs w:val="20"/>
          <w:lang w:eastAsia="en-US"/>
        </w:rPr>
      </w:pPr>
      <w:proofErr w:type="gramStart"/>
      <w:r w:rsidRPr="009E109D">
        <w:rPr>
          <w:kern w:val="0"/>
          <w:sz w:val="20"/>
          <w:szCs w:val="20"/>
          <w:lang w:eastAsia="en-US"/>
        </w:rPr>
        <w:t>was</w:t>
      </w:r>
      <w:proofErr w:type="gramEnd"/>
      <w:r w:rsidRPr="009E109D">
        <w:rPr>
          <w:kern w:val="0"/>
          <w:sz w:val="20"/>
          <w:szCs w:val="20"/>
          <w:lang w:eastAsia="en-US"/>
        </w:rPr>
        <w:t xml:space="preserve"> sold to:  </w:t>
      </w:r>
    </w:p>
    <w:p w:rsidR="009E109D" w:rsidRPr="009E109D" w:rsidRDefault="009E109D" w:rsidP="00590328">
      <w:pPr>
        <w:tabs>
          <w:tab w:val="left" w:pos="7515"/>
        </w:tabs>
        <w:suppressAutoHyphens w:val="0"/>
        <w:rPr>
          <w:kern w:val="0"/>
          <w:sz w:val="20"/>
          <w:szCs w:val="20"/>
          <w:lang w:eastAsia="en-US"/>
        </w:rPr>
      </w:pPr>
      <w:r w:rsidRPr="009E109D">
        <w:rPr>
          <w:kern w:val="0"/>
          <w:sz w:val="20"/>
          <w:szCs w:val="20"/>
          <w:lang w:eastAsia="en-US"/>
        </w:rPr>
        <w:tab/>
      </w:r>
    </w:p>
    <w:p w:rsidR="009E109D" w:rsidRPr="009E109D" w:rsidRDefault="009E109D" w:rsidP="009E109D">
      <w:pPr>
        <w:suppressAutoHyphens w:val="0"/>
        <w:rPr>
          <w:kern w:val="0"/>
          <w:sz w:val="20"/>
          <w:szCs w:val="20"/>
          <w:lang w:eastAsia="en-US"/>
        </w:rPr>
      </w:pPr>
      <w:r w:rsidRPr="009E109D">
        <w:rPr>
          <w:kern w:val="0"/>
          <w:sz w:val="20"/>
          <w:szCs w:val="20"/>
          <w:lang w:eastAsia="en-US"/>
        </w:rPr>
        <w:t>WITNESS my hand and the seal of the court on ___</w:t>
      </w:r>
      <w:r w:rsidRPr="009E109D">
        <w:rPr>
          <w:kern w:val="0"/>
          <w:sz w:val="20"/>
          <w:szCs w:val="20"/>
          <w:lang w:eastAsia="en-US"/>
        </w:rPr>
        <w:softHyphen/>
      </w:r>
      <w:r w:rsidRPr="009E109D">
        <w:rPr>
          <w:kern w:val="0"/>
          <w:sz w:val="20"/>
          <w:szCs w:val="20"/>
          <w:lang w:eastAsia="en-US"/>
        </w:rPr>
        <w:softHyphen/>
        <w:t>___________</w:t>
      </w:r>
      <w:r w:rsidR="00B52400">
        <w:rPr>
          <w:kern w:val="0"/>
          <w:sz w:val="20"/>
          <w:szCs w:val="20"/>
          <w:lang w:eastAsia="en-US"/>
        </w:rPr>
        <w:t>_______________</w:t>
      </w:r>
      <w:r w:rsidRPr="009E109D">
        <w:rPr>
          <w:kern w:val="0"/>
          <w:sz w:val="20"/>
          <w:szCs w:val="20"/>
          <w:lang w:eastAsia="en-US"/>
        </w:rPr>
        <w:t xml:space="preserve">, </w:t>
      </w:r>
      <w:r w:rsidR="00A03E29" w:rsidRPr="00881B6B">
        <w:rPr>
          <w:kern w:val="0"/>
          <w:sz w:val="20"/>
          <w:szCs w:val="20"/>
          <w:lang w:eastAsia="en-US"/>
        </w:rPr>
        <w:t>201</w:t>
      </w:r>
      <w:r w:rsidR="00B52400" w:rsidRPr="00B52400">
        <w:rPr>
          <w:kern w:val="0"/>
          <w:sz w:val="20"/>
          <w:szCs w:val="20"/>
          <w:lang w:eastAsia="en-US"/>
        </w:rPr>
        <w:t>_______</w:t>
      </w:r>
      <w:r w:rsidRPr="00B52400">
        <w:rPr>
          <w:kern w:val="0"/>
          <w:sz w:val="20"/>
          <w:szCs w:val="20"/>
          <w:lang w:eastAsia="en-US"/>
        </w:rPr>
        <w:t xml:space="preserve">. </w:t>
      </w:r>
    </w:p>
    <w:p w:rsidR="009E109D" w:rsidRP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color w:val="000000"/>
          <w:kern w:val="0"/>
          <w:sz w:val="20"/>
          <w:szCs w:val="20"/>
          <w:lang w:eastAsia="en-US"/>
        </w:rPr>
      </w:pPr>
      <w:r w:rsidRPr="009E109D">
        <w:rPr>
          <w:color w:val="000000"/>
          <w:kern w:val="0"/>
          <w:sz w:val="20"/>
          <w:szCs w:val="20"/>
          <w:lang w:eastAsia="en-US"/>
        </w:rPr>
        <w:tab/>
      </w:r>
      <w:r w:rsidRPr="009E109D">
        <w:rPr>
          <w:color w:val="000000"/>
          <w:kern w:val="0"/>
          <w:sz w:val="20"/>
          <w:szCs w:val="20"/>
          <w:lang w:eastAsia="en-US"/>
        </w:rPr>
        <w:tab/>
      </w:r>
      <w:r w:rsidRPr="009E109D">
        <w:rPr>
          <w:color w:val="000000"/>
          <w:kern w:val="0"/>
          <w:sz w:val="20"/>
          <w:szCs w:val="20"/>
          <w:lang w:eastAsia="en-US"/>
        </w:rPr>
        <w:tab/>
      </w:r>
    </w:p>
    <w:p w:rsidR="009E109D" w:rsidRP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r w:rsidRPr="009E109D">
        <w:rPr>
          <w:color w:val="000000"/>
          <w:kern w:val="0"/>
          <w:sz w:val="20"/>
          <w:szCs w:val="20"/>
          <w:lang w:eastAsia="en-US"/>
        </w:rPr>
        <w:tab/>
      </w:r>
      <w:r w:rsidRPr="009E109D">
        <w:rPr>
          <w:color w:val="000000"/>
          <w:kern w:val="0"/>
          <w:sz w:val="20"/>
          <w:szCs w:val="20"/>
          <w:lang w:eastAsia="en-US"/>
        </w:rPr>
        <w:tab/>
      </w:r>
      <w:r w:rsidRPr="009E109D">
        <w:rPr>
          <w:color w:val="000000"/>
          <w:kern w:val="0"/>
          <w:sz w:val="20"/>
          <w:szCs w:val="20"/>
          <w:lang w:eastAsia="en-US"/>
        </w:rPr>
        <w:tab/>
      </w:r>
      <w:r w:rsidRPr="009E109D">
        <w:rPr>
          <w:kern w:val="0"/>
          <w:sz w:val="20"/>
          <w:szCs w:val="20"/>
          <w:lang w:eastAsia="en-US"/>
        </w:rPr>
        <w:t>Clerk of Court</w:t>
      </w:r>
    </w:p>
    <w:p w:rsid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3600"/>
        <w:rPr>
          <w:kern w:val="0"/>
          <w:sz w:val="20"/>
          <w:szCs w:val="20"/>
          <w:lang w:eastAsia="en-US"/>
        </w:rPr>
      </w:pPr>
    </w:p>
    <w:p w:rsidR="00B52400" w:rsidRDefault="00B52400"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3600"/>
        <w:rPr>
          <w:kern w:val="0"/>
          <w:sz w:val="20"/>
          <w:szCs w:val="20"/>
          <w:lang w:eastAsia="en-US"/>
        </w:rPr>
      </w:pPr>
    </w:p>
    <w:p w:rsidR="00EF07A1" w:rsidRDefault="00EF07A1"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3600"/>
        <w:rPr>
          <w:kern w:val="0"/>
          <w:sz w:val="20"/>
          <w:szCs w:val="20"/>
          <w:lang w:eastAsia="en-US"/>
        </w:rPr>
      </w:pPr>
    </w:p>
    <w:p w:rsidR="00EF07A1" w:rsidRDefault="00EF07A1"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3600"/>
        <w:rPr>
          <w:kern w:val="0"/>
          <w:sz w:val="20"/>
          <w:szCs w:val="20"/>
          <w:lang w:eastAsia="en-US"/>
        </w:rPr>
      </w:pPr>
    </w:p>
    <w:p w:rsidR="00B52400" w:rsidRDefault="00B52400"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3600"/>
        <w:rPr>
          <w:kern w:val="0"/>
          <w:sz w:val="20"/>
          <w:szCs w:val="20"/>
          <w:lang w:eastAsia="en-US"/>
        </w:rPr>
      </w:pPr>
    </w:p>
    <w:p w:rsidR="009E109D" w:rsidRPr="009E109D" w:rsidRDefault="00B52400" w:rsidP="00B52400">
      <w:pPr>
        <w:tabs>
          <w:tab w:val="left" w:pos="720"/>
          <w:tab w:val="left" w:pos="1440"/>
          <w:tab w:val="left" w:pos="2160"/>
          <w:tab w:val="left" w:pos="2880"/>
          <w:tab w:val="left" w:pos="3600"/>
        </w:tabs>
        <w:suppressAutoHyphens w:val="0"/>
        <w:spacing w:after="3" w:line="252" w:lineRule="exact"/>
        <w:ind w:left="-3600"/>
        <w:rPr>
          <w:kern w:val="0"/>
          <w:sz w:val="20"/>
          <w:szCs w:val="20"/>
          <w:lang w:eastAsia="en-US"/>
        </w:rPr>
      </w:pP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sidR="009E109D" w:rsidRPr="009E109D">
        <w:rPr>
          <w:kern w:val="0"/>
          <w:sz w:val="20"/>
          <w:szCs w:val="20"/>
          <w:lang w:eastAsia="en-US"/>
        </w:rPr>
        <w:t>_________________________</w:t>
      </w:r>
    </w:p>
    <w:p w:rsidR="009E109D" w:rsidRPr="009E109D" w:rsidRDefault="009E109D" w:rsidP="009E109D">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3" w:line="252" w:lineRule="exact"/>
        <w:rPr>
          <w:kern w:val="0"/>
          <w:sz w:val="20"/>
          <w:szCs w:val="20"/>
          <w:lang w:eastAsia="en-US"/>
        </w:rPr>
      </w:pPr>
      <w:r w:rsidRPr="009E109D">
        <w:rPr>
          <w:kern w:val="0"/>
          <w:sz w:val="20"/>
          <w:szCs w:val="20"/>
          <w:lang w:eastAsia="en-US"/>
        </w:rPr>
        <w:t xml:space="preserve"> </w:t>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t xml:space="preserve"> As Deputy of Court</w:t>
      </w:r>
    </w:p>
    <w:p w:rsidR="009E109D" w:rsidRPr="009E109D" w:rsidRDefault="009E109D" w:rsidP="009E109D">
      <w:pPr>
        <w:suppressAutoHyphens w:val="0"/>
        <w:ind w:left="5760" w:right="-540"/>
        <w:rPr>
          <w:rFonts w:eastAsia="Calibri"/>
          <w:spacing w:val="-2"/>
          <w:kern w:val="0"/>
          <w:sz w:val="20"/>
          <w:szCs w:val="20"/>
          <w:lang w:eastAsia="en-US"/>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Pr="006A17A8" w:rsidRDefault="0034506F" w:rsidP="0034506F">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34506F" w:rsidRPr="006A17A8" w:rsidRDefault="0034506F" w:rsidP="0034506F">
      <w:pPr>
        <w:pStyle w:val="WW-NoSpacing"/>
        <w:tabs>
          <w:tab w:val="left" w:pos="5130"/>
        </w:tabs>
        <w:ind w:left="5130" w:right="-30"/>
        <w:jc w:val="both"/>
        <w:rPr>
          <w:sz w:val="20"/>
          <w:szCs w:val="20"/>
        </w:rPr>
      </w:pPr>
      <w:r w:rsidRPr="006A17A8">
        <w:rPr>
          <w:sz w:val="20"/>
          <w:szCs w:val="20"/>
        </w:rPr>
        <w:t>IN AND FOR ST. JOHNS COUNTY, FLORIDA</w:t>
      </w:r>
    </w:p>
    <w:p w:rsidR="0034506F" w:rsidRPr="006A17A8" w:rsidRDefault="0034506F" w:rsidP="0034506F">
      <w:pPr>
        <w:pStyle w:val="WW-NoSpacing"/>
        <w:tabs>
          <w:tab w:val="left" w:pos="5130"/>
        </w:tabs>
        <w:ind w:left="5130" w:right="-30"/>
        <w:jc w:val="both"/>
        <w:rPr>
          <w:sz w:val="20"/>
          <w:szCs w:val="20"/>
        </w:rPr>
      </w:pPr>
      <w:r w:rsidRPr="006A17A8">
        <w:rPr>
          <w:sz w:val="20"/>
          <w:szCs w:val="20"/>
        </w:rPr>
        <w:t>GENERAL JURISDICTION DIVISION</w:t>
      </w:r>
    </w:p>
    <w:p w:rsidR="0034506F" w:rsidRPr="006A17A8" w:rsidRDefault="0034506F" w:rsidP="0034506F">
      <w:pPr>
        <w:pStyle w:val="WW-NoSpacing"/>
        <w:tabs>
          <w:tab w:val="left" w:pos="5130"/>
        </w:tabs>
        <w:ind w:left="5130" w:right="-30"/>
        <w:jc w:val="both"/>
        <w:rPr>
          <w:sz w:val="20"/>
          <w:szCs w:val="20"/>
        </w:rPr>
      </w:pPr>
      <w:r w:rsidRPr="006A17A8">
        <w:rPr>
          <w:sz w:val="20"/>
          <w:szCs w:val="20"/>
        </w:rPr>
        <w:t>CASE NO.: CA</w:t>
      </w:r>
      <w:r>
        <w:rPr>
          <w:sz w:val="20"/>
          <w:szCs w:val="20"/>
        </w:rPr>
        <w:t>16-680</w:t>
      </w:r>
    </w:p>
    <w:p w:rsidR="0034506F" w:rsidRDefault="0034506F" w:rsidP="0034506F">
      <w:pPr>
        <w:pStyle w:val="WW-NoSpacingF"/>
        <w:tabs>
          <w:tab w:val="left" w:pos="0"/>
        </w:tabs>
        <w:ind w:right="45"/>
        <w:rPr>
          <w:sz w:val="20"/>
          <w:szCs w:val="20"/>
        </w:rPr>
      </w:pPr>
      <w:r>
        <w:rPr>
          <w:sz w:val="20"/>
          <w:szCs w:val="20"/>
        </w:rPr>
        <w:t>BANK OF AMERICA N.A</w:t>
      </w:r>
      <w:r w:rsidRPr="006A17A8">
        <w:rPr>
          <w:sz w:val="20"/>
          <w:szCs w:val="20"/>
        </w:rPr>
        <w:t>;</w:t>
      </w:r>
    </w:p>
    <w:p w:rsidR="0034506F" w:rsidRPr="006A17A8" w:rsidRDefault="0034506F" w:rsidP="0034506F">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34506F" w:rsidRPr="006A17A8" w:rsidRDefault="0034506F" w:rsidP="0034506F">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34506F" w:rsidRDefault="0034506F" w:rsidP="0034506F">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34506F" w:rsidRPr="006A17A8" w:rsidRDefault="0034506F" w:rsidP="0034506F">
      <w:pPr>
        <w:pStyle w:val="WW-NoSpacingA"/>
        <w:tabs>
          <w:tab w:val="left" w:pos="150"/>
          <w:tab w:val="left" w:pos="5775"/>
        </w:tabs>
        <w:ind w:right="3720"/>
        <w:jc w:val="both"/>
        <w:rPr>
          <w:caps/>
          <w:sz w:val="20"/>
          <w:szCs w:val="20"/>
        </w:rPr>
      </w:pPr>
    </w:p>
    <w:p w:rsidR="0034506F" w:rsidRPr="006A17A8" w:rsidRDefault="0034506F" w:rsidP="0034506F">
      <w:pPr>
        <w:pStyle w:val="WW-NoSpacingA"/>
        <w:ind w:firstLine="2880"/>
        <w:rPr>
          <w:caps/>
          <w:sz w:val="20"/>
          <w:szCs w:val="20"/>
        </w:rPr>
      </w:pPr>
      <w:r w:rsidRPr="006A17A8">
        <w:rPr>
          <w:sz w:val="20"/>
          <w:szCs w:val="20"/>
        </w:rPr>
        <w:t>Defendants,</w:t>
      </w:r>
    </w:p>
    <w:p w:rsidR="00B52400" w:rsidRPr="009E109D" w:rsidRDefault="00B52400" w:rsidP="00B52400">
      <w:pPr>
        <w:suppressAutoHyphens w:val="0"/>
        <w:ind w:right="720"/>
        <w:rPr>
          <w:rFonts w:eastAsia="Calibri"/>
          <w:spacing w:val="-2"/>
          <w:kern w:val="0"/>
          <w:sz w:val="20"/>
          <w:szCs w:val="20"/>
          <w:u w:val="single"/>
          <w:lang w:eastAsia="en-US"/>
        </w:rPr>
      </w:pPr>
      <w:r>
        <w:rPr>
          <w:sz w:val="20"/>
          <w:szCs w:val="20"/>
        </w:rPr>
        <w:t>____________________________________________________________/</w:t>
      </w:r>
    </w:p>
    <w:p w:rsidR="009E109D" w:rsidRPr="00B52400" w:rsidRDefault="009E109D" w:rsidP="009E109D">
      <w:pPr>
        <w:suppressAutoHyphens w:val="0"/>
        <w:spacing w:before="100" w:beforeAutospacing="1" w:after="100" w:afterAutospacing="1"/>
        <w:jc w:val="center"/>
        <w:rPr>
          <w:kern w:val="0"/>
          <w:u w:val="single"/>
          <w:lang w:eastAsia="en-US"/>
        </w:rPr>
      </w:pPr>
      <w:r w:rsidRPr="00B52400">
        <w:rPr>
          <w:kern w:val="0"/>
          <w:u w:val="single"/>
          <w:lang w:eastAsia="en-US"/>
        </w:rPr>
        <w:t>CERTIFICATE OF DISBURSEMENTS</w:t>
      </w:r>
    </w:p>
    <w:p w:rsidR="009E109D" w:rsidRPr="009E109D" w:rsidRDefault="009E109D" w:rsidP="009E109D">
      <w:pPr>
        <w:suppressAutoHyphens w:val="0"/>
        <w:spacing w:before="100" w:beforeAutospacing="1" w:after="100" w:afterAutospacing="1"/>
        <w:rPr>
          <w:kern w:val="0"/>
          <w:sz w:val="20"/>
          <w:szCs w:val="20"/>
          <w:lang w:eastAsia="en-US"/>
        </w:rPr>
      </w:pPr>
      <w:r w:rsidRPr="009E109D">
        <w:rPr>
          <w:kern w:val="0"/>
          <w:sz w:val="20"/>
          <w:szCs w:val="20"/>
          <w:lang w:eastAsia="en-US"/>
        </w:rPr>
        <w:t xml:space="preserve">The undersigned clerk of the court certifies that he or she disbursed the proceeds received from the sale of the property as provided in the order or final judgment to the persons and in the amounts as follows: </w:t>
      </w:r>
      <w:r w:rsidRPr="009E109D">
        <w:rPr>
          <w:kern w:val="0"/>
          <w:sz w:val="20"/>
          <w:szCs w:val="20"/>
          <w:lang w:eastAsia="en-US"/>
        </w:rPr>
        <w:br/>
      </w:r>
      <w:r w:rsidRPr="009E109D">
        <w:rPr>
          <w:kern w:val="0"/>
          <w:sz w:val="20"/>
          <w:szCs w:val="20"/>
          <w:lang w:eastAsia="en-US"/>
        </w:rPr>
        <w:br/>
        <w:t xml:space="preserve">Name </w:t>
      </w:r>
    </w:p>
    <w:p w:rsidR="009E109D" w:rsidRPr="009E109D" w:rsidRDefault="009E109D" w:rsidP="009E109D">
      <w:pPr>
        <w:suppressAutoHyphens w:val="0"/>
        <w:spacing w:before="100" w:beforeAutospacing="1" w:after="100" w:afterAutospacing="1"/>
        <w:rPr>
          <w:kern w:val="0"/>
          <w:sz w:val="20"/>
          <w:szCs w:val="20"/>
          <w:lang w:eastAsia="en-US"/>
        </w:rPr>
      </w:pPr>
      <w:r w:rsidRPr="009E109D">
        <w:rPr>
          <w:kern w:val="0"/>
          <w:sz w:val="20"/>
          <w:szCs w:val="20"/>
          <w:lang w:eastAsia="en-US"/>
        </w:rPr>
        <w:t>Amount</w:t>
      </w:r>
    </w:p>
    <w:p w:rsidR="009E109D" w:rsidRPr="009E109D" w:rsidRDefault="009E109D" w:rsidP="009E109D">
      <w:pPr>
        <w:suppressAutoHyphens w:val="0"/>
        <w:spacing w:before="100" w:beforeAutospacing="1" w:after="100" w:afterAutospacing="1"/>
        <w:rPr>
          <w:kern w:val="0"/>
          <w:sz w:val="20"/>
          <w:szCs w:val="20"/>
          <w:lang w:eastAsia="en-US"/>
        </w:rPr>
      </w:pPr>
      <w:r w:rsidRPr="009E109D">
        <w:rPr>
          <w:kern w:val="0"/>
          <w:sz w:val="20"/>
          <w:szCs w:val="20"/>
          <w:lang w:eastAsia="en-US"/>
        </w:rPr>
        <w:t>Total disbursements: $_____</w:t>
      </w:r>
    </w:p>
    <w:p w:rsidR="009E109D" w:rsidRPr="009E109D" w:rsidRDefault="009E109D" w:rsidP="009E109D">
      <w:pPr>
        <w:suppressAutoHyphens w:val="0"/>
        <w:spacing w:before="100" w:beforeAutospacing="1" w:after="100" w:afterAutospacing="1"/>
        <w:rPr>
          <w:kern w:val="0"/>
          <w:sz w:val="20"/>
          <w:szCs w:val="20"/>
          <w:lang w:eastAsia="en-US"/>
        </w:rPr>
      </w:pPr>
      <w:r w:rsidRPr="009E109D">
        <w:rPr>
          <w:kern w:val="0"/>
          <w:sz w:val="20"/>
          <w:szCs w:val="20"/>
          <w:lang w:eastAsia="en-US"/>
        </w:rPr>
        <w:t>Surplus retained by clerk, if any: $_____</w:t>
      </w:r>
      <w:r w:rsidRPr="009E109D">
        <w:rPr>
          <w:kern w:val="0"/>
          <w:sz w:val="20"/>
          <w:szCs w:val="20"/>
          <w:lang w:eastAsia="en-US"/>
        </w:rPr>
        <w:br/>
      </w:r>
    </w:p>
    <w:p w:rsidR="009E109D" w:rsidRPr="009E109D" w:rsidRDefault="009E109D" w:rsidP="009E109D">
      <w:pPr>
        <w:suppressAutoHyphens w:val="0"/>
        <w:spacing w:before="100" w:beforeAutospacing="1" w:after="100" w:afterAutospacing="1"/>
        <w:rPr>
          <w:kern w:val="0"/>
          <w:sz w:val="20"/>
          <w:szCs w:val="20"/>
          <w:lang w:eastAsia="en-US"/>
        </w:rPr>
      </w:pPr>
      <w:r w:rsidRPr="009E109D">
        <w:rPr>
          <w:kern w:val="0"/>
          <w:sz w:val="20"/>
          <w:szCs w:val="20"/>
          <w:lang w:eastAsia="en-US"/>
        </w:rPr>
        <w:t xml:space="preserve">IF YOU ARE A PERSON CLAIMING A RIGHT TO FUNDS REMAINING AFTER THE </w:t>
      </w:r>
      <w:smartTag w:uri="urn:schemas-microsoft-com:office:smarttags" w:element="City">
        <w:r w:rsidRPr="009E109D">
          <w:rPr>
            <w:kern w:val="0"/>
            <w:sz w:val="20"/>
            <w:szCs w:val="20"/>
            <w:lang w:eastAsia="en-US"/>
          </w:rPr>
          <w:t>SALE</w:t>
        </w:r>
      </w:smartTag>
      <w:r w:rsidRPr="009E109D">
        <w:rPr>
          <w:kern w:val="0"/>
          <w:sz w:val="20"/>
          <w:szCs w:val="20"/>
          <w:lang w:eastAsia="en-US"/>
        </w:rPr>
        <w:t xml:space="preserve">, YOU MUST FILE A CLAIM WITH THE CLERK NO LATER THAN 60 DAYS AFTER THE </w:t>
      </w:r>
      <w:smartTag w:uri="urn:schemas-microsoft-com:office:smarttags" w:element="place">
        <w:smartTag w:uri="urn:schemas-microsoft-com:office:smarttags" w:element="City">
          <w:r w:rsidRPr="009E109D">
            <w:rPr>
              <w:kern w:val="0"/>
              <w:sz w:val="20"/>
              <w:szCs w:val="20"/>
              <w:lang w:eastAsia="en-US"/>
            </w:rPr>
            <w:t>SALE</w:t>
          </w:r>
        </w:smartTag>
      </w:smartTag>
      <w:r w:rsidRPr="009E109D">
        <w:rPr>
          <w:kern w:val="0"/>
          <w:sz w:val="20"/>
          <w:szCs w:val="20"/>
          <w:lang w:eastAsia="en-US"/>
        </w:rPr>
        <w:t xml:space="preserve">. IF YOU FAIL TO FILE A CLAIM, YOU WILL NOT BE ENTITLED TO ANY REMAINING FUNDS. AFTER 60 DAYS, ONLY THE OWNER OF RECORD AS OF THE DATE OF THE LIS PENDENS MAY CLAIM THE SURPLUS. </w:t>
      </w:r>
      <w:r w:rsidRPr="009E109D">
        <w:rPr>
          <w:kern w:val="0"/>
          <w:sz w:val="20"/>
          <w:szCs w:val="20"/>
          <w:lang w:eastAsia="en-US"/>
        </w:rPr>
        <w:br/>
      </w:r>
      <w:r w:rsidRPr="009E109D">
        <w:rPr>
          <w:kern w:val="0"/>
          <w:sz w:val="20"/>
          <w:szCs w:val="20"/>
          <w:lang w:eastAsia="en-US"/>
        </w:rPr>
        <w:br/>
        <w:t xml:space="preserve">WITNESS my hand and the seal of the court on </w:t>
      </w:r>
      <w:r w:rsidR="00B52400" w:rsidRPr="00B52400">
        <w:rPr>
          <w:kern w:val="0"/>
          <w:sz w:val="20"/>
          <w:szCs w:val="20"/>
          <w:lang w:eastAsia="en-US"/>
        </w:rPr>
        <w:t>____________</w:t>
      </w:r>
      <w:r w:rsidR="00EF07A1">
        <w:rPr>
          <w:kern w:val="0"/>
          <w:sz w:val="20"/>
          <w:szCs w:val="20"/>
          <w:lang w:eastAsia="en-US"/>
        </w:rPr>
        <w:t>__________</w:t>
      </w:r>
      <w:proofErr w:type="gramStart"/>
      <w:r w:rsidR="00EF07A1">
        <w:rPr>
          <w:kern w:val="0"/>
          <w:sz w:val="20"/>
          <w:szCs w:val="20"/>
          <w:lang w:eastAsia="en-US"/>
        </w:rPr>
        <w:t>_</w:t>
      </w:r>
      <w:r w:rsidRPr="009E109D">
        <w:rPr>
          <w:kern w:val="0"/>
          <w:sz w:val="20"/>
          <w:szCs w:val="20"/>
          <w:u w:val="single"/>
          <w:lang w:eastAsia="en-US"/>
        </w:rPr>
        <w:t xml:space="preserve"> </w:t>
      </w:r>
      <w:r w:rsidRPr="009E109D">
        <w:rPr>
          <w:kern w:val="0"/>
          <w:sz w:val="20"/>
          <w:szCs w:val="20"/>
          <w:lang w:eastAsia="en-US"/>
        </w:rPr>
        <w:t>,</w:t>
      </w:r>
      <w:proofErr w:type="gramEnd"/>
      <w:r w:rsidRPr="009E109D">
        <w:rPr>
          <w:kern w:val="0"/>
          <w:sz w:val="20"/>
          <w:szCs w:val="20"/>
          <w:lang w:eastAsia="en-US"/>
        </w:rPr>
        <w:t xml:space="preserve"> 201</w:t>
      </w:r>
      <w:r w:rsidR="00B52400">
        <w:rPr>
          <w:kern w:val="0"/>
          <w:sz w:val="20"/>
          <w:szCs w:val="20"/>
          <w:lang w:eastAsia="en-US"/>
        </w:rPr>
        <w:t>______</w:t>
      </w:r>
      <w:r w:rsidRPr="009E109D">
        <w:rPr>
          <w:kern w:val="0"/>
          <w:sz w:val="20"/>
          <w:szCs w:val="20"/>
          <w:lang w:eastAsia="en-US"/>
        </w:rPr>
        <w:t xml:space="preserve">. </w:t>
      </w:r>
    </w:p>
    <w:p w:rsidR="009E109D" w:rsidRPr="009E109D" w:rsidRDefault="00B52400" w:rsidP="00B52400">
      <w:pPr>
        <w:tabs>
          <w:tab w:val="left" w:pos="5040"/>
        </w:tabs>
        <w:suppressAutoHyphens w:val="0"/>
        <w:spacing w:after="3" w:line="252" w:lineRule="exact"/>
        <w:rPr>
          <w:kern w:val="0"/>
          <w:sz w:val="20"/>
          <w:szCs w:val="20"/>
          <w:lang w:eastAsia="en-US"/>
        </w:rPr>
      </w:pPr>
      <w:r>
        <w:rPr>
          <w:kern w:val="0"/>
          <w:sz w:val="20"/>
          <w:szCs w:val="20"/>
          <w:lang w:eastAsia="en-US"/>
        </w:rPr>
        <w:tab/>
      </w:r>
      <w:r w:rsidR="009E109D" w:rsidRPr="009E109D">
        <w:rPr>
          <w:kern w:val="0"/>
          <w:sz w:val="20"/>
          <w:szCs w:val="20"/>
          <w:lang w:eastAsia="en-US"/>
        </w:rPr>
        <w:t>Clerk of Court</w:t>
      </w:r>
    </w:p>
    <w:p w:rsidR="009E109D" w:rsidRDefault="00B52400" w:rsidP="00B52400">
      <w:pPr>
        <w:tabs>
          <w:tab w:val="left" w:pos="720"/>
          <w:tab w:val="left" w:pos="1440"/>
          <w:tab w:val="left" w:pos="2160"/>
          <w:tab w:val="left" w:pos="2880"/>
          <w:tab w:val="left" w:pos="3600"/>
        </w:tabs>
        <w:suppressAutoHyphens w:val="0"/>
        <w:spacing w:after="3" w:line="252" w:lineRule="exact"/>
        <w:ind w:left="-3600"/>
        <w:rPr>
          <w:kern w:val="0"/>
          <w:sz w:val="20"/>
          <w:szCs w:val="20"/>
          <w:lang w:eastAsia="en-US"/>
        </w:rPr>
      </w:pP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r>
        <w:rPr>
          <w:kern w:val="0"/>
          <w:sz w:val="20"/>
          <w:szCs w:val="20"/>
          <w:lang w:eastAsia="en-US"/>
        </w:rPr>
        <w:tab/>
      </w:r>
    </w:p>
    <w:p w:rsidR="00671AFE" w:rsidRDefault="00671AFE" w:rsidP="00B52400">
      <w:pPr>
        <w:tabs>
          <w:tab w:val="left" w:pos="720"/>
          <w:tab w:val="left" w:pos="1440"/>
          <w:tab w:val="left" w:pos="2160"/>
          <w:tab w:val="left" w:pos="2880"/>
          <w:tab w:val="left" w:pos="3600"/>
        </w:tabs>
        <w:suppressAutoHyphens w:val="0"/>
        <w:spacing w:after="3" w:line="252" w:lineRule="exact"/>
        <w:ind w:left="-3600"/>
        <w:rPr>
          <w:kern w:val="0"/>
          <w:sz w:val="20"/>
          <w:szCs w:val="20"/>
          <w:lang w:eastAsia="en-US"/>
        </w:rPr>
      </w:pPr>
    </w:p>
    <w:p w:rsidR="00EF07A1" w:rsidRDefault="00EF07A1" w:rsidP="00B52400">
      <w:pPr>
        <w:tabs>
          <w:tab w:val="left" w:pos="720"/>
          <w:tab w:val="left" w:pos="1440"/>
          <w:tab w:val="left" w:pos="2160"/>
          <w:tab w:val="left" w:pos="2880"/>
          <w:tab w:val="left" w:pos="3600"/>
        </w:tabs>
        <w:suppressAutoHyphens w:val="0"/>
        <w:spacing w:after="3" w:line="252" w:lineRule="exact"/>
        <w:ind w:left="-3600"/>
        <w:rPr>
          <w:kern w:val="0"/>
          <w:sz w:val="20"/>
          <w:szCs w:val="20"/>
          <w:lang w:eastAsia="en-US"/>
        </w:rPr>
      </w:pPr>
    </w:p>
    <w:p w:rsidR="00EF07A1" w:rsidRDefault="00EF07A1" w:rsidP="00B52400">
      <w:pPr>
        <w:tabs>
          <w:tab w:val="left" w:pos="720"/>
          <w:tab w:val="left" w:pos="1440"/>
          <w:tab w:val="left" w:pos="2160"/>
          <w:tab w:val="left" w:pos="2880"/>
          <w:tab w:val="left" w:pos="3600"/>
        </w:tabs>
        <w:suppressAutoHyphens w:val="0"/>
        <w:spacing w:after="3" w:line="252" w:lineRule="exact"/>
        <w:ind w:left="-3600"/>
        <w:rPr>
          <w:kern w:val="0"/>
          <w:sz w:val="20"/>
          <w:szCs w:val="20"/>
          <w:lang w:eastAsia="en-US"/>
        </w:rPr>
      </w:pPr>
    </w:p>
    <w:p w:rsidR="00EF07A1" w:rsidRPr="009E109D" w:rsidRDefault="00EF07A1" w:rsidP="00B52400">
      <w:pPr>
        <w:tabs>
          <w:tab w:val="left" w:pos="720"/>
          <w:tab w:val="left" w:pos="1440"/>
          <w:tab w:val="left" w:pos="2160"/>
          <w:tab w:val="left" w:pos="2880"/>
          <w:tab w:val="left" w:pos="3600"/>
        </w:tabs>
        <w:suppressAutoHyphens w:val="0"/>
        <w:spacing w:after="3" w:line="252" w:lineRule="exact"/>
        <w:ind w:left="-3600"/>
        <w:rPr>
          <w:kern w:val="0"/>
          <w:sz w:val="20"/>
          <w:szCs w:val="20"/>
          <w:lang w:eastAsia="en-US"/>
        </w:rPr>
      </w:pPr>
    </w:p>
    <w:p w:rsidR="009E109D" w:rsidRPr="009E109D" w:rsidRDefault="009E109D" w:rsidP="009E109D">
      <w:pPr>
        <w:tabs>
          <w:tab w:val="right" w:pos="4320"/>
          <w:tab w:val="left" w:pos="5040"/>
          <w:tab w:val="left" w:pos="5760"/>
          <w:tab w:val="left" w:pos="6480"/>
          <w:tab w:val="left" w:pos="7200"/>
          <w:tab w:val="left" w:pos="7920"/>
          <w:tab w:val="left" w:pos="8640"/>
          <w:tab w:val="left" w:pos="9360"/>
        </w:tabs>
        <w:suppressAutoHyphens w:val="0"/>
        <w:spacing w:after="3" w:line="252" w:lineRule="exact"/>
        <w:ind w:left="144"/>
        <w:rPr>
          <w:kern w:val="0"/>
          <w:sz w:val="20"/>
          <w:szCs w:val="20"/>
          <w:lang w:eastAsia="en-US"/>
        </w:rPr>
      </w:pPr>
      <w:r w:rsidRPr="009E109D">
        <w:rPr>
          <w:kern w:val="0"/>
          <w:sz w:val="20"/>
          <w:szCs w:val="20"/>
          <w:lang w:eastAsia="en-US"/>
        </w:rPr>
        <w:tab/>
      </w:r>
      <w:r w:rsidRPr="009E109D">
        <w:rPr>
          <w:kern w:val="0"/>
          <w:sz w:val="20"/>
          <w:szCs w:val="20"/>
          <w:lang w:eastAsia="en-US"/>
        </w:rPr>
        <w:tab/>
        <w:t>__________________________</w:t>
      </w:r>
    </w:p>
    <w:p w:rsidR="000E154A" w:rsidRDefault="009E109D" w:rsidP="009E109D">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52" w:lineRule="exact"/>
        <w:rPr>
          <w:kern w:val="0"/>
          <w:sz w:val="20"/>
          <w:szCs w:val="20"/>
          <w:lang w:eastAsia="en-US"/>
        </w:rPr>
      </w:pP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r>
      <w:r w:rsidRPr="009E109D">
        <w:rPr>
          <w:kern w:val="0"/>
          <w:sz w:val="20"/>
          <w:szCs w:val="20"/>
          <w:lang w:eastAsia="en-US"/>
        </w:rPr>
        <w:tab/>
        <w:t xml:space="preserve"> As Deputy of Court</w:t>
      </w:r>
    </w:p>
    <w:p w:rsidR="00671AFE" w:rsidRDefault="00671AFE" w:rsidP="00B52400">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Default="0034506F" w:rsidP="009E261A">
      <w:pPr>
        <w:pStyle w:val="WW-NoSpacing"/>
        <w:tabs>
          <w:tab w:val="left" w:pos="5130"/>
        </w:tabs>
        <w:ind w:left="5130" w:right="-30"/>
        <w:jc w:val="both"/>
        <w:rPr>
          <w:sz w:val="20"/>
          <w:szCs w:val="20"/>
        </w:rPr>
      </w:pPr>
    </w:p>
    <w:p w:rsidR="0034506F" w:rsidRPr="006A17A8" w:rsidRDefault="0034506F" w:rsidP="0034506F">
      <w:pPr>
        <w:pStyle w:val="WW-NoSpacing"/>
        <w:tabs>
          <w:tab w:val="left" w:pos="5130"/>
        </w:tabs>
        <w:ind w:left="5130" w:right="-30"/>
        <w:jc w:val="both"/>
        <w:rPr>
          <w:sz w:val="20"/>
          <w:szCs w:val="20"/>
        </w:rPr>
      </w:pPr>
      <w:r w:rsidRPr="006A17A8">
        <w:rPr>
          <w:sz w:val="20"/>
          <w:szCs w:val="20"/>
        </w:rPr>
        <w:lastRenderedPageBreak/>
        <w:t xml:space="preserve">IN THE CIRCUIT COURT OF THE SEVENTH JUDICIAL CIRCUIT, </w:t>
      </w:r>
    </w:p>
    <w:p w:rsidR="0034506F" w:rsidRPr="006A17A8" w:rsidRDefault="0034506F" w:rsidP="0034506F">
      <w:pPr>
        <w:pStyle w:val="WW-NoSpacing"/>
        <w:tabs>
          <w:tab w:val="left" w:pos="5130"/>
        </w:tabs>
        <w:ind w:left="5130" w:right="-30"/>
        <w:jc w:val="both"/>
        <w:rPr>
          <w:sz w:val="20"/>
          <w:szCs w:val="20"/>
        </w:rPr>
      </w:pPr>
      <w:r w:rsidRPr="006A17A8">
        <w:rPr>
          <w:sz w:val="20"/>
          <w:szCs w:val="20"/>
        </w:rPr>
        <w:t>IN AND FOR ST. JOHNS COUNTY, FLORIDA</w:t>
      </w:r>
    </w:p>
    <w:p w:rsidR="0034506F" w:rsidRPr="006A17A8" w:rsidRDefault="0034506F" w:rsidP="0034506F">
      <w:pPr>
        <w:pStyle w:val="WW-NoSpacing"/>
        <w:tabs>
          <w:tab w:val="left" w:pos="5130"/>
        </w:tabs>
        <w:ind w:left="5130" w:right="-30"/>
        <w:jc w:val="both"/>
        <w:rPr>
          <w:sz w:val="20"/>
          <w:szCs w:val="20"/>
        </w:rPr>
      </w:pPr>
      <w:r w:rsidRPr="006A17A8">
        <w:rPr>
          <w:sz w:val="20"/>
          <w:szCs w:val="20"/>
        </w:rPr>
        <w:t>GENERAL JURISDICTION DIVISION</w:t>
      </w:r>
    </w:p>
    <w:p w:rsidR="0034506F" w:rsidRPr="006A17A8" w:rsidRDefault="0034506F" w:rsidP="0034506F">
      <w:pPr>
        <w:pStyle w:val="WW-NoSpacing"/>
        <w:tabs>
          <w:tab w:val="left" w:pos="5130"/>
        </w:tabs>
        <w:ind w:left="5130" w:right="-30"/>
        <w:jc w:val="both"/>
        <w:rPr>
          <w:sz w:val="20"/>
          <w:szCs w:val="20"/>
        </w:rPr>
      </w:pPr>
      <w:r w:rsidRPr="006A17A8">
        <w:rPr>
          <w:sz w:val="20"/>
          <w:szCs w:val="20"/>
        </w:rPr>
        <w:t>CASE NO.: CA</w:t>
      </w:r>
      <w:r>
        <w:rPr>
          <w:sz w:val="20"/>
          <w:szCs w:val="20"/>
        </w:rPr>
        <w:t>16-680</w:t>
      </w:r>
    </w:p>
    <w:p w:rsidR="0034506F" w:rsidRDefault="0034506F" w:rsidP="0034506F">
      <w:pPr>
        <w:pStyle w:val="WW-NoSpacingF"/>
        <w:tabs>
          <w:tab w:val="left" w:pos="0"/>
        </w:tabs>
        <w:ind w:right="45"/>
        <w:rPr>
          <w:sz w:val="20"/>
          <w:szCs w:val="20"/>
        </w:rPr>
      </w:pPr>
      <w:r>
        <w:rPr>
          <w:sz w:val="20"/>
          <w:szCs w:val="20"/>
        </w:rPr>
        <w:t>BANK OF AMERICA N.A</w:t>
      </w:r>
      <w:r w:rsidRPr="006A17A8">
        <w:rPr>
          <w:sz w:val="20"/>
          <w:szCs w:val="20"/>
        </w:rPr>
        <w:t>;</w:t>
      </w:r>
    </w:p>
    <w:p w:rsidR="0034506F" w:rsidRPr="006A17A8" w:rsidRDefault="0034506F" w:rsidP="0034506F">
      <w:pPr>
        <w:pStyle w:val="WW-NoSpacingF"/>
        <w:tabs>
          <w:tab w:val="left" w:pos="0"/>
          <w:tab w:val="left" w:pos="2880"/>
        </w:tabs>
        <w:ind w:right="45"/>
        <w:rPr>
          <w:sz w:val="20"/>
          <w:szCs w:val="20"/>
        </w:rPr>
      </w:pPr>
      <w:r>
        <w:rPr>
          <w:sz w:val="20"/>
          <w:szCs w:val="20"/>
        </w:rPr>
        <w:tab/>
      </w:r>
      <w:r w:rsidRPr="006A17A8">
        <w:rPr>
          <w:sz w:val="20"/>
          <w:szCs w:val="20"/>
        </w:rPr>
        <w:t>Plaintiff,</w:t>
      </w:r>
      <w:r w:rsidRPr="006A17A8">
        <w:rPr>
          <w:sz w:val="20"/>
          <w:szCs w:val="20"/>
        </w:rPr>
        <w:tab/>
      </w:r>
    </w:p>
    <w:p w:rsidR="0034506F" w:rsidRPr="006A17A8" w:rsidRDefault="0034506F" w:rsidP="0034506F">
      <w:pPr>
        <w:pStyle w:val="WW-NoSpacingA"/>
        <w:tabs>
          <w:tab w:val="left" w:pos="5040"/>
        </w:tabs>
        <w:rPr>
          <w:caps/>
          <w:sz w:val="20"/>
          <w:szCs w:val="20"/>
        </w:rPr>
      </w:pPr>
      <w:proofErr w:type="gramStart"/>
      <w:r w:rsidRPr="006A17A8">
        <w:rPr>
          <w:sz w:val="20"/>
          <w:szCs w:val="20"/>
        </w:rPr>
        <w:t>vs</w:t>
      </w:r>
      <w:proofErr w:type="gramEnd"/>
      <w:r w:rsidRPr="006A17A8">
        <w:rPr>
          <w:sz w:val="20"/>
          <w:szCs w:val="20"/>
        </w:rPr>
        <w:t>.</w:t>
      </w:r>
    </w:p>
    <w:p w:rsidR="0034506F" w:rsidRDefault="0034506F" w:rsidP="0034506F">
      <w:pPr>
        <w:pStyle w:val="WW-NoSpacingA"/>
        <w:tabs>
          <w:tab w:val="left" w:pos="150"/>
          <w:tab w:val="left" w:pos="5775"/>
        </w:tabs>
        <w:ind w:right="3720"/>
        <w:jc w:val="both"/>
        <w:rPr>
          <w:caps/>
          <w:sz w:val="20"/>
          <w:szCs w:val="20"/>
        </w:rPr>
      </w:pPr>
      <w:r>
        <w:rPr>
          <w:sz w:val="20"/>
          <w:szCs w:val="20"/>
        </w:rPr>
        <w:t>LISA M. GUGGISBERG; TODD P. GUGGISBERG; ANY AND ALL UNKNOWN PARTIES CLAIMING BY, THROUGH, UNDER AND AGAINST THE HEREIN NAMED INDIVIDUAL DEFENDANT(S) WHO ARE NOT KNOWN TO BE DEAD OR ALIVE, WHETHER SAID UNKNOWN PARTIES MAY CLAIM AN INTEREST AS SPOUSES, HEIRS, DEVISEES, GRANTEES, OR OTHER CLAIMANTS; MILL CREEK LANDING ASSOCIATION, INC.; THE UNITED STATES OF AMERICA ON BEHALF OF THE SECRETARY OF HOUSING AND URBAN DEVELOPMENT; UNKNOWN TENANT #1 IN POSSESSION OF THE PROPERTY; UNKNOWN TENANT #2 IN POSSESSION OF THE PROPERTY</w:t>
      </w:r>
      <w:r w:rsidRPr="006A17A8">
        <w:rPr>
          <w:caps/>
          <w:sz w:val="20"/>
          <w:szCs w:val="20"/>
        </w:rPr>
        <w:t>;</w:t>
      </w:r>
    </w:p>
    <w:p w:rsidR="0034506F" w:rsidRPr="006A17A8" w:rsidRDefault="0034506F" w:rsidP="0034506F">
      <w:pPr>
        <w:pStyle w:val="WW-NoSpacingA"/>
        <w:tabs>
          <w:tab w:val="left" w:pos="150"/>
          <w:tab w:val="left" w:pos="5775"/>
        </w:tabs>
        <w:ind w:right="3720"/>
        <w:jc w:val="both"/>
        <w:rPr>
          <w:caps/>
          <w:sz w:val="20"/>
          <w:szCs w:val="20"/>
        </w:rPr>
      </w:pPr>
    </w:p>
    <w:p w:rsidR="0034506F" w:rsidRPr="006A17A8" w:rsidRDefault="0034506F" w:rsidP="0034506F">
      <w:pPr>
        <w:pStyle w:val="WW-NoSpacingA"/>
        <w:ind w:firstLine="2880"/>
        <w:rPr>
          <w:caps/>
          <w:sz w:val="20"/>
          <w:szCs w:val="20"/>
        </w:rPr>
      </w:pPr>
      <w:r w:rsidRPr="006A17A8">
        <w:rPr>
          <w:sz w:val="20"/>
          <w:szCs w:val="20"/>
        </w:rPr>
        <w:t>Defendants,</w:t>
      </w:r>
    </w:p>
    <w:p w:rsidR="00B52400" w:rsidRPr="009E109D" w:rsidRDefault="00B52400" w:rsidP="00B52400">
      <w:pPr>
        <w:suppressAutoHyphens w:val="0"/>
        <w:ind w:right="720"/>
        <w:rPr>
          <w:rFonts w:eastAsia="Calibri"/>
          <w:spacing w:val="-2"/>
          <w:kern w:val="0"/>
          <w:sz w:val="20"/>
          <w:szCs w:val="20"/>
          <w:u w:val="single"/>
          <w:lang w:eastAsia="en-US"/>
        </w:rPr>
      </w:pPr>
      <w:r>
        <w:rPr>
          <w:sz w:val="20"/>
          <w:szCs w:val="20"/>
        </w:rPr>
        <w:t>____________________________________________________________/</w:t>
      </w:r>
    </w:p>
    <w:p w:rsidR="00B52400" w:rsidRDefault="00B52400" w:rsidP="00B52400">
      <w:pPr>
        <w:pStyle w:val="NoSpacingA"/>
        <w:jc w:val="both"/>
        <w:rPr>
          <w:sz w:val="20"/>
          <w:szCs w:val="20"/>
        </w:rPr>
      </w:pPr>
    </w:p>
    <w:p w:rsidR="00B52400" w:rsidRDefault="00B52400" w:rsidP="00B52400">
      <w:pPr>
        <w:pStyle w:val="StandardA"/>
        <w:tabs>
          <w:tab w:val="center" w:pos="4680"/>
          <w:tab w:val="left" w:pos="5040"/>
          <w:tab w:val="left" w:pos="5760"/>
          <w:tab w:val="left" w:pos="6480"/>
          <w:tab w:val="left" w:pos="7200"/>
          <w:tab w:val="left" w:pos="7920"/>
          <w:tab w:val="left" w:pos="8640"/>
          <w:tab w:val="left" w:pos="9360"/>
        </w:tabs>
        <w:spacing w:after="3" w:line="240" w:lineRule="exact"/>
        <w:jc w:val="center"/>
        <w:rPr>
          <w:b/>
          <w:u w:val="single"/>
        </w:rPr>
      </w:pPr>
      <w:r>
        <w:rPr>
          <w:b/>
          <w:u w:val="single"/>
        </w:rPr>
        <w:t>NOTICE OF FILING</w:t>
      </w:r>
    </w:p>
    <w:p w:rsidR="00B52400" w:rsidRDefault="00B52400" w:rsidP="00B52400">
      <w:pPr>
        <w:pStyle w:val="StandardA"/>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sz w:val="20"/>
          <w:szCs w:val="20"/>
        </w:rPr>
      </w:pPr>
      <w:r>
        <w:rPr>
          <w:sz w:val="20"/>
          <w:szCs w:val="20"/>
        </w:rPr>
        <w:tab/>
      </w:r>
    </w:p>
    <w:p w:rsidR="00B52400" w:rsidRDefault="00B52400" w:rsidP="00B52400">
      <w:pPr>
        <w:pStyle w:val="StandardA"/>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color w:val="404040"/>
          <w:sz w:val="20"/>
          <w:szCs w:val="20"/>
        </w:rPr>
      </w:pPr>
      <w:r>
        <w:rPr>
          <w:color w:val="404040"/>
          <w:sz w:val="20"/>
          <w:szCs w:val="20"/>
        </w:rPr>
        <w:tab/>
      </w:r>
      <w:r>
        <w:rPr>
          <w:b/>
          <w:bCs/>
          <w:color w:val="404040"/>
          <w:sz w:val="20"/>
          <w:szCs w:val="20"/>
        </w:rPr>
        <w:t>PLAINTIFF</w:t>
      </w:r>
      <w:r>
        <w:rPr>
          <w:color w:val="404040"/>
          <w:sz w:val="20"/>
          <w:szCs w:val="20"/>
        </w:rPr>
        <w:t>, by and through its undersigned counsel, hereby gives notice of filing the attached:</w:t>
      </w:r>
    </w:p>
    <w:p w:rsidR="00B52400" w:rsidRDefault="00B52400" w:rsidP="00B52400">
      <w:pPr>
        <w:pStyle w:val="StandardA"/>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40" w:lineRule="exact"/>
        <w:jc w:val="both"/>
        <w:rPr>
          <w:color w:val="404040"/>
          <w:sz w:val="20"/>
          <w:szCs w:val="20"/>
        </w:rPr>
      </w:pPr>
    </w:p>
    <w:tbl>
      <w:tblPr>
        <w:tblW w:w="0" w:type="auto"/>
        <w:tblInd w:w="1665" w:type="dxa"/>
        <w:tblLayout w:type="fixed"/>
        <w:tblCellMar>
          <w:left w:w="0" w:type="dxa"/>
          <w:right w:w="0" w:type="dxa"/>
        </w:tblCellMar>
        <w:tblLook w:val="0000"/>
      </w:tblPr>
      <w:tblGrid>
        <w:gridCol w:w="538"/>
        <w:gridCol w:w="5087"/>
      </w:tblGrid>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r w:rsidRPr="00801EF9">
              <w:rPr>
                <w:rFonts w:eastAsia="Wingdings 2"/>
                <w:b/>
                <w:bCs/>
                <w:sz w:val="20"/>
                <w:szCs w:val="20"/>
              </w:rPr>
              <w:t xml:space="preserve"> </w:t>
            </w:r>
          </w:p>
        </w:tc>
        <w:tc>
          <w:tcPr>
            <w:tcW w:w="5087" w:type="dxa"/>
          </w:tcPr>
          <w:p w:rsidR="00B52400" w:rsidRPr="00801EF9" w:rsidRDefault="00B52400" w:rsidP="000D4CA7">
            <w:pPr>
              <w:pStyle w:val="TableContentsA"/>
              <w:rPr>
                <w:b/>
                <w:bCs/>
                <w:sz w:val="20"/>
                <w:szCs w:val="20"/>
              </w:rPr>
            </w:pPr>
            <w:r w:rsidRPr="00801EF9">
              <w:rPr>
                <w:b/>
                <w:bCs/>
                <w:sz w:val="20"/>
                <w:szCs w:val="20"/>
              </w:rPr>
              <w:t>ORIGINAL NOTE</w:t>
            </w:r>
          </w:p>
        </w:tc>
      </w:tr>
      <w:tr w:rsidR="00B52400" w:rsidTr="000D4CA7">
        <w:trPr>
          <w:cantSplit/>
        </w:trPr>
        <w:tc>
          <w:tcPr>
            <w:tcW w:w="538" w:type="dxa"/>
          </w:tcPr>
          <w:p w:rsidR="00B52400" w:rsidRPr="00801EF9" w:rsidRDefault="00B52400" w:rsidP="000D4CA7">
            <w:pPr>
              <w:pStyle w:val="WW-NoSpacingA"/>
              <w:jc w:val="center"/>
              <w:rPr>
                <w:b/>
                <w:bCs/>
                <w:sz w:val="20"/>
                <w:szCs w:val="20"/>
              </w:rPr>
            </w:pPr>
          </w:p>
        </w:tc>
        <w:tc>
          <w:tcPr>
            <w:tcW w:w="5087" w:type="dxa"/>
          </w:tcPr>
          <w:p w:rsidR="00B52400" w:rsidRPr="00801EF9" w:rsidRDefault="00B52400" w:rsidP="000D4CA7">
            <w:pPr>
              <w:pStyle w:val="TableContentsA"/>
              <w:rPr>
                <w:b/>
                <w:bCs/>
                <w:sz w:val="20"/>
                <w:szCs w:val="20"/>
              </w:rPr>
            </w:pPr>
            <w:r w:rsidRPr="00801EF9">
              <w:rPr>
                <w:rFonts w:eastAsia="Wingdings"/>
                <w:b/>
                <w:bCs/>
                <w:sz w:val="20"/>
                <w:szCs w:val="20"/>
              </w:rPr>
              <w:t></w:t>
            </w:r>
            <w:r w:rsidRPr="00801EF9">
              <w:rPr>
                <w:b/>
                <w:bCs/>
                <w:sz w:val="20"/>
                <w:szCs w:val="20"/>
              </w:rPr>
              <w:t xml:space="preserve">    WITH BLANK ENDORSEMENT</w:t>
            </w:r>
          </w:p>
        </w:tc>
      </w:tr>
      <w:tr w:rsidR="00B52400" w:rsidTr="000D4CA7">
        <w:trPr>
          <w:cantSplit/>
        </w:trPr>
        <w:tc>
          <w:tcPr>
            <w:tcW w:w="538" w:type="dxa"/>
          </w:tcPr>
          <w:p w:rsidR="00B52400" w:rsidRPr="00801EF9" w:rsidRDefault="00B52400" w:rsidP="000D4CA7">
            <w:pPr>
              <w:pStyle w:val="WW-NoSpacingA"/>
              <w:jc w:val="center"/>
              <w:rPr>
                <w:b/>
                <w:bCs/>
                <w:sz w:val="20"/>
                <w:szCs w:val="20"/>
              </w:rPr>
            </w:pPr>
          </w:p>
        </w:tc>
        <w:tc>
          <w:tcPr>
            <w:tcW w:w="5087" w:type="dxa"/>
          </w:tcPr>
          <w:p w:rsidR="00B52400" w:rsidRPr="00801EF9" w:rsidRDefault="00B52400" w:rsidP="000D4CA7">
            <w:pPr>
              <w:pStyle w:val="TableContentsA"/>
              <w:rPr>
                <w:b/>
                <w:bCs/>
                <w:sz w:val="20"/>
                <w:szCs w:val="20"/>
              </w:rPr>
            </w:pPr>
            <w:r w:rsidRPr="00801EF9">
              <w:rPr>
                <w:rFonts w:eastAsia="Wingdings"/>
                <w:b/>
                <w:bCs/>
                <w:sz w:val="20"/>
                <w:szCs w:val="20"/>
              </w:rPr>
              <w:t></w:t>
            </w:r>
            <w:r w:rsidRPr="00801EF9">
              <w:rPr>
                <w:b/>
                <w:bCs/>
                <w:sz w:val="20"/>
                <w:szCs w:val="20"/>
              </w:rPr>
              <w:t xml:space="preserve">     </w:t>
            </w:r>
            <w:r>
              <w:rPr>
                <w:b/>
                <w:bCs/>
                <w:sz w:val="20"/>
                <w:szCs w:val="20"/>
              </w:rPr>
              <w:t>W</w:t>
            </w:r>
            <w:r w:rsidRPr="00801EF9">
              <w:rPr>
                <w:b/>
                <w:bCs/>
                <w:sz w:val="20"/>
                <w:szCs w:val="20"/>
              </w:rPr>
              <w:t>ITH SPECIAL ENDORSEMENT</w:t>
            </w:r>
          </w:p>
        </w:tc>
      </w:tr>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r w:rsidRPr="00801EF9">
              <w:rPr>
                <w:rFonts w:eastAsia="Wingdings 2"/>
                <w:b/>
                <w:bCs/>
                <w:sz w:val="20"/>
                <w:szCs w:val="20"/>
              </w:rPr>
              <w:t xml:space="preserve"> </w:t>
            </w:r>
          </w:p>
        </w:tc>
        <w:tc>
          <w:tcPr>
            <w:tcW w:w="5087" w:type="dxa"/>
          </w:tcPr>
          <w:p w:rsidR="00B52400" w:rsidRPr="00801EF9" w:rsidRDefault="00B52400" w:rsidP="000D4CA7">
            <w:pPr>
              <w:pStyle w:val="TableContentsA"/>
              <w:rPr>
                <w:b/>
                <w:bCs/>
                <w:sz w:val="20"/>
                <w:szCs w:val="20"/>
              </w:rPr>
            </w:pPr>
            <w:r w:rsidRPr="00801EF9">
              <w:rPr>
                <w:b/>
                <w:bCs/>
                <w:sz w:val="20"/>
                <w:szCs w:val="20"/>
              </w:rPr>
              <w:t>LOST NOTE AFFIDAVIT</w:t>
            </w:r>
          </w:p>
        </w:tc>
      </w:tr>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r w:rsidRPr="00801EF9">
              <w:rPr>
                <w:rFonts w:eastAsia="Wingdings 2"/>
                <w:b/>
                <w:bCs/>
                <w:sz w:val="20"/>
                <w:szCs w:val="20"/>
              </w:rPr>
              <w:t xml:space="preserve"> </w:t>
            </w:r>
          </w:p>
        </w:tc>
        <w:tc>
          <w:tcPr>
            <w:tcW w:w="5087" w:type="dxa"/>
          </w:tcPr>
          <w:p w:rsidR="00B52400" w:rsidRPr="00801EF9" w:rsidRDefault="00B52400" w:rsidP="000D4CA7">
            <w:pPr>
              <w:pStyle w:val="TableContentsA"/>
              <w:rPr>
                <w:b/>
                <w:bCs/>
                <w:sz w:val="20"/>
                <w:szCs w:val="20"/>
              </w:rPr>
            </w:pPr>
            <w:r w:rsidRPr="00801EF9">
              <w:rPr>
                <w:b/>
                <w:bCs/>
                <w:sz w:val="20"/>
                <w:szCs w:val="20"/>
              </w:rPr>
              <w:t>COPY OF LOAN MODIFICATION</w:t>
            </w:r>
          </w:p>
        </w:tc>
      </w:tr>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p>
        </w:tc>
        <w:tc>
          <w:tcPr>
            <w:tcW w:w="5087" w:type="dxa"/>
          </w:tcPr>
          <w:p w:rsidR="00B52400" w:rsidRPr="00801EF9" w:rsidRDefault="00B52400" w:rsidP="000D4CA7">
            <w:pPr>
              <w:pStyle w:val="TableContentsA"/>
              <w:rPr>
                <w:b/>
                <w:bCs/>
                <w:sz w:val="20"/>
                <w:szCs w:val="20"/>
              </w:rPr>
            </w:pPr>
            <w:r w:rsidRPr="00801EF9">
              <w:rPr>
                <w:b/>
                <w:bCs/>
                <w:sz w:val="20"/>
                <w:szCs w:val="20"/>
              </w:rPr>
              <w:t>ORIGINAL MORTGAGE</w:t>
            </w:r>
          </w:p>
        </w:tc>
      </w:tr>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r w:rsidRPr="00801EF9">
              <w:rPr>
                <w:rFonts w:eastAsia="Wingdings 2"/>
                <w:b/>
                <w:bCs/>
                <w:sz w:val="20"/>
                <w:szCs w:val="20"/>
              </w:rPr>
              <w:t xml:space="preserve"> </w:t>
            </w:r>
          </w:p>
        </w:tc>
        <w:tc>
          <w:tcPr>
            <w:tcW w:w="5087" w:type="dxa"/>
          </w:tcPr>
          <w:p w:rsidR="00B52400" w:rsidRPr="00801EF9" w:rsidRDefault="00B52400" w:rsidP="000D4CA7">
            <w:pPr>
              <w:pStyle w:val="TableContentsA"/>
              <w:rPr>
                <w:b/>
                <w:bCs/>
                <w:sz w:val="20"/>
                <w:szCs w:val="20"/>
              </w:rPr>
            </w:pPr>
            <w:r w:rsidRPr="00801EF9">
              <w:rPr>
                <w:b/>
                <w:bCs/>
                <w:sz w:val="20"/>
                <w:szCs w:val="20"/>
              </w:rPr>
              <w:t>COPY OF MORTGAGE</w:t>
            </w:r>
          </w:p>
        </w:tc>
      </w:tr>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r w:rsidRPr="00801EF9">
              <w:rPr>
                <w:rFonts w:eastAsia="Wingdings 2"/>
                <w:b/>
                <w:bCs/>
                <w:sz w:val="20"/>
                <w:szCs w:val="20"/>
              </w:rPr>
              <w:t xml:space="preserve"> </w:t>
            </w:r>
          </w:p>
        </w:tc>
        <w:tc>
          <w:tcPr>
            <w:tcW w:w="5087" w:type="dxa"/>
          </w:tcPr>
          <w:p w:rsidR="00B52400" w:rsidRPr="00801EF9" w:rsidRDefault="00B52400" w:rsidP="000D4CA7">
            <w:pPr>
              <w:pStyle w:val="TableContentsA"/>
              <w:rPr>
                <w:b/>
                <w:bCs/>
                <w:sz w:val="20"/>
                <w:szCs w:val="20"/>
              </w:rPr>
            </w:pPr>
            <w:r w:rsidRPr="00801EF9">
              <w:rPr>
                <w:b/>
                <w:bCs/>
                <w:sz w:val="20"/>
                <w:szCs w:val="20"/>
              </w:rPr>
              <w:t>COPY OF ASSIGNMENT OF MORTGAGE</w:t>
            </w:r>
          </w:p>
        </w:tc>
      </w:tr>
      <w:tr w:rsidR="00B52400" w:rsidTr="000D4CA7">
        <w:trPr>
          <w:cantSplit/>
        </w:trPr>
        <w:tc>
          <w:tcPr>
            <w:tcW w:w="538" w:type="dxa"/>
          </w:tcPr>
          <w:p w:rsidR="00B52400" w:rsidRPr="00801EF9" w:rsidRDefault="00B52400" w:rsidP="000D4CA7">
            <w:pPr>
              <w:pStyle w:val="WW-NoSpacingA"/>
              <w:jc w:val="center"/>
              <w:rPr>
                <w:rFonts w:eastAsia="Wingdings 2"/>
                <w:b/>
                <w:bCs/>
                <w:sz w:val="20"/>
                <w:szCs w:val="20"/>
              </w:rPr>
            </w:pPr>
            <w:r w:rsidRPr="00801EF9">
              <w:rPr>
                <w:rFonts w:eastAsia="Wingdings"/>
                <w:b/>
                <w:bCs/>
                <w:sz w:val="20"/>
                <w:szCs w:val="20"/>
              </w:rPr>
              <w:t></w:t>
            </w:r>
            <w:r w:rsidRPr="00801EF9">
              <w:rPr>
                <w:rFonts w:eastAsia="Wingdings 2"/>
                <w:b/>
                <w:bCs/>
                <w:sz w:val="20"/>
                <w:szCs w:val="20"/>
              </w:rPr>
              <w:t xml:space="preserve"> </w:t>
            </w:r>
          </w:p>
        </w:tc>
        <w:tc>
          <w:tcPr>
            <w:tcW w:w="5087" w:type="dxa"/>
          </w:tcPr>
          <w:p w:rsidR="00B52400" w:rsidRPr="00801EF9" w:rsidRDefault="00B52400" w:rsidP="000D4CA7">
            <w:pPr>
              <w:pStyle w:val="TableContentsA"/>
              <w:rPr>
                <w:b/>
                <w:bCs/>
                <w:sz w:val="20"/>
                <w:szCs w:val="20"/>
              </w:rPr>
            </w:pPr>
            <w:r w:rsidRPr="00801EF9">
              <w:rPr>
                <w:b/>
                <w:bCs/>
                <w:sz w:val="20"/>
                <w:szCs w:val="20"/>
              </w:rPr>
              <w:t>OTHER: ____________________________</w:t>
            </w:r>
          </w:p>
        </w:tc>
      </w:tr>
    </w:tbl>
    <w:p w:rsidR="007F540F" w:rsidRDefault="007F540F" w:rsidP="007F540F">
      <w:pPr>
        <w:rPr>
          <w:sz w:val="20"/>
          <w:szCs w:val="20"/>
        </w:rPr>
      </w:pPr>
    </w:p>
    <w:p w:rsidR="007F540F" w:rsidRDefault="007F540F" w:rsidP="007F540F">
      <w:pPr>
        <w:rPr>
          <w:sz w:val="20"/>
          <w:szCs w:val="20"/>
        </w:rPr>
      </w:pPr>
    </w:p>
    <w:p w:rsidR="00FE71F2" w:rsidRDefault="00FE71F2" w:rsidP="007F540F">
      <w:pPr>
        <w:rPr>
          <w:sz w:val="20"/>
          <w:szCs w:val="20"/>
        </w:rPr>
      </w:pPr>
    </w:p>
    <w:p w:rsidR="00FE71F2" w:rsidRDefault="00FE71F2" w:rsidP="007F540F">
      <w:pPr>
        <w:rPr>
          <w:sz w:val="20"/>
          <w:szCs w:val="20"/>
        </w:rPr>
      </w:pPr>
    </w:p>
    <w:p w:rsidR="00FE71F2" w:rsidRDefault="00FE71F2" w:rsidP="007F540F">
      <w:pPr>
        <w:rPr>
          <w:sz w:val="20"/>
          <w:szCs w:val="20"/>
        </w:rPr>
      </w:pPr>
    </w:p>
    <w:p w:rsidR="007F540F" w:rsidRDefault="007F540F" w:rsidP="007F540F">
      <w:pPr>
        <w:rPr>
          <w:sz w:val="20"/>
          <w:szCs w:val="20"/>
        </w:rPr>
      </w:pPr>
      <w:r>
        <w:rPr>
          <w:sz w:val="20"/>
          <w:szCs w:val="20"/>
        </w:rPr>
        <w:t>Date___________________, 201</w:t>
      </w:r>
      <w:r w:rsidR="005334B7">
        <w:rPr>
          <w:sz w:val="20"/>
          <w:szCs w:val="20"/>
        </w:rPr>
        <w:t>9</w:t>
      </w:r>
    </w:p>
    <w:tbl>
      <w:tblPr>
        <w:tblW w:w="0" w:type="auto"/>
        <w:jc w:val="right"/>
        <w:tblLayout w:type="fixed"/>
        <w:tblCellMar>
          <w:left w:w="0" w:type="dxa"/>
          <w:right w:w="0" w:type="dxa"/>
        </w:tblCellMar>
        <w:tblLook w:val="0000"/>
      </w:tblPr>
      <w:tblGrid>
        <w:gridCol w:w="360"/>
        <w:gridCol w:w="4200"/>
      </w:tblGrid>
      <w:tr w:rsidR="00B52400" w:rsidTr="000D4CA7">
        <w:trPr>
          <w:cantSplit/>
          <w:jc w:val="right"/>
        </w:trPr>
        <w:tc>
          <w:tcPr>
            <w:tcW w:w="360" w:type="dxa"/>
          </w:tcPr>
          <w:p w:rsidR="00B52400" w:rsidRDefault="00B52400" w:rsidP="000D4CA7">
            <w:pPr>
              <w:pStyle w:val="WW-NoSpacingB"/>
              <w:jc w:val="center"/>
              <w:rPr>
                <w:sz w:val="20"/>
                <w:szCs w:val="20"/>
              </w:rPr>
            </w:pPr>
          </w:p>
        </w:tc>
        <w:tc>
          <w:tcPr>
            <w:tcW w:w="4200" w:type="dxa"/>
          </w:tcPr>
          <w:p w:rsidR="00B52400" w:rsidRPr="00B52400" w:rsidRDefault="00B52400" w:rsidP="000D4CA7">
            <w:pPr>
              <w:pStyle w:val="WW-NoSpacingB"/>
              <w:rPr>
                <w:b/>
                <w:bCs/>
                <w:sz w:val="20"/>
                <w:szCs w:val="20"/>
              </w:rPr>
            </w:pPr>
            <w:r w:rsidRPr="00B52400">
              <w:rPr>
                <w:b/>
                <w:bCs/>
                <w:sz w:val="20"/>
                <w:szCs w:val="20"/>
              </w:rPr>
              <w:t>Attorneys for Plaintiff</w:t>
            </w:r>
          </w:p>
          <w:p w:rsidR="00B52400" w:rsidRPr="00B52400" w:rsidRDefault="00B52400" w:rsidP="000D4CA7">
            <w:pPr>
              <w:pStyle w:val="WW-NoSpacingB"/>
              <w:rPr>
                <w:b/>
                <w:bCs/>
                <w:sz w:val="20"/>
                <w:szCs w:val="20"/>
              </w:rPr>
            </w:pPr>
            <w:r w:rsidRPr="00B52400">
              <w:rPr>
                <w:b/>
                <w:bCs/>
                <w:sz w:val="20"/>
                <w:szCs w:val="20"/>
              </w:rPr>
              <w:t>Marinosci Law Group, P.C.</w:t>
            </w:r>
          </w:p>
          <w:p w:rsidR="00B52400" w:rsidRPr="00B52400" w:rsidRDefault="00B52400" w:rsidP="000D4CA7">
            <w:pPr>
              <w:pStyle w:val="WW-NoSpacingB"/>
              <w:rPr>
                <w:sz w:val="20"/>
                <w:szCs w:val="20"/>
              </w:rPr>
            </w:pPr>
            <w:r w:rsidRPr="00B52400">
              <w:rPr>
                <w:sz w:val="20"/>
                <w:szCs w:val="20"/>
              </w:rPr>
              <w:t>100 West Cypress Creek Road, Suite 1045</w:t>
            </w:r>
          </w:p>
          <w:p w:rsidR="00B52400" w:rsidRPr="00B52400" w:rsidRDefault="00B52400" w:rsidP="000D4CA7">
            <w:pPr>
              <w:pStyle w:val="WW-NoSpacingB"/>
              <w:rPr>
                <w:sz w:val="20"/>
                <w:szCs w:val="20"/>
              </w:rPr>
            </w:pPr>
            <w:r w:rsidRPr="00B52400">
              <w:rPr>
                <w:sz w:val="20"/>
                <w:szCs w:val="20"/>
              </w:rPr>
              <w:t>Fort Lauderdale, FL 33309</w:t>
            </w:r>
          </w:p>
          <w:p w:rsidR="00B52400" w:rsidRPr="00B52400" w:rsidRDefault="00B52400" w:rsidP="000D4CA7">
            <w:pPr>
              <w:pStyle w:val="WW-NoSpacingB"/>
              <w:rPr>
                <w:sz w:val="20"/>
                <w:szCs w:val="20"/>
              </w:rPr>
            </w:pPr>
            <w:r w:rsidRPr="00B52400">
              <w:rPr>
                <w:sz w:val="20"/>
                <w:szCs w:val="20"/>
              </w:rPr>
              <w:t>Phone: (954)-644-8704; Fax (954) 772-9601</w:t>
            </w:r>
          </w:p>
          <w:p w:rsidR="00B52400" w:rsidRPr="00B52400" w:rsidRDefault="000E6912" w:rsidP="000D4CA7">
            <w:pPr>
              <w:pStyle w:val="WW-NoSpacingB"/>
              <w:rPr>
                <w:sz w:val="20"/>
                <w:szCs w:val="20"/>
              </w:rPr>
            </w:pPr>
            <w:hyperlink r:id="rId26" w:history="1">
              <w:r w:rsidR="00B52400" w:rsidRPr="00B52400">
                <w:rPr>
                  <w:rStyle w:val="Hyperlink"/>
                  <w:sz w:val="20"/>
                  <w:szCs w:val="20"/>
                </w:rPr>
                <w:t>ServiceFL@mlg-defaultlaw.com</w:t>
              </w:r>
            </w:hyperlink>
            <w:r w:rsidR="00B52400" w:rsidRPr="00B52400">
              <w:rPr>
                <w:sz w:val="20"/>
                <w:szCs w:val="20"/>
              </w:rPr>
              <w:t xml:space="preserve"> </w:t>
            </w:r>
          </w:p>
          <w:p w:rsidR="00B52400" w:rsidRDefault="000E6912" w:rsidP="000D4CA7">
            <w:pPr>
              <w:pStyle w:val="WW-NoSpacingB"/>
              <w:rPr>
                <w:sz w:val="20"/>
                <w:szCs w:val="20"/>
              </w:rPr>
            </w:pPr>
            <w:hyperlink r:id="rId27" w:history="1">
              <w:r w:rsidR="00B52400" w:rsidRPr="00B52400">
                <w:rPr>
                  <w:rStyle w:val="Hyperlink"/>
                  <w:sz w:val="20"/>
                  <w:szCs w:val="20"/>
                </w:rPr>
                <w:t>ServiceFL2@mlg-defaultlaw.com</w:t>
              </w:r>
            </w:hyperlink>
            <w:r w:rsidR="00B52400">
              <w:rPr>
                <w:sz w:val="20"/>
                <w:szCs w:val="20"/>
              </w:rPr>
              <w:t xml:space="preserve"> </w:t>
            </w:r>
          </w:p>
        </w:tc>
      </w:tr>
    </w:tbl>
    <w:p w:rsidR="00B52400" w:rsidRDefault="00B52400" w:rsidP="009E109D">
      <w:pPr>
        <w:tabs>
          <w:tab w:val="left" w:pos="-720"/>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 w:line="252" w:lineRule="exact"/>
        <w:rPr>
          <w:sz w:val="20"/>
          <w:szCs w:val="20"/>
        </w:rPr>
      </w:pPr>
    </w:p>
    <w:sectPr w:rsidR="00B52400" w:rsidSect="00590328">
      <w:footerReference w:type="default" r:id="rId28"/>
      <w:footnotePr>
        <w:pos w:val="beneathText"/>
        <w:numRestart w:val="eachPage"/>
      </w:footnotePr>
      <w:endnotePr>
        <w:numFmt w:val="decimal"/>
      </w:endnotePr>
      <w:pgSz w:w="12240" w:h="15840"/>
      <w:pgMar w:top="1440" w:right="1440" w:bottom="720" w:left="1440" w:header="720" w:footer="495"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0EF" w:rsidRDefault="006E40EF" w:rsidP="006A65B8">
      <w:r>
        <w:separator/>
      </w:r>
    </w:p>
  </w:endnote>
  <w:endnote w:type="continuationSeparator" w:id="0">
    <w:p w:rsidR="006E40EF" w:rsidRDefault="006E40EF" w:rsidP="006A6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Bold">
    <w:altName w:val="Times New Roman"/>
    <w:charset w:val="00"/>
    <w:family w:val="auto"/>
    <w:pitch w:val="default"/>
    <w:sig w:usb0="00000000" w:usb1="00000000" w:usb2="00000000" w:usb3="00000000" w:csb0="00000000" w:csb1="00000000"/>
  </w:font>
  <w:font w:name="TimesNewRomanPSMT">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278" w:rsidRPr="0094798A" w:rsidRDefault="00AD7278" w:rsidP="002516A2">
    <w:pPr>
      <w:pStyle w:val="Footer"/>
      <w:tabs>
        <w:tab w:val="clear" w:pos="4680"/>
        <w:tab w:val="clear" w:pos="9360"/>
        <w:tab w:val="left" w:pos="1800"/>
      </w:tabs>
      <w:rPr>
        <w:color w:val="404040"/>
        <w:sz w:val="20"/>
        <w:szCs w:val="20"/>
      </w:rPr>
    </w:pPr>
    <w:r w:rsidRPr="0094798A">
      <w:rPr>
        <w:color w:val="404040"/>
        <w:sz w:val="20"/>
        <w:szCs w:val="20"/>
      </w:rPr>
      <w:t xml:space="preserve">MLG No.:  </w:t>
    </w:r>
    <w:r>
      <w:rPr>
        <w:color w:val="404040"/>
        <w:sz w:val="20"/>
        <w:szCs w:val="20"/>
      </w:rPr>
      <w:t>16-00326</w:t>
    </w:r>
    <w:r w:rsidRPr="0094798A">
      <w:rPr>
        <w:color w:val="404040"/>
        <w:sz w:val="20"/>
        <w:szCs w:val="20"/>
      </w:rPr>
      <w:t>/</w:t>
    </w:r>
    <w:r w:rsidRPr="0094798A">
      <w:rPr>
        <w:sz w:val="20"/>
        <w:szCs w:val="20"/>
      </w:rPr>
      <w:t xml:space="preserve"> CASE NO.: </w:t>
    </w:r>
    <w:r w:rsidRPr="006A17A8">
      <w:rPr>
        <w:sz w:val="20"/>
        <w:szCs w:val="20"/>
      </w:rPr>
      <w:t>CA</w:t>
    </w:r>
    <w:r>
      <w:rPr>
        <w:sz w:val="20"/>
        <w:szCs w:val="20"/>
      </w:rPr>
      <w:t>16-680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0EF" w:rsidRDefault="006E40EF" w:rsidP="006A65B8">
      <w:r>
        <w:separator/>
      </w:r>
    </w:p>
  </w:footnote>
  <w:footnote w:type="continuationSeparator" w:id="0">
    <w:p w:rsidR="006E40EF" w:rsidRDefault="006E40EF" w:rsidP="006A65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2160"/>
        </w:tabs>
        <w:ind w:left="2160" w:firstLine="0"/>
      </w:pPr>
    </w:lvl>
    <w:lvl w:ilvl="1">
      <w:start w:val="1"/>
      <w:numFmt w:val="none"/>
      <w:pStyle w:val="Heading2"/>
      <w:suff w:val="nothing"/>
      <w:lvlText w:val=""/>
      <w:lvlJc w:val="left"/>
      <w:pPr>
        <w:tabs>
          <w:tab w:val="num" w:pos="2160"/>
        </w:tabs>
        <w:ind w:left="2160" w:firstLine="0"/>
      </w:pPr>
    </w:lvl>
    <w:lvl w:ilvl="2">
      <w:start w:val="1"/>
      <w:numFmt w:val="none"/>
      <w:suff w:val="nothing"/>
      <w:lvlText w:val=""/>
      <w:lvlJc w:val="left"/>
      <w:pPr>
        <w:tabs>
          <w:tab w:val="num" w:pos="2160"/>
        </w:tabs>
        <w:ind w:left="2160" w:firstLine="0"/>
      </w:pPr>
    </w:lvl>
    <w:lvl w:ilvl="3">
      <w:start w:val="1"/>
      <w:numFmt w:val="none"/>
      <w:suff w:val="nothing"/>
      <w:lvlText w:val=""/>
      <w:lvlJc w:val="left"/>
      <w:pPr>
        <w:tabs>
          <w:tab w:val="num" w:pos="2160"/>
        </w:tabs>
        <w:ind w:left="2160" w:firstLine="0"/>
      </w:pPr>
    </w:lvl>
    <w:lvl w:ilvl="4">
      <w:start w:val="1"/>
      <w:numFmt w:val="none"/>
      <w:suff w:val="nothing"/>
      <w:lvlText w:val=""/>
      <w:lvlJc w:val="left"/>
      <w:pPr>
        <w:tabs>
          <w:tab w:val="num" w:pos="2160"/>
        </w:tabs>
        <w:ind w:left="2160" w:firstLine="0"/>
      </w:pPr>
    </w:lvl>
    <w:lvl w:ilvl="5">
      <w:start w:val="1"/>
      <w:numFmt w:val="none"/>
      <w:suff w:val="nothing"/>
      <w:lvlText w:val=""/>
      <w:lvlJc w:val="left"/>
      <w:pPr>
        <w:tabs>
          <w:tab w:val="num" w:pos="2160"/>
        </w:tabs>
        <w:ind w:left="2160" w:firstLine="0"/>
      </w:pPr>
    </w:lvl>
    <w:lvl w:ilvl="6">
      <w:start w:val="1"/>
      <w:numFmt w:val="none"/>
      <w:suff w:val="nothing"/>
      <w:lvlText w:val=""/>
      <w:lvlJc w:val="left"/>
      <w:pPr>
        <w:tabs>
          <w:tab w:val="num" w:pos="2160"/>
        </w:tabs>
        <w:ind w:left="2160" w:firstLine="0"/>
      </w:pPr>
    </w:lvl>
    <w:lvl w:ilvl="7">
      <w:start w:val="1"/>
      <w:numFmt w:val="none"/>
      <w:suff w:val="nothing"/>
      <w:lvlText w:val=""/>
      <w:lvlJc w:val="left"/>
      <w:pPr>
        <w:tabs>
          <w:tab w:val="num" w:pos="2160"/>
        </w:tabs>
        <w:ind w:left="2160" w:firstLine="0"/>
      </w:pPr>
    </w:lvl>
    <w:lvl w:ilvl="8">
      <w:start w:val="1"/>
      <w:numFmt w:val="none"/>
      <w:suff w:val="nothing"/>
      <w:lvlText w:val=""/>
      <w:lvlJc w:val="left"/>
      <w:pPr>
        <w:tabs>
          <w:tab w:val="num" w:pos="2160"/>
        </w:tabs>
        <w:ind w:left="2160" w:firstLine="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A20139"/>
    <w:multiLevelType w:val="hybridMultilevel"/>
    <w:tmpl w:val="76B2F502"/>
    <w:lvl w:ilvl="0" w:tplc="218081DC">
      <w:start w:val="3"/>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446335"/>
    <w:multiLevelType w:val="hybridMultilevel"/>
    <w:tmpl w:val="ED5ED518"/>
    <w:lvl w:ilvl="0" w:tplc="1EFAB24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375DF"/>
    <w:multiLevelType w:val="hybridMultilevel"/>
    <w:tmpl w:val="AA2AA982"/>
    <w:lvl w:ilvl="0" w:tplc="DA1E3044">
      <w:start w:val="3"/>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733A0530">
      <w:start w:val="10"/>
      <w:numFmt w:val="upperRoman"/>
      <w:lvlText w:val="(%3)"/>
      <w:lvlJc w:val="left"/>
      <w:pPr>
        <w:tabs>
          <w:tab w:val="num" w:pos="3060"/>
        </w:tabs>
        <w:ind w:left="3060" w:hanging="72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47B4079C"/>
    <w:multiLevelType w:val="hybridMultilevel"/>
    <w:tmpl w:val="DAE07AB4"/>
    <w:lvl w:ilvl="0" w:tplc="EBF0EF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804F8B"/>
    <w:multiLevelType w:val="hybridMultilevel"/>
    <w:tmpl w:val="9BB2A92A"/>
    <w:lvl w:ilvl="0" w:tplc="4C78FA9E">
      <w:start w:val="1"/>
      <w:numFmt w:val="bullet"/>
      <w:lvlText w:val=""/>
      <w:lvlJc w:val="left"/>
      <w:pPr>
        <w:ind w:left="720" w:hanging="360"/>
      </w:pPr>
      <w:rPr>
        <w:rFonts w:ascii="Symbol" w:hAnsi="Symbol" w:hint="default"/>
      </w:rPr>
    </w:lvl>
    <w:lvl w:ilvl="1" w:tplc="4C78FA9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5F1407"/>
    <w:multiLevelType w:val="hybridMultilevel"/>
    <w:tmpl w:val="AA2AA982"/>
    <w:lvl w:ilvl="0" w:tplc="DA1E3044">
      <w:start w:val="3"/>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733A0530">
      <w:start w:val="10"/>
      <w:numFmt w:val="upperRoman"/>
      <w:lvlText w:val="(%3)"/>
      <w:lvlJc w:val="left"/>
      <w:pPr>
        <w:tabs>
          <w:tab w:val="num" w:pos="3060"/>
        </w:tabs>
        <w:ind w:left="3060" w:hanging="72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778F087B"/>
    <w:multiLevelType w:val="hybridMultilevel"/>
    <w:tmpl w:val="B456EE26"/>
    <w:lvl w:ilvl="0" w:tplc="4C78FA9E">
      <w:start w:val="1"/>
      <w:numFmt w:val="bullet"/>
      <w:lvlText w:val=""/>
      <w:lvlJc w:val="left"/>
      <w:pPr>
        <w:ind w:left="720" w:hanging="360"/>
      </w:pPr>
      <w:rPr>
        <w:rFonts w:ascii="Symbol" w:hAnsi="Symbol" w:hint="default"/>
      </w:rPr>
    </w:lvl>
    <w:lvl w:ilvl="1" w:tplc="4C78FA9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7"/>
    <w:lvlOverride w:ilvl="0">
      <w:startOverride w:val="3"/>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4"/>
  </w:num>
  <w:num w:numId="9">
    <w:abstractNumId w:val="1"/>
  </w:num>
  <w:num w:numId="10">
    <w:abstractNumId w:val="2"/>
  </w:num>
  <w:num w:numId="11">
    <w:abstractNumId w:val="0"/>
    <w:lvlOverride w:ilvl="0">
      <w:lvl w:ilvl="0">
        <w:start w:val="1"/>
        <w:numFmt w:val="decimal"/>
        <w:pStyle w:val="Heading1"/>
        <w:lvlText w:val="%1."/>
        <w:lvlJc w:val="left"/>
        <w:pPr>
          <w:ind w:left="0" w:firstLine="0"/>
        </w:pPr>
        <w:rPr>
          <w:rFonts w:ascii="Times New Roman" w:hAnsi="Times New Roman" w:cs="Times New Roman"/>
          <w:sz w:val="20"/>
          <w:szCs w:val="20"/>
        </w:rPr>
      </w:lvl>
    </w:lvlOverride>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pos w:val="beneathText"/>
    <w:numRestart w:val="eachPage"/>
    <w:footnote w:id="-1"/>
    <w:footnote w:id="0"/>
  </w:footnotePr>
  <w:endnotePr>
    <w:numFmt w:val="decimal"/>
    <w:endnote w:id="-1"/>
    <w:endnote w:id="0"/>
  </w:endnotePr>
  <w:compat/>
  <w:rsids>
    <w:rsidRoot w:val="003E11DC"/>
    <w:rsid w:val="00033554"/>
    <w:rsid w:val="00054F16"/>
    <w:rsid w:val="000658FB"/>
    <w:rsid w:val="00084E55"/>
    <w:rsid w:val="000A316B"/>
    <w:rsid w:val="000D414F"/>
    <w:rsid w:val="000D4CA7"/>
    <w:rsid w:val="000E0677"/>
    <w:rsid w:val="000E154A"/>
    <w:rsid w:val="000E2909"/>
    <w:rsid w:val="000E6912"/>
    <w:rsid w:val="00116BF4"/>
    <w:rsid w:val="00124D8C"/>
    <w:rsid w:val="00153DFE"/>
    <w:rsid w:val="00163751"/>
    <w:rsid w:val="0019485B"/>
    <w:rsid w:val="001A5276"/>
    <w:rsid w:val="001A786E"/>
    <w:rsid w:val="001B0013"/>
    <w:rsid w:val="001B1ED9"/>
    <w:rsid w:val="00201CCC"/>
    <w:rsid w:val="002204FE"/>
    <w:rsid w:val="00223469"/>
    <w:rsid w:val="002516A2"/>
    <w:rsid w:val="00282554"/>
    <w:rsid w:val="002B518F"/>
    <w:rsid w:val="002C7047"/>
    <w:rsid w:val="002E3258"/>
    <w:rsid w:val="002F3804"/>
    <w:rsid w:val="002F7418"/>
    <w:rsid w:val="00312548"/>
    <w:rsid w:val="0034506F"/>
    <w:rsid w:val="003534F1"/>
    <w:rsid w:val="0035593E"/>
    <w:rsid w:val="003612DD"/>
    <w:rsid w:val="00364856"/>
    <w:rsid w:val="003669CE"/>
    <w:rsid w:val="00385A03"/>
    <w:rsid w:val="00396760"/>
    <w:rsid w:val="003A33FC"/>
    <w:rsid w:val="003B323B"/>
    <w:rsid w:val="003C73EC"/>
    <w:rsid w:val="003E11DC"/>
    <w:rsid w:val="003E23EF"/>
    <w:rsid w:val="00407301"/>
    <w:rsid w:val="0042153E"/>
    <w:rsid w:val="00427597"/>
    <w:rsid w:val="00433BC7"/>
    <w:rsid w:val="00444ACC"/>
    <w:rsid w:val="00447B52"/>
    <w:rsid w:val="0045644E"/>
    <w:rsid w:val="00484517"/>
    <w:rsid w:val="00485F89"/>
    <w:rsid w:val="004A7B84"/>
    <w:rsid w:val="004B64A7"/>
    <w:rsid w:val="004B718C"/>
    <w:rsid w:val="004B7A8A"/>
    <w:rsid w:val="0050336C"/>
    <w:rsid w:val="0051165D"/>
    <w:rsid w:val="00512EDC"/>
    <w:rsid w:val="00515050"/>
    <w:rsid w:val="005171A7"/>
    <w:rsid w:val="005334B7"/>
    <w:rsid w:val="00537707"/>
    <w:rsid w:val="0054349E"/>
    <w:rsid w:val="00547838"/>
    <w:rsid w:val="00550CD4"/>
    <w:rsid w:val="00570220"/>
    <w:rsid w:val="00590328"/>
    <w:rsid w:val="005978FD"/>
    <w:rsid w:val="005B0A9C"/>
    <w:rsid w:val="005D486A"/>
    <w:rsid w:val="005D6362"/>
    <w:rsid w:val="005E325D"/>
    <w:rsid w:val="005F3342"/>
    <w:rsid w:val="00602F2F"/>
    <w:rsid w:val="00622387"/>
    <w:rsid w:val="00633799"/>
    <w:rsid w:val="00641673"/>
    <w:rsid w:val="00647E80"/>
    <w:rsid w:val="00653D46"/>
    <w:rsid w:val="00671AFE"/>
    <w:rsid w:val="0067531E"/>
    <w:rsid w:val="00686BB2"/>
    <w:rsid w:val="006A17A8"/>
    <w:rsid w:val="006A65B8"/>
    <w:rsid w:val="006C5508"/>
    <w:rsid w:val="006E40EF"/>
    <w:rsid w:val="007064DE"/>
    <w:rsid w:val="00741649"/>
    <w:rsid w:val="00741676"/>
    <w:rsid w:val="0075138B"/>
    <w:rsid w:val="007824B0"/>
    <w:rsid w:val="00793E4B"/>
    <w:rsid w:val="0079574F"/>
    <w:rsid w:val="007B024D"/>
    <w:rsid w:val="007E330E"/>
    <w:rsid w:val="007F540F"/>
    <w:rsid w:val="008548CD"/>
    <w:rsid w:val="008638B6"/>
    <w:rsid w:val="0087360F"/>
    <w:rsid w:val="00881B6B"/>
    <w:rsid w:val="008B32C5"/>
    <w:rsid w:val="008B736B"/>
    <w:rsid w:val="00910517"/>
    <w:rsid w:val="00910653"/>
    <w:rsid w:val="0092188B"/>
    <w:rsid w:val="0093335E"/>
    <w:rsid w:val="0094798A"/>
    <w:rsid w:val="009528AC"/>
    <w:rsid w:val="0095438A"/>
    <w:rsid w:val="009649DC"/>
    <w:rsid w:val="009676CB"/>
    <w:rsid w:val="0099324D"/>
    <w:rsid w:val="00996167"/>
    <w:rsid w:val="009B2E1F"/>
    <w:rsid w:val="009C292F"/>
    <w:rsid w:val="009E109D"/>
    <w:rsid w:val="009E261A"/>
    <w:rsid w:val="00A03E29"/>
    <w:rsid w:val="00A12276"/>
    <w:rsid w:val="00A12E4F"/>
    <w:rsid w:val="00A350C8"/>
    <w:rsid w:val="00A40697"/>
    <w:rsid w:val="00A5489F"/>
    <w:rsid w:val="00A8308F"/>
    <w:rsid w:val="00AD7278"/>
    <w:rsid w:val="00AE4A4F"/>
    <w:rsid w:val="00B1059C"/>
    <w:rsid w:val="00B16347"/>
    <w:rsid w:val="00B3023E"/>
    <w:rsid w:val="00B369BF"/>
    <w:rsid w:val="00B4278E"/>
    <w:rsid w:val="00B52400"/>
    <w:rsid w:val="00B65AC2"/>
    <w:rsid w:val="00B86B88"/>
    <w:rsid w:val="00B877E9"/>
    <w:rsid w:val="00B9448D"/>
    <w:rsid w:val="00BA5357"/>
    <w:rsid w:val="00BA5E83"/>
    <w:rsid w:val="00BB1313"/>
    <w:rsid w:val="00BD5C39"/>
    <w:rsid w:val="00BE6EEC"/>
    <w:rsid w:val="00C01402"/>
    <w:rsid w:val="00C2144F"/>
    <w:rsid w:val="00C3377F"/>
    <w:rsid w:val="00C46335"/>
    <w:rsid w:val="00C47B92"/>
    <w:rsid w:val="00C671A1"/>
    <w:rsid w:val="00C92D3A"/>
    <w:rsid w:val="00CB3736"/>
    <w:rsid w:val="00CB4A9E"/>
    <w:rsid w:val="00CC45CD"/>
    <w:rsid w:val="00CE0A63"/>
    <w:rsid w:val="00CE79A5"/>
    <w:rsid w:val="00CF2E4E"/>
    <w:rsid w:val="00CF314C"/>
    <w:rsid w:val="00D10B16"/>
    <w:rsid w:val="00D2334F"/>
    <w:rsid w:val="00D54997"/>
    <w:rsid w:val="00D66AD8"/>
    <w:rsid w:val="00D72A7E"/>
    <w:rsid w:val="00D76887"/>
    <w:rsid w:val="00DA50B2"/>
    <w:rsid w:val="00DA5962"/>
    <w:rsid w:val="00DA6428"/>
    <w:rsid w:val="00DC0645"/>
    <w:rsid w:val="00DD54B3"/>
    <w:rsid w:val="00DE348D"/>
    <w:rsid w:val="00DF0EBE"/>
    <w:rsid w:val="00DF4B83"/>
    <w:rsid w:val="00E0219E"/>
    <w:rsid w:val="00E04C0A"/>
    <w:rsid w:val="00E124F7"/>
    <w:rsid w:val="00E149C9"/>
    <w:rsid w:val="00E17150"/>
    <w:rsid w:val="00E54F5F"/>
    <w:rsid w:val="00E86448"/>
    <w:rsid w:val="00EA044F"/>
    <w:rsid w:val="00EA2307"/>
    <w:rsid w:val="00EB0371"/>
    <w:rsid w:val="00EC6C1A"/>
    <w:rsid w:val="00ED2D69"/>
    <w:rsid w:val="00ED3B6F"/>
    <w:rsid w:val="00EE68D1"/>
    <w:rsid w:val="00EF07A1"/>
    <w:rsid w:val="00F00CEF"/>
    <w:rsid w:val="00F36A58"/>
    <w:rsid w:val="00F474E1"/>
    <w:rsid w:val="00F51041"/>
    <w:rsid w:val="00F53BDF"/>
    <w:rsid w:val="00F76F38"/>
    <w:rsid w:val="00FB1ACC"/>
    <w:rsid w:val="00FB6800"/>
    <w:rsid w:val="00FC0ABC"/>
    <w:rsid w:val="00FC2B6B"/>
    <w:rsid w:val="00FD13C2"/>
    <w:rsid w:val="00FE71F2"/>
    <w:rsid w:val="00FF6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2C5"/>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3E11DC"/>
    <w:pPr>
      <w:keepNext/>
      <w:numPr>
        <w:numId w:val="1"/>
      </w:numPr>
      <w:jc w:val="center"/>
      <w:outlineLvl w:val="0"/>
    </w:pPr>
    <w:rPr>
      <w:u w:val="single"/>
    </w:rPr>
  </w:style>
  <w:style w:type="paragraph" w:styleId="Heading2">
    <w:name w:val="heading 2"/>
    <w:basedOn w:val="Normal"/>
    <w:next w:val="BodyText"/>
    <w:link w:val="Heading2Char"/>
    <w:qFormat/>
    <w:rsid w:val="003E11DC"/>
    <w:pPr>
      <w:keepNext/>
      <w:numPr>
        <w:ilvl w:val="1"/>
        <w:numId w:val="1"/>
      </w:numPr>
      <w:jc w:val="center"/>
      <w:outlineLvl w:val="1"/>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11DC"/>
    <w:rPr>
      <w:rFonts w:ascii="Times New Roman" w:eastAsia="Times New Roman" w:hAnsi="Times New Roman" w:cs="Times New Roman"/>
      <w:kern w:val="1"/>
      <w:sz w:val="24"/>
      <w:szCs w:val="24"/>
      <w:u w:val="single"/>
      <w:lang w:eastAsia="ar-SA"/>
    </w:rPr>
  </w:style>
  <w:style w:type="character" w:customStyle="1" w:styleId="Heading2Char">
    <w:name w:val="Heading 2 Char"/>
    <w:basedOn w:val="DefaultParagraphFont"/>
    <w:link w:val="Heading2"/>
    <w:rsid w:val="003E11DC"/>
    <w:rPr>
      <w:rFonts w:ascii="Times New Roman" w:eastAsia="Times New Roman" w:hAnsi="Times New Roman" w:cs="Times New Roman"/>
      <w:b/>
      <w:bCs/>
      <w:kern w:val="1"/>
      <w:sz w:val="24"/>
      <w:szCs w:val="20"/>
      <w:lang w:eastAsia="ar-SA"/>
    </w:rPr>
  </w:style>
  <w:style w:type="character" w:styleId="Hyperlink">
    <w:name w:val="Hyperlink"/>
    <w:rsid w:val="003E11DC"/>
    <w:rPr>
      <w:color w:val="000080"/>
      <w:u w:val="single"/>
    </w:rPr>
  </w:style>
  <w:style w:type="paragraph" w:styleId="NoSpacing">
    <w:name w:val="No Spacing"/>
    <w:link w:val="NoSpacingChar"/>
    <w:qFormat/>
    <w:rsid w:val="003E11DC"/>
    <w:pPr>
      <w:widowControl w:val="0"/>
      <w:suppressAutoHyphens/>
      <w:spacing w:after="0" w:line="240" w:lineRule="auto"/>
    </w:pPr>
    <w:rPr>
      <w:rFonts w:ascii="Times New Roman" w:eastAsia="Arial" w:hAnsi="Times New Roman" w:cs="Times New Roman"/>
      <w:kern w:val="1"/>
      <w:lang w:eastAsia="ar-SA"/>
    </w:rPr>
  </w:style>
  <w:style w:type="paragraph" w:customStyle="1" w:styleId="WW-NoSpacing">
    <w:name w:val="WW-No Spacing"/>
    <w:rsid w:val="003E11DC"/>
    <w:pPr>
      <w:widowControl w:val="0"/>
      <w:suppressAutoHyphens/>
      <w:spacing w:after="0" w:line="240" w:lineRule="auto"/>
    </w:pPr>
    <w:rPr>
      <w:rFonts w:ascii="Times New Roman" w:eastAsia="Arial" w:hAnsi="Times New Roman" w:cs="Times New Roman"/>
      <w:kern w:val="1"/>
      <w:lang w:eastAsia="ar-SA"/>
    </w:rPr>
  </w:style>
  <w:style w:type="paragraph" w:styleId="Footer">
    <w:name w:val="footer"/>
    <w:basedOn w:val="Normal"/>
    <w:link w:val="FooterChar"/>
    <w:rsid w:val="003E11DC"/>
    <w:pPr>
      <w:suppressLineNumbers/>
      <w:tabs>
        <w:tab w:val="center" w:pos="4680"/>
        <w:tab w:val="right" w:pos="9360"/>
      </w:tabs>
    </w:pPr>
  </w:style>
  <w:style w:type="character" w:customStyle="1" w:styleId="FooterChar">
    <w:name w:val="Footer Char"/>
    <w:basedOn w:val="DefaultParagraphFont"/>
    <w:link w:val="Footer"/>
    <w:rsid w:val="003E11DC"/>
    <w:rPr>
      <w:rFonts w:ascii="Times New Roman" w:eastAsia="Times New Roman" w:hAnsi="Times New Roman" w:cs="Times New Roman"/>
      <w:kern w:val="1"/>
      <w:sz w:val="24"/>
      <w:szCs w:val="24"/>
      <w:lang w:eastAsia="ar-SA"/>
    </w:rPr>
  </w:style>
  <w:style w:type="paragraph" w:customStyle="1" w:styleId="WW-NoSpacingB">
    <w:name w:val="WW-No SpacingB"/>
    <w:rsid w:val="003E11DC"/>
    <w:pPr>
      <w:suppressAutoHyphens/>
      <w:spacing w:after="0" w:line="240" w:lineRule="auto"/>
    </w:pPr>
    <w:rPr>
      <w:rFonts w:ascii="Times New Roman" w:eastAsia="Calibri" w:hAnsi="Times New Roman" w:cs="Times New Roman"/>
      <w:spacing w:val="-2"/>
      <w:sz w:val="24"/>
      <w:szCs w:val="24"/>
      <w:lang w:eastAsia="ar-SA"/>
    </w:rPr>
  </w:style>
  <w:style w:type="paragraph" w:customStyle="1" w:styleId="StandardB">
    <w:name w:val="StandardB"/>
    <w:rsid w:val="003E11DC"/>
    <w:pPr>
      <w:suppressAutoHyphens/>
      <w:spacing w:after="0" w:line="240" w:lineRule="auto"/>
    </w:pPr>
    <w:rPr>
      <w:rFonts w:ascii="Times New Roman" w:eastAsia="Times New Roman" w:hAnsi="Times New Roman" w:cs="Times New Roman"/>
      <w:kern w:val="1"/>
      <w:sz w:val="24"/>
      <w:szCs w:val="24"/>
      <w:lang w:eastAsia="ar-SA"/>
    </w:rPr>
  </w:style>
  <w:style w:type="paragraph" w:styleId="BodyText">
    <w:name w:val="Body Text"/>
    <w:basedOn w:val="Normal"/>
    <w:link w:val="BodyTextChar"/>
    <w:uiPriority w:val="99"/>
    <w:semiHidden/>
    <w:unhideWhenUsed/>
    <w:rsid w:val="003E11DC"/>
    <w:pPr>
      <w:spacing w:after="120"/>
    </w:pPr>
  </w:style>
  <w:style w:type="character" w:customStyle="1" w:styleId="BodyTextChar">
    <w:name w:val="Body Text Char"/>
    <w:basedOn w:val="DefaultParagraphFont"/>
    <w:link w:val="BodyText"/>
    <w:uiPriority w:val="99"/>
    <w:semiHidden/>
    <w:rsid w:val="003E11DC"/>
    <w:rPr>
      <w:rFonts w:ascii="Times New Roman" w:eastAsia="Times New Roman" w:hAnsi="Times New Roman" w:cs="Times New Roman"/>
      <w:kern w:val="1"/>
      <w:sz w:val="24"/>
      <w:szCs w:val="24"/>
      <w:lang w:eastAsia="ar-SA"/>
    </w:rPr>
  </w:style>
  <w:style w:type="paragraph" w:styleId="Header">
    <w:name w:val="header"/>
    <w:basedOn w:val="Normal"/>
    <w:link w:val="HeaderChar"/>
    <w:unhideWhenUsed/>
    <w:rsid w:val="006A65B8"/>
    <w:pPr>
      <w:tabs>
        <w:tab w:val="center" w:pos="4680"/>
        <w:tab w:val="right" w:pos="9360"/>
      </w:tabs>
    </w:pPr>
  </w:style>
  <w:style w:type="character" w:customStyle="1" w:styleId="HeaderChar">
    <w:name w:val="Header Char"/>
    <w:basedOn w:val="DefaultParagraphFont"/>
    <w:link w:val="Header"/>
    <w:rsid w:val="006A65B8"/>
    <w:rPr>
      <w:rFonts w:ascii="Times New Roman" w:eastAsia="Times New Roman" w:hAnsi="Times New Roman" w:cs="Times New Roman"/>
      <w:kern w:val="1"/>
      <w:sz w:val="24"/>
      <w:szCs w:val="24"/>
      <w:lang w:eastAsia="ar-SA"/>
    </w:rPr>
  </w:style>
  <w:style w:type="paragraph" w:styleId="BalloonText">
    <w:name w:val="Balloon Text"/>
    <w:basedOn w:val="Normal"/>
    <w:link w:val="BalloonTextChar"/>
    <w:uiPriority w:val="99"/>
    <w:semiHidden/>
    <w:unhideWhenUsed/>
    <w:rsid w:val="002516A2"/>
    <w:rPr>
      <w:rFonts w:ascii="Tahoma" w:hAnsi="Tahoma" w:cs="Tahoma"/>
      <w:sz w:val="16"/>
      <w:szCs w:val="16"/>
    </w:rPr>
  </w:style>
  <w:style w:type="character" w:customStyle="1" w:styleId="BalloonTextChar">
    <w:name w:val="Balloon Text Char"/>
    <w:basedOn w:val="DefaultParagraphFont"/>
    <w:link w:val="BalloonText"/>
    <w:uiPriority w:val="99"/>
    <w:semiHidden/>
    <w:rsid w:val="002516A2"/>
    <w:rPr>
      <w:rFonts w:ascii="Tahoma" w:eastAsia="Times New Roman" w:hAnsi="Tahoma" w:cs="Tahoma"/>
      <w:kern w:val="1"/>
      <w:sz w:val="16"/>
      <w:szCs w:val="16"/>
      <w:lang w:eastAsia="ar-SA"/>
    </w:rPr>
  </w:style>
  <w:style w:type="character" w:customStyle="1" w:styleId="content1">
    <w:name w:val="content1"/>
    <w:rsid w:val="00D54997"/>
    <w:rPr>
      <w:rFonts w:ascii="Tahoma" w:hAnsi="Tahoma" w:cs="Tahoma" w:hint="default"/>
      <w:color w:val="000000"/>
      <w:sz w:val="16"/>
      <w:szCs w:val="16"/>
    </w:rPr>
  </w:style>
  <w:style w:type="paragraph" w:customStyle="1" w:styleId="WW-NoSpacingC">
    <w:name w:val="WW-No SpacingC"/>
    <w:rsid w:val="00550CD4"/>
    <w:pPr>
      <w:suppressAutoHyphens/>
      <w:spacing w:after="0" w:line="240" w:lineRule="auto"/>
    </w:pPr>
    <w:rPr>
      <w:rFonts w:ascii="Times New Roman" w:eastAsia="Calibri" w:hAnsi="Times New Roman" w:cs="Times New Roman"/>
      <w:spacing w:val="-2"/>
      <w:kern w:val="2"/>
      <w:sz w:val="24"/>
      <w:szCs w:val="24"/>
      <w:lang w:eastAsia="ar-SA"/>
    </w:rPr>
  </w:style>
  <w:style w:type="paragraph" w:customStyle="1" w:styleId="WW-NoSpacingA">
    <w:name w:val="WW-No SpacingA"/>
    <w:rsid w:val="00054F16"/>
    <w:pPr>
      <w:widowControl w:val="0"/>
      <w:suppressAutoHyphens/>
      <w:spacing w:after="0" w:line="240" w:lineRule="auto"/>
    </w:pPr>
    <w:rPr>
      <w:rFonts w:ascii="Times New Roman" w:eastAsia="Arial" w:hAnsi="Times New Roman" w:cs="Times New Roman"/>
      <w:kern w:val="2"/>
      <w:lang w:eastAsia="ar-SA"/>
    </w:rPr>
  </w:style>
  <w:style w:type="paragraph" w:customStyle="1" w:styleId="FooterA">
    <w:name w:val="FooterA"/>
    <w:basedOn w:val="Normal"/>
    <w:rsid w:val="00054F16"/>
    <w:pPr>
      <w:suppressLineNumbers/>
      <w:tabs>
        <w:tab w:val="center" w:pos="4680"/>
        <w:tab w:val="right" w:pos="9360"/>
      </w:tabs>
    </w:pPr>
    <w:rPr>
      <w:kern w:val="2"/>
    </w:rPr>
  </w:style>
  <w:style w:type="paragraph" w:styleId="ListParagraph">
    <w:name w:val="List Paragraph"/>
    <w:basedOn w:val="Normal"/>
    <w:uiPriority w:val="34"/>
    <w:qFormat/>
    <w:rsid w:val="009528AC"/>
    <w:pPr>
      <w:ind w:left="720"/>
      <w:contextualSpacing/>
    </w:pPr>
  </w:style>
  <w:style w:type="character" w:customStyle="1" w:styleId="WW-Absatz-Standardschriftart">
    <w:name w:val="WW-Absatz-Standardschriftart"/>
    <w:rsid w:val="00741649"/>
  </w:style>
  <w:style w:type="paragraph" w:customStyle="1" w:styleId="StandardA">
    <w:name w:val="StandardA"/>
    <w:rsid w:val="00741649"/>
    <w:pPr>
      <w:suppressAutoHyphens/>
      <w:spacing w:after="0" w:line="240" w:lineRule="auto"/>
    </w:pPr>
    <w:rPr>
      <w:rFonts w:ascii="Times New Roman" w:eastAsia="Times New Roman" w:hAnsi="Times New Roman" w:cs="Times New Roman"/>
      <w:kern w:val="1"/>
      <w:sz w:val="24"/>
      <w:szCs w:val="24"/>
      <w:lang w:eastAsia="ar-SA"/>
    </w:rPr>
  </w:style>
  <w:style w:type="paragraph" w:styleId="Title">
    <w:name w:val="Title"/>
    <w:basedOn w:val="Normal"/>
    <w:link w:val="TitleChar"/>
    <w:qFormat/>
    <w:rsid w:val="000E154A"/>
    <w:pPr>
      <w:suppressAutoHyphens w:val="0"/>
      <w:jc w:val="center"/>
    </w:pPr>
    <w:rPr>
      <w:b/>
      <w:bCs/>
      <w:kern w:val="0"/>
      <w:lang w:eastAsia="en-US"/>
    </w:rPr>
  </w:style>
  <w:style w:type="character" w:customStyle="1" w:styleId="TitleChar">
    <w:name w:val="Title Char"/>
    <w:basedOn w:val="DefaultParagraphFont"/>
    <w:link w:val="Title"/>
    <w:rsid w:val="000E154A"/>
    <w:rPr>
      <w:rFonts w:ascii="Times New Roman" w:eastAsia="Times New Roman" w:hAnsi="Times New Roman" w:cs="Times New Roman"/>
      <w:b/>
      <w:bCs/>
      <w:sz w:val="24"/>
      <w:szCs w:val="24"/>
    </w:rPr>
  </w:style>
  <w:style w:type="paragraph" w:customStyle="1" w:styleId="ecxmsonospacing">
    <w:name w:val="ecxmsonospacing"/>
    <w:basedOn w:val="Normal"/>
    <w:rsid w:val="000E154A"/>
    <w:pPr>
      <w:suppressAutoHyphens w:val="0"/>
      <w:spacing w:after="324"/>
    </w:pPr>
    <w:rPr>
      <w:kern w:val="0"/>
      <w:lang w:eastAsia="en-US"/>
    </w:rPr>
  </w:style>
  <w:style w:type="paragraph" w:styleId="NormalWeb">
    <w:name w:val="Normal (Web)"/>
    <w:basedOn w:val="Normal"/>
    <w:rsid w:val="000E154A"/>
    <w:pPr>
      <w:suppressAutoHyphens w:val="0"/>
      <w:spacing w:before="100" w:beforeAutospacing="1" w:after="100" w:afterAutospacing="1"/>
    </w:pPr>
    <w:rPr>
      <w:kern w:val="0"/>
      <w:lang w:eastAsia="en-US"/>
    </w:rPr>
  </w:style>
  <w:style w:type="character" w:customStyle="1" w:styleId="style11">
    <w:name w:val="style11"/>
    <w:basedOn w:val="DefaultParagraphFont"/>
    <w:rsid w:val="000E154A"/>
    <w:rPr>
      <w:rFonts w:ascii="Times New Roman" w:hAnsi="Times New Roman" w:cs="Times New Roman" w:hint="default"/>
      <w:color w:val="000000"/>
      <w:sz w:val="21"/>
      <w:szCs w:val="21"/>
    </w:rPr>
  </w:style>
  <w:style w:type="paragraph" w:customStyle="1" w:styleId="TableContents">
    <w:name w:val="Table Contents"/>
    <w:basedOn w:val="Normal"/>
    <w:rsid w:val="00D72A7E"/>
    <w:pPr>
      <w:suppressLineNumbers/>
    </w:pPr>
  </w:style>
  <w:style w:type="paragraph" w:customStyle="1" w:styleId="Default">
    <w:name w:val="Default"/>
    <w:rsid w:val="002F741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d14">
    <w:name w:val="id14"/>
    <w:basedOn w:val="DefaultParagraphFont"/>
    <w:rsid w:val="000A316B"/>
  </w:style>
  <w:style w:type="paragraph" w:customStyle="1" w:styleId="1">
    <w:name w:val="1"/>
    <w:basedOn w:val="Normal"/>
    <w:rsid w:val="006C5508"/>
    <w:pPr>
      <w:suppressAutoHyphens w:val="0"/>
      <w:autoSpaceDE w:val="0"/>
      <w:autoSpaceDN w:val="0"/>
      <w:ind w:left="720" w:hanging="720"/>
    </w:pPr>
    <w:rPr>
      <w:rFonts w:eastAsiaTheme="minorHAnsi"/>
      <w:kern w:val="0"/>
      <w:lang w:eastAsia="en-US"/>
    </w:rPr>
  </w:style>
  <w:style w:type="character" w:customStyle="1" w:styleId="NoSpacingChar">
    <w:name w:val="No Spacing Char"/>
    <w:link w:val="NoSpacing"/>
    <w:locked/>
    <w:rsid w:val="00B52400"/>
    <w:rPr>
      <w:rFonts w:ascii="Times New Roman" w:eastAsia="Arial" w:hAnsi="Times New Roman" w:cs="Times New Roman"/>
      <w:kern w:val="1"/>
      <w:lang w:eastAsia="ar-SA"/>
    </w:rPr>
  </w:style>
  <w:style w:type="paragraph" w:customStyle="1" w:styleId="TableContentsA">
    <w:name w:val="Table ContentsA"/>
    <w:basedOn w:val="StandardA"/>
    <w:rsid w:val="00B52400"/>
    <w:pPr>
      <w:suppressLineNumbers/>
    </w:pPr>
  </w:style>
  <w:style w:type="paragraph" w:customStyle="1" w:styleId="NoSpacingA">
    <w:name w:val="No SpacingA"/>
    <w:rsid w:val="00B52400"/>
    <w:pPr>
      <w:widowControl w:val="0"/>
      <w:suppressAutoHyphens/>
      <w:spacing w:after="0" w:line="240" w:lineRule="auto"/>
    </w:pPr>
    <w:rPr>
      <w:rFonts w:ascii="Times New Roman" w:eastAsia="Arial" w:hAnsi="Times New Roman" w:cs="Times New Roman"/>
      <w:kern w:val="1"/>
      <w:lang w:eastAsia="ar-SA"/>
    </w:rPr>
  </w:style>
  <w:style w:type="character" w:customStyle="1" w:styleId="WW8Num5z0C">
    <w:name w:val="WW8Num5z0C"/>
    <w:rsid w:val="000D4CA7"/>
    <w:rPr>
      <w:rFonts w:ascii="Symbol" w:eastAsia="Calibri" w:hAnsi="Symbol" w:cs="Times New Roman"/>
    </w:rPr>
  </w:style>
  <w:style w:type="character" w:customStyle="1" w:styleId="WW8NumSt7z0B">
    <w:name w:val="WW8NumSt7z0B"/>
    <w:rsid w:val="00EC6C1A"/>
    <w:rPr>
      <w:b w:val="0"/>
      <w:i w:val="0"/>
      <w:sz w:val="24"/>
    </w:rPr>
  </w:style>
  <w:style w:type="paragraph" w:customStyle="1" w:styleId="WW-NoSpacingF">
    <w:name w:val="WW-No SpacingF"/>
    <w:rsid w:val="006A17A8"/>
    <w:pPr>
      <w:suppressAutoHyphens/>
      <w:spacing w:after="0" w:line="240" w:lineRule="auto"/>
    </w:pPr>
    <w:rPr>
      <w:rFonts w:ascii="Times New Roman" w:eastAsia="Calibri" w:hAnsi="Times New Roman" w:cs="Times New Roman"/>
      <w:spacing w:val="-2"/>
      <w:kern w:val="1"/>
      <w:sz w:val="24"/>
      <w:szCs w:val="24"/>
      <w:lang w:eastAsia="ar-SA"/>
    </w:rPr>
  </w:style>
</w:styles>
</file>

<file path=word/webSettings.xml><?xml version="1.0" encoding="utf-8"?>
<w:webSettings xmlns:r="http://schemas.openxmlformats.org/officeDocument/2006/relationships" xmlns:w="http://schemas.openxmlformats.org/wordprocessingml/2006/main">
  <w:divs>
    <w:div w:id="281964666">
      <w:bodyDiv w:val="1"/>
      <w:marLeft w:val="0"/>
      <w:marRight w:val="0"/>
      <w:marTop w:val="0"/>
      <w:marBottom w:val="0"/>
      <w:divBdr>
        <w:top w:val="none" w:sz="0" w:space="0" w:color="auto"/>
        <w:left w:val="none" w:sz="0" w:space="0" w:color="auto"/>
        <w:bottom w:val="none" w:sz="0" w:space="0" w:color="auto"/>
        <w:right w:val="none" w:sz="0" w:space="0" w:color="auto"/>
      </w:divBdr>
    </w:div>
    <w:div w:id="887914307">
      <w:bodyDiv w:val="1"/>
      <w:marLeft w:val="0"/>
      <w:marRight w:val="0"/>
      <w:marTop w:val="0"/>
      <w:marBottom w:val="0"/>
      <w:divBdr>
        <w:top w:val="none" w:sz="0" w:space="0" w:color="auto"/>
        <w:left w:val="none" w:sz="0" w:space="0" w:color="auto"/>
        <w:bottom w:val="none" w:sz="0" w:space="0" w:color="auto"/>
        <w:right w:val="none" w:sz="0" w:space="0" w:color="auto"/>
      </w:divBdr>
    </w:div>
    <w:div w:id="1023479205">
      <w:bodyDiv w:val="1"/>
      <w:marLeft w:val="0"/>
      <w:marRight w:val="0"/>
      <w:marTop w:val="0"/>
      <w:marBottom w:val="0"/>
      <w:divBdr>
        <w:top w:val="none" w:sz="0" w:space="0" w:color="auto"/>
        <w:left w:val="none" w:sz="0" w:space="0" w:color="auto"/>
        <w:bottom w:val="none" w:sz="0" w:space="0" w:color="auto"/>
        <w:right w:val="none" w:sz="0" w:space="0" w:color="auto"/>
      </w:divBdr>
    </w:div>
    <w:div w:id="1287543890">
      <w:bodyDiv w:val="1"/>
      <w:marLeft w:val="0"/>
      <w:marRight w:val="0"/>
      <w:marTop w:val="0"/>
      <w:marBottom w:val="0"/>
      <w:divBdr>
        <w:top w:val="none" w:sz="0" w:space="0" w:color="auto"/>
        <w:left w:val="none" w:sz="0" w:space="0" w:color="auto"/>
        <w:bottom w:val="none" w:sz="0" w:space="0" w:color="auto"/>
        <w:right w:val="none" w:sz="0" w:space="0" w:color="auto"/>
      </w:divBdr>
    </w:div>
    <w:div w:id="14618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L2@mlg-defaultlaw.com" TargetMode="External"/><Relationship Id="rId13" Type="http://schemas.openxmlformats.org/officeDocument/2006/relationships/hyperlink" Target="mailto:ServiceFL@mlg-defaultlaw.com" TargetMode="External"/><Relationship Id="rId18" Type="http://schemas.openxmlformats.org/officeDocument/2006/relationships/hyperlink" Target="mailto:ServiceFL2@mlg-defaultlaw.com" TargetMode="External"/><Relationship Id="rId26" Type="http://schemas.openxmlformats.org/officeDocument/2006/relationships/hyperlink" Target="mailto:ServiceFL@mlg-defaultlaw.com" TargetMode="External"/><Relationship Id="rId3" Type="http://schemas.openxmlformats.org/officeDocument/2006/relationships/settings" Target="settings.xml"/><Relationship Id="rId21" Type="http://schemas.openxmlformats.org/officeDocument/2006/relationships/hyperlink" Target="mailto:ServiceFL@mlg-defaultlaw.com" TargetMode="External"/><Relationship Id="rId7" Type="http://schemas.openxmlformats.org/officeDocument/2006/relationships/hyperlink" Target="mailto:ServiceFL@mlg-defaultlaw.com" TargetMode="External"/><Relationship Id="rId12" Type="http://schemas.openxmlformats.org/officeDocument/2006/relationships/hyperlink" Target="http://www.hernando.realforeclose.com/" TargetMode="External"/><Relationship Id="rId17" Type="http://schemas.openxmlformats.org/officeDocument/2006/relationships/hyperlink" Target="mailto:ServiceFL@mlg-defaultlaw.com" TargetMode="External"/><Relationship Id="rId25" Type="http://schemas.openxmlformats.org/officeDocument/2006/relationships/hyperlink" Target="javascript:chkchgs(%22http://caseaware/edt_prop.php?mid=692&amp;act=2&amp;key=105925%22)" TargetMode="External"/><Relationship Id="rId2" Type="http://schemas.openxmlformats.org/officeDocument/2006/relationships/styles" Target="styles.xml"/><Relationship Id="rId16" Type="http://schemas.openxmlformats.org/officeDocument/2006/relationships/hyperlink" Target="mailto:USAFLM.HUD@USDOJ.GOV" TargetMode="External"/><Relationship Id="rId20" Type="http://schemas.openxmlformats.org/officeDocument/2006/relationships/hyperlink" Target="http://www.circuit7.org/home%20page/ada.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chkchgs(%22http://caseaware/edt_prop.php?mid=692&amp;act=2&amp;key=105925%22)" TargetMode="External"/><Relationship Id="rId24" Type="http://schemas.openxmlformats.org/officeDocument/2006/relationships/hyperlink" Target="mailto:USAFLM.HUD@USDOJ.GOV" TargetMode="External"/><Relationship Id="rId5" Type="http://schemas.openxmlformats.org/officeDocument/2006/relationships/footnotes" Target="footnotes.xml"/><Relationship Id="rId15" Type="http://schemas.openxmlformats.org/officeDocument/2006/relationships/hyperlink" Target="mailto:SERVICE@JAXLANDLAW.COM" TargetMode="External"/><Relationship Id="rId23" Type="http://schemas.openxmlformats.org/officeDocument/2006/relationships/hyperlink" Target="mailto:SERVICE@JAXLANDLAW.COM" TargetMode="External"/><Relationship Id="rId28" Type="http://schemas.openxmlformats.org/officeDocument/2006/relationships/footer" Target="footer1.xml"/><Relationship Id="rId10" Type="http://schemas.openxmlformats.org/officeDocument/2006/relationships/hyperlink" Target="mailto:ServiceFL2@mlg-defaultlaw.com" TargetMode="External"/><Relationship Id="rId19" Type="http://schemas.openxmlformats.org/officeDocument/2006/relationships/hyperlink" Target="javascript:chkchgs(%22http://caseaware/edt_prop.php?mid=692&amp;act=2&amp;key=105925%22)" TargetMode="External"/><Relationship Id="rId4" Type="http://schemas.openxmlformats.org/officeDocument/2006/relationships/webSettings" Target="webSettings.xml"/><Relationship Id="rId9" Type="http://schemas.openxmlformats.org/officeDocument/2006/relationships/hyperlink" Target="mailto:ServiceFL@mlg-defaultlaw.com" TargetMode="External"/><Relationship Id="rId14" Type="http://schemas.openxmlformats.org/officeDocument/2006/relationships/hyperlink" Target="mailto:ServiceFL2@mlg-defaultlaw.com" TargetMode="External"/><Relationship Id="rId22" Type="http://schemas.openxmlformats.org/officeDocument/2006/relationships/hyperlink" Target="mailto:ServiceFL2@mlg-defaultlaw.com" TargetMode="External"/><Relationship Id="rId27" Type="http://schemas.openxmlformats.org/officeDocument/2006/relationships/hyperlink" Target="mailto:ServiceFL2@mlg-defaultla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Camino</dc:creator>
  <cp:lastModifiedBy>Kguta</cp:lastModifiedBy>
  <cp:revision>2</cp:revision>
  <cp:lastPrinted>2019-03-25T19:07:00Z</cp:lastPrinted>
  <dcterms:created xsi:type="dcterms:W3CDTF">2019-03-29T19:58:00Z</dcterms:created>
  <dcterms:modified xsi:type="dcterms:W3CDTF">2019-03-29T19:58:00Z</dcterms:modified>
</cp:coreProperties>
</file>