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4"/>
        <w:tblW w:w="8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67"/>
        <w:gridCol w:w="513"/>
        <w:gridCol w:w="1352"/>
        <w:gridCol w:w="1683"/>
        <w:gridCol w:w="2902"/>
      </w:tblGrid>
      <w:tr w:rsidR="00FC12C9" w:rsidRPr="00FA5EE6" w:rsidTr="009D554A">
        <w:tc>
          <w:tcPr>
            <w:tcW w:w="2880" w:type="dxa"/>
            <w:gridSpan w:val="2"/>
            <w:vAlign w:val="bottom"/>
          </w:tcPr>
          <w:p w:rsidR="00FC12C9" w:rsidRPr="00FA5EE6" w:rsidRDefault="00FC12C9" w:rsidP="00FA5EE6">
            <w:pPr>
              <w:jc w:val="center"/>
              <w:rPr>
                <w:szCs w:val="24"/>
              </w:rPr>
            </w:pPr>
            <w:r w:rsidRPr="00FA5EE6">
              <w:rPr>
                <w:szCs w:val="24"/>
              </w:rPr>
              <w:t>STATE OF WISCONSIN</w:t>
            </w:r>
          </w:p>
        </w:tc>
        <w:tc>
          <w:tcPr>
            <w:tcW w:w="3035" w:type="dxa"/>
            <w:gridSpan w:val="2"/>
            <w:vAlign w:val="bottom"/>
          </w:tcPr>
          <w:p w:rsidR="00FC12C9" w:rsidRPr="00FA5EE6" w:rsidRDefault="00FC12C9" w:rsidP="00FA5EE6">
            <w:pPr>
              <w:jc w:val="center"/>
              <w:rPr>
                <w:szCs w:val="24"/>
              </w:rPr>
            </w:pPr>
            <w:r w:rsidRPr="00FA5EE6">
              <w:rPr>
                <w:szCs w:val="24"/>
              </w:rPr>
              <w:t>CIRCUIT COURT</w:t>
            </w:r>
          </w:p>
        </w:tc>
        <w:tc>
          <w:tcPr>
            <w:tcW w:w="2902" w:type="dxa"/>
            <w:vAlign w:val="bottom"/>
          </w:tcPr>
          <w:p w:rsidR="00FC12C9" w:rsidRPr="00FA5EE6" w:rsidRDefault="004D1F27" w:rsidP="00FA5EE6">
            <w:pPr>
              <w:rPr>
                <w:szCs w:val="24"/>
              </w:rPr>
            </w:pPr>
            <w:r>
              <w:rPr>
                <w:szCs w:val="24"/>
              </w:rPr>
              <w:t>[INSERT]</w:t>
            </w:r>
            <w:r w:rsidR="00FC12C9" w:rsidRPr="00FA5EE6">
              <w:rPr>
                <w:szCs w:val="24"/>
              </w:rPr>
              <w:t xml:space="preserve"> COUNTY</w:t>
            </w:r>
          </w:p>
        </w:tc>
      </w:tr>
      <w:tr w:rsidR="00FC12C9" w:rsidRPr="00FA5EE6" w:rsidTr="009D554A">
        <w:tc>
          <w:tcPr>
            <w:tcW w:w="2880" w:type="dxa"/>
            <w:gridSpan w:val="2"/>
            <w:tcBorders>
              <w:bottom w:val="single" w:sz="8" w:space="0" w:color="auto"/>
            </w:tcBorders>
            <w:vAlign w:val="bottom"/>
          </w:tcPr>
          <w:p w:rsidR="00FC12C9" w:rsidRPr="00FA5EE6" w:rsidRDefault="00FC12C9" w:rsidP="00FA5EE6">
            <w:pPr>
              <w:jc w:val="center"/>
              <w:rPr>
                <w:szCs w:val="24"/>
              </w:rPr>
            </w:pPr>
          </w:p>
        </w:tc>
        <w:tc>
          <w:tcPr>
            <w:tcW w:w="3035" w:type="dxa"/>
            <w:gridSpan w:val="2"/>
            <w:tcBorders>
              <w:bottom w:val="single" w:sz="8" w:space="0" w:color="auto"/>
            </w:tcBorders>
            <w:vAlign w:val="bottom"/>
          </w:tcPr>
          <w:p w:rsidR="00FC12C9" w:rsidRPr="00FA5EE6" w:rsidRDefault="00FC12C9" w:rsidP="00FA5EE6">
            <w:pPr>
              <w:jc w:val="center"/>
              <w:rPr>
                <w:szCs w:val="24"/>
              </w:rPr>
            </w:pPr>
            <w:r w:rsidRPr="00FA5EE6">
              <w:rPr>
                <w:szCs w:val="24"/>
              </w:rPr>
              <w:t>CIVIL DIVISION</w:t>
            </w:r>
          </w:p>
        </w:tc>
        <w:tc>
          <w:tcPr>
            <w:tcW w:w="2902" w:type="dxa"/>
            <w:tcBorders>
              <w:bottom w:val="single" w:sz="8" w:space="0" w:color="auto"/>
            </w:tcBorders>
            <w:vAlign w:val="bottom"/>
          </w:tcPr>
          <w:p w:rsidR="00FC12C9" w:rsidRPr="00FA5EE6" w:rsidRDefault="00FC12C9" w:rsidP="00FA5EE6">
            <w:pPr>
              <w:rPr>
                <w:szCs w:val="24"/>
              </w:rPr>
            </w:pPr>
          </w:p>
        </w:tc>
      </w:tr>
      <w:tr w:rsidR="00FC12C9" w:rsidRPr="00FA5EE6" w:rsidTr="009D554A">
        <w:trPr>
          <w:trHeight w:val="862"/>
        </w:trPr>
        <w:tc>
          <w:tcPr>
            <w:tcW w:w="4232" w:type="dxa"/>
            <w:gridSpan w:val="3"/>
            <w:tcBorders>
              <w:top w:val="single" w:sz="8" w:space="0" w:color="auto"/>
            </w:tcBorders>
            <w:vAlign w:val="bottom"/>
          </w:tcPr>
          <w:p w:rsidR="00FC12C9" w:rsidRPr="00FA5EE6" w:rsidRDefault="004D1F27" w:rsidP="00FA5EE6">
            <w:pPr>
              <w:rPr>
                <w:szCs w:val="24"/>
              </w:rPr>
            </w:pPr>
            <w:r>
              <w:rPr>
                <w:szCs w:val="24"/>
              </w:rPr>
              <w:t>[INSERT FULL PLAINTIFF NAME]</w:t>
            </w:r>
          </w:p>
        </w:tc>
        <w:tc>
          <w:tcPr>
            <w:tcW w:w="1683" w:type="dxa"/>
            <w:tcBorders>
              <w:top w:val="single" w:sz="8" w:space="0" w:color="auto"/>
            </w:tcBorders>
            <w:vAlign w:val="bottom"/>
          </w:tcPr>
          <w:p w:rsidR="00FC12C9" w:rsidRPr="00FA5EE6" w:rsidRDefault="00FC12C9" w:rsidP="00FA5EE6">
            <w:pPr>
              <w:rPr>
                <w:szCs w:val="24"/>
              </w:rPr>
            </w:pPr>
          </w:p>
        </w:tc>
        <w:tc>
          <w:tcPr>
            <w:tcW w:w="2902" w:type="dxa"/>
            <w:tcBorders>
              <w:top w:val="single" w:sz="8" w:space="0" w:color="auto"/>
            </w:tcBorders>
            <w:vAlign w:val="bottom"/>
          </w:tcPr>
          <w:p w:rsidR="00FC12C9" w:rsidRPr="00FA5EE6" w:rsidRDefault="00455DFF" w:rsidP="00FA5EE6">
            <w:pPr>
              <w:rPr>
                <w:szCs w:val="24"/>
              </w:rPr>
            </w:pPr>
            <w:r>
              <w:rPr>
                <w:szCs w:val="24"/>
              </w:rPr>
              <w:t>FINDINGS OF FACT</w:t>
            </w:r>
          </w:p>
          <w:p w:rsidR="00FC12C9" w:rsidRDefault="00FC12C9" w:rsidP="00FA5EE6">
            <w:pPr>
              <w:rPr>
                <w:szCs w:val="24"/>
              </w:rPr>
            </w:pPr>
            <w:r w:rsidRPr="00FA5EE6">
              <w:rPr>
                <w:szCs w:val="24"/>
              </w:rPr>
              <w:t>CONCLUSIONS OF LAW AND JUDGMENT</w:t>
            </w:r>
          </w:p>
          <w:p w:rsidR="004D1F27" w:rsidRPr="00FA5EE6" w:rsidRDefault="004D1F27" w:rsidP="00FA5EE6">
            <w:pPr>
              <w:rPr>
                <w:szCs w:val="24"/>
              </w:rPr>
            </w:pPr>
          </w:p>
        </w:tc>
      </w:tr>
      <w:tr w:rsidR="00FC12C9" w:rsidRPr="00FA5EE6" w:rsidTr="009D554A">
        <w:trPr>
          <w:trHeight w:val="80"/>
        </w:trPr>
        <w:tc>
          <w:tcPr>
            <w:tcW w:w="2367" w:type="dxa"/>
            <w:vAlign w:val="bottom"/>
          </w:tcPr>
          <w:p w:rsidR="00FC12C9" w:rsidRPr="00FA5EE6" w:rsidRDefault="00FC12C9" w:rsidP="00FA5EE6">
            <w:pPr>
              <w:rPr>
                <w:szCs w:val="24"/>
              </w:rPr>
            </w:pPr>
          </w:p>
        </w:tc>
        <w:tc>
          <w:tcPr>
            <w:tcW w:w="1865" w:type="dxa"/>
            <w:gridSpan w:val="2"/>
            <w:vAlign w:val="bottom"/>
          </w:tcPr>
          <w:p w:rsidR="00FC12C9" w:rsidRPr="00FA5EE6" w:rsidRDefault="00FC12C9" w:rsidP="00FA5EE6">
            <w:pPr>
              <w:rPr>
                <w:szCs w:val="24"/>
              </w:rPr>
            </w:pPr>
            <w:r w:rsidRPr="00FA5EE6">
              <w:rPr>
                <w:szCs w:val="24"/>
              </w:rPr>
              <w:t>Plaintiff</w:t>
            </w:r>
          </w:p>
        </w:tc>
        <w:tc>
          <w:tcPr>
            <w:tcW w:w="1683" w:type="dxa"/>
            <w:vAlign w:val="bottom"/>
          </w:tcPr>
          <w:p w:rsidR="00FC12C9" w:rsidRPr="00FA5EE6" w:rsidRDefault="00FC12C9" w:rsidP="00FA5EE6">
            <w:pPr>
              <w:rPr>
                <w:szCs w:val="24"/>
              </w:rPr>
            </w:pPr>
          </w:p>
        </w:tc>
        <w:tc>
          <w:tcPr>
            <w:tcW w:w="2902" w:type="dxa"/>
            <w:vAlign w:val="bottom"/>
          </w:tcPr>
          <w:p w:rsidR="00FC12C9" w:rsidRPr="00FA5EE6" w:rsidRDefault="00FC12C9" w:rsidP="004D1F27">
            <w:pPr>
              <w:rPr>
                <w:szCs w:val="24"/>
              </w:rPr>
            </w:pPr>
            <w:r w:rsidRPr="00FA5EE6">
              <w:rPr>
                <w:szCs w:val="24"/>
              </w:rPr>
              <w:t xml:space="preserve">Case No. </w:t>
            </w:r>
            <w:r w:rsidR="004D1F27">
              <w:rPr>
                <w:szCs w:val="24"/>
              </w:rPr>
              <w:t>[INSERT]</w:t>
            </w:r>
          </w:p>
        </w:tc>
      </w:tr>
      <w:tr w:rsidR="00FC12C9" w:rsidRPr="00FA5EE6" w:rsidTr="009D554A">
        <w:tc>
          <w:tcPr>
            <w:tcW w:w="4232" w:type="dxa"/>
            <w:gridSpan w:val="3"/>
            <w:vAlign w:val="bottom"/>
          </w:tcPr>
          <w:p w:rsidR="00FC12C9" w:rsidRPr="00FA5EE6" w:rsidRDefault="00FC12C9" w:rsidP="00FA5EE6">
            <w:pPr>
              <w:rPr>
                <w:szCs w:val="24"/>
              </w:rPr>
            </w:pPr>
          </w:p>
        </w:tc>
        <w:tc>
          <w:tcPr>
            <w:tcW w:w="1683" w:type="dxa"/>
            <w:vAlign w:val="bottom"/>
          </w:tcPr>
          <w:p w:rsidR="00FC12C9" w:rsidRPr="00FA5EE6" w:rsidRDefault="00FC12C9" w:rsidP="00FA5EE6">
            <w:pPr>
              <w:rPr>
                <w:szCs w:val="24"/>
              </w:rPr>
            </w:pPr>
          </w:p>
        </w:tc>
        <w:tc>
          <w:tcPr>
            <w:tcW w:w="2902" w:type="dxa"/>
            <w:vAlign w:val="bottom"/>
          </w:tcPr>
          <w:p w:rsidR="00FC12C9" w:rsidRPr="00FA5EE6" w:rsidRDefault="00FC12C9" w:rsidP="00FA5EE6">
            <w:pPr>
              <w:rPr>
                <w:szCs w:val="24"/>
              </w:rPr>
            </w:pPr>
          </w:p>
        </w:tc>
      </w:tr>
      <w:tr w:rsidR="00FC12C9" w:rsidRPr="00FA5EE6" w:rsidTr="009D554A">
        <w:tc>
          <w:tcPr>
            <w:tcW w:w="4232" w:type="dxa"/>
            <w:gridSpan w:val="3"/>
            <w:vAlign w:val="bottom"/>
          </w:tcPr>
          <w:p w:rsidR="00FC12C9" w:rsidRPr="00FA5EE6" w:rsidRDefault="00FC12C9" w:rsidP="00FA5EE6">
            <w:pPr>
              <w:rPr>
                <w:szCs w:val="24"/>
              </w:rPr>
            </w:pPr>
            <w:r w:rsidRPr="00FA5EE6">
              <w:rPr>
                <w:szCs w:val="24"/>
              </w:rPr>
              <w:t xml:space="preserve">        Vs.</w:t>
            </w:r>
          </w:p>
        </w:tc>
        <w:tc>
          <w:tcPr>
            <w:tcW w:w="1683" w:type="dxa"/>
            <w:vAlign w:val="bottom"/>
          </w:tcPr>
          <w:p w:rsidR="00FC12C9" w:rsidRPr="00FA5EE6" w:rsidRDefault="00FC12C9" w:rsidP="00FA5EE6">
            <w:pPr>
              <w:rPr>
                <w:szCs w:val="24"/>
              </w:rPr>
            </w:pPr>
          </w:p>
        </w:tc>
        <w:tc>
          <w:tcPr>
            <w:tcW w:w="2902" w:type="dxa"/>
            <w:vAlign w:val="bottom"/>
          </w:tcPr>
          <w:p w:rsidR="00FC12C9" w:rsidRPr="00FA5EE6" w:rsidRDefault="00FC12C9" w:rsidP="00FA5EE6">
            <w:pPr>
              <w:rPr>
                <w:szCs w:val="24"/>
              </w:rPr>
            </w:pPr>
            <w:r w:rsidRPr="00FA5EE6">
              <w:rPr>
                <w:szCs w:val="24"/>
              </w:rPr>
              <w:t>Case Code No. 30404</w:t>
            </w:r>
          </w:p>
        </w:tc>
      </w:tr>
      <w:tr w:rsidR="00FC12C9" w:rsidRPr="00FA5EE6" w:rsidTr="009D554A">
        <w:trPr>
          <w:trHeight w:val="80"/>
        </w:trPr>
        <w:tc>
          <w:tcPr>
            <w:tcW w:w="4232" w:type="dxa"/>
            <w:gridSpan w:val="3"/>
            <w:vAlign w:val="bottom"/>
          </w:tcPr>
          <w:p w:rsidR="00FC12C9" w:rsidRPr="00FA5EE6" w:rsidRDefault="00FC12C9" w:rsidP="00FA5EE6">
            <w:pPr>
              <w:rPr>
                <w:szCs w:val="24"/>
              </w:rPr>
            </w:pPr>
          </w:p>
        </w:tc>
        <w:tc>
          <w:tcPr>
            <w:tcW w:w="1683" w:type="dxa"/>
            <w:vAlign w:val="bottom"/>
          </w:tcPr>
          <w:p w:rsidR="00FC12C9" w:rsidRPr="00FA5EE6" w:rsidRDefault="00FC12C9" w:rsidP="00FA5EE6">
            <w:pPr>
              <w:rPr>
                <w:szCs w:val="24"/>
              </w:rPr>
            </w:pPr>
          </w:p>
        </w:tc>
        <w:tc>
          <w:tcPr>
            <w:tcW w:w="2902" w:type="dxa"/>
            <w:vAlign w:val="bottom"/>
          </w:tcPr>
          <w:p w:rsidR="00FC12C9" w:rsidRPr="00FA5EE6" w:rsidRDefault="004D1F27" w:rsidP="00FA5EE6">
            <w:pPr>
              <w:rPr>
                <w:szCs w:val="24"/>
              </w:rPr>
            </w:pPr>
            <w:r>
              <w:rPr>
                <w:szCs w:val="24"/>
              </w:rPr>
              <w:t>Foreclosure of Mortgage</w:t>
            </w:r>
          </w:p>
        </w:tc>
      </w:tr>
      <w:tr w:rsidR="00FC12C9" w:rsidRPr="00FA5EE6" w:rsidTr="009D554A">
        <w:tc>
          <w:tcPr>
            <w:tcW w:w="4232" w:type="dxa"/>
            <w:gridSpan w:val="3"/>
            <w:vAlign w:val="bottom"/>
          </w:tcPr>
          <w:p w:rsidR="00FC12C9" w:rsidRPr="00FA5EE6" w:rsidRDefault="004D1F27" w:rsidP="00FA5EE6">
            <w:pPr>
              <w:rPr>
                <w:szCs w:val="24"/>
              </w:rPr>
            </w:pPr>
            <w:r>
              <w:rPr>
                <w:szCs w:val="24"/>
              </w:rPr>
              <w:t>[INSERT ALL DEFENDANTS]</w:t>
            </w:r>
          </w:p>
        </w:tc>
        <w:tc>
          <w:tcPr>
            <w:tcW w:w="1683" w:type="dxa"/>
            <w:vAlign w:val="bottom"/>
          </w:tcPr>
          <w:p w:rsidR="00FC12C9" w:rsidRPr="00FA5EE6" w:rsidRDefault="00FC12C9" w:rsidP="00FA5EE6">
            <w:pPr>
              <w:rPr>
                <w:szCs w:val="24"/>
              </w:rPr>
            </w:pPr>
          </w:p>
        </w:tc>
        <w:tc>
          <w:tcPr>
            <w:tcW w:w="2902" w:type="dxa"/>
            <w:vAlign w:val="bottom"/>
          </w:tcPr>
          <w:p w:rsidR="00FC12C9" w:rsidRPr="00FA5EE6" w:rsidRDefault="00FC12C9" w:rsidP="00FA5EE6">
            <w:pPr>
              <w:rPr>
                <w:szCs w:val="24"/>
              </w:rPr>
            </w:pPr>
          </w:p>
        </w:tc>
      </w:tr>
      <w:tr w:rsidR="00FC12C9" w:rsidRPr="00FA5EE6" w:rsidTr="009D554A">
        <w:trPr>
          <w:trHeight w:val="80"/>
        </w:trPr>
        <w:tc>
          <w:tcPr>
            <w:tcW w:w="2367" w:type="dxa"/>
            <w:tcBorders>
              <w:bottom w:val="single" w:sz="4" w:space="0" w:color="auto"/>
            </w:tcBorders>
            <w:vAlign w:val="bottom"/>
          </w:tcPr>
          <w:p w:rsidR="00FC12C9" w:rsidRPr="00FA5EE6" w:rsidRDefault="00FC12C9" w:rsidP="00FA5EE6">
            <w:pPr>
              <w:rPr>
                <w:szCs w:val="24"/>
              </w:rPr>
            </w:pPr>
          </w:p>
        </w:tc>
        <w:tc>
          <w:tcPr>
            <w:tcW w:w="1865" w:type="dxa"/>
            <w:gridSpan w:val="2"/>
            <w:tcBorders>
              <w:bottom w:val="single" w:sz="4" w:space="0" w:color="auto"/>
            </w:tcBorders>
            <w:vAlign w:val="bottom"/>
          </w:tcPr>
          <w:p w:rsidR="00FC12C9" w:rsidRPr="00FA5EE6" w:rsidRDefault="00FC12C9" w:rsidP="00FA5EE6">
            <w:pPr>
              <w:rPr>
                <w:szCs w:val="24"/>
              </w:rPr>
            </w:pPr>
            <w:r w:rsidRPr="00FA5EE6">
              <w:rPr>
                <w:szCs w:val="24"/>
              </w:rPr>
              <w:t>Defendants</w:t>
            </w:r>
          </w:p>
        </w:tc>
        <w:tc>
          <w:tcPr>
            <w:tcW w:w="1683" w:type="dxa"/>
            <w:tcBorders>
              <w:bottom w:val="single" w:sz="4" w:space="0" w:color="auto"/>
            </w:tcBorders>
            <w:vAlign w:val="bottom"/>
          </w:tcPr>
          <w:p w:rsidR="00FC12C9" w:rsidRPr="00FA5EE6" w:rsidRDefault="00FC12C9" w:rsidP="00FA5EE6">
            <w:pPr>
              <w:rPr>
                <w:szCs w:val="24"/>
              </w:rPr>
            </w:pPr>
          </w:p>
        </w:tc>
        <w:tc>
          <w:tcPr>
            <w:tcW w:w="2902" w:type="dxa"/>
            <w:tcBorders>
              <w:bottom w:val="single" w:sz="4" w:space="0" w:color="auto"/>
            </w:tcBorders>
            <w:vAlign w:val="bottom"/>
          </w:tcPr>
          <w:p w:rsidR="00FC12C9" w:rsidRPr="00FA5EE6" w:rsidRDefault="00FC12C9" w:rsidP="00FA5EE6">
            <w:pPr>
              <w:rPr>
                <w:b/>
                <w:szCs w:val="24"/>
              </w:rPr>
            </w:pPr>
          </w:p>
        </w:tc>
      </w:tr>
    </w:tbl>
    <w:p w:rsidR="00FC12C9" w:rsidRPr="00FA5EE6" w:rsidRDefault="00FC12C9" w:rsidP="00FA5EE6">
      <w:pPr>
        <w:rPr>
          <w:rFonts w:ascii="Arial" w:eastAsia="Times New Roman" w:hAnsi="Arial" w:cs="Arial"/>
          <w:sz w:val="20"/>
          <w:szCs w:val="20"/>
        </w:rPr>
      </w:pPr>
    </w:p>
    <w:p w:rsidR="00FC12C9" w:rsidRPr="00FA5EE6" w:rsidRDefault="00FC12C9" w:rsidP="004D1F27">
      <w:pPr>
        <w:spacing w:line="480" w:lineRule="auto"/>
        <w:jc w:val="both"/>
        <w:rPr>
          <w:rFonts w:eastAsia="Times New Roman" w:cs="Times New Roman"/>
          <w:szCs w:val="24"/>
        </w:rPr>
      </w:pPr>
      <w:r w:rsidRPr="00FA5EE6">
        <w:rPr>
          <w:rFonts w:eastAsia="Times New Roman" w:cs="Times New Roman"/>
          <w:szCs w:val="24"/>
        </w:rPr>
        <w:tab/>
      </w:r>
      <w:r w:rsidR="004D1F27">
        <w:rPr>
          <w:rFonts w:eastAsia="Times New Roman" w:cs="Times New Roman"/>
          <w:szCs w:val="24"/>
        </w:rPr>
        <w:t>The Summons and C</w:t>
      </w:r>
      <w:r w:rsidRPr="00FA5EE6">
        <w:rPr>
          <w:rFonts w:eastAsia="Times New Roman" w:cs="Times New Roman"/>
          <w:szCs w:val="24"/>
        </w:rPr>
        <w:t xml:space="preserve">omplaint in this action having been duly served upon the Defendants in this manner provided by law, due proof thereof being on file, Plaintiff is entitled to </w:t>
      </w:r>
      <w:r w:rsidR="004D1F27">
        <w:rPr>
          <w:rFonts w:eastAsia="Times New Roman" w:cs="Times New Roman"/>
          <w:szCs w:val="24"/>
        </w:rPr>
        <w:t>[INSERT TYPE OF JUDGMENT</w:t>
      </w:r>
      <w:r w:rsidRPr="00FA5EE6">
        <w:rPr>
          <w:rFonts w:eastAsia="Times New Roman" w:cs="Times New Roman"/>
          <w:szCs w:val="24"/>
        </w:rPr>
        <w:t xml:space="preserve"> </w:t>
      </w:r>
      <w:r w:rsidR="004D1F27">
        <w:rPr>
          <w:rFonts w:eastAsia="Times New Roman" w:cs="Times New Roman"/>
          <w:szCs w:val="24"/>
        </w:rPr>
        <w:t xml:space="preserve">AND DEFENDANTS] </w:t>
      </w:r>
      <w:r w:rsidRPr="00FA5EE6">
        <w:rPr>
          <w:rFonts w:eastAsia="Times New Roman" w:cs="Times New Roman"/>
          <w:szCs w:val="24"/>
        </w:rPr>
        <w:t>being wholly in default as shown by the affidavit of no answer on file herein, and</w:t>
      </w:r>
    </w:p>
    <w:p w:rsidR="00FC12C9" w:rsidRPr="00FA5EE6" w:rsidRDefault="00FC12C9" w:rsidP="004D1F27">
      <w:pPr>
        <w:spacing w:line="480" w:lineRule="auto"/>
        <w:jc w:val="both"/>
        <w:rPr>
          <w:rFonts w:eastAsia="Times New Roman" w:cs="Times New Roman"/>
          <w:szCs w:val="24"/>
        </w:rPr>
      </w:pPr>
      <w:r w:rsidRPr="00FA5EE6">
        <w:rPr>
          <w:rFonts w:eastAsia="Times New Roman" w:cs="Times New Roman"/>
          <w:szCs w:val="24"/>
        </w:rPr>
        <w:tab/>
        <w:t xml:space="preserve">Due notice of the pendency of this action having been filed in the office of the Registrar of Deeds for </w:t>
      </w:r>
      <w:r w:rsidR="004D1F27">
        <w:rPr>
          <w:rFonts w:eastAsia="Times New Roman" w:cs="Times New Roman"/>
          <w:szCs w:val="24"/>
        </w:rPr>
        <w:t>[INSERT]</w:t>
      </w:r>
      <w:r w:rsidRPr="00FA5EE6">
        <w:rPr>
          <w:rFonts w:eastAsia="Times New Roman" w:cs="Times New Roman"/>
          <w:szCs w:val="24"/>
        </w:rPr>
        <w:t xml:space="preserve"> County more than twenty (20) days prior to this dat</w:t>
      </w:r>
      <w:r w:rsidR="004D1F27">
        <w:rPr>
          <w:rFonts w:eastAsia="Times New Roman" w:cs="Times New Roman"/>
          <w:szCs w:val="24"/>
        </w:rPr>
        <w:t>e; and upon the application of P</w:t>
      </w:r>
      <w:r w:rsidRPr="00FA5EE6">
        <w:rPr>
          <w:rFonts w:eastAsia="Times New Roman" w:cs="Times New Roman"/>
          <w:szCs w:val="24"/>
        </w:rPr>
        <w:t xml:space="preserve">laintiff, through its counsel, </w:t>
      </w:r>
      <w:r w:rsidRPr="00E85E61">
        <w:rPr>
          <w:rFonts w:eastAsia="Times New Roman" w:cs="Times New Roman"/>
          <w:szCs w:val="24"/>
        </w:rPr>
        <w:t>Charles</w:t>
      </w:r>
      <w:r w:rsidRPr="00FA5EE6">
        <w:rPr>
          <w:rFonts w:eastAsia="Times New Roman" w:cs="Times New Roman"/>
          <w:szCs w:val="24"/>
        </w:rPr>
        <w:t xml:space="preserve"> </w:t>
      </w:r>
      <w:r w:rsidRPr="00E85E61">
        <w:rPr>
          <w:rFonts w:eastAsia="Times New Roman" w:cs="Times New Roman"/>
          <w:szCs w:val="24"/>
        </w:rPr>
        <w:t>A.</w:t>
      </w:r>
      <w:r w:rsidRPr="00FA5EE6">
        <w:rPr>
          <w:rFonts w:eastAsia="Times New Roman" w:cs="Times New Roman"/>
          <w:szCs w:val="24"/>
        </w:rPr>
        <w:t xml:space="preserve"> </w:t>
      </w:r>
      <w:r w:rsidRPr="00E85E61">
        <w:rPr>
          <w:rFonts w:eastAsia="Times New Roman" w:cs="Times New Roman"/>
          <w:szCs w:val="24"/>
        </w:rPr>
        <w:t>Walgreen</w:t>
      </w:r>
      <w:r w:rsidRPr="00FA5EE6">
        <w:rPr>
          <w:rFonts w:eastAsia="Times New Roman" w:cs="Times New Roman"/>
          <w:szCs w:val="24"/>
        </w:rPr>
        <w:t xml:space="preserve"> of </w:t>
      </w:r>
      <w:r w:rsidR="004D1F27">
        <w:rPr>
          <w:rFonts w:eastAsia="Times New Roman" w:cs="Times New Roman"/>
          <w:szCs w:val="24"/>
        </w:rPr>
        <w:t>MARINOSCI LAW GROUP, P.C.</w:t>
      </w:r>
      <w:r w:rsidRPr="00FA5EE6">
        <w:rPr>
          <w:rFonts w:eastAsia="Times New Roman" w:cs="Times New Roman"/>
          <w:szCs w:val="24"/>
        </w:rPr>
        <w:t>, and</w:t>
      </w:r>
    </w:p>
    <w:p w:rsidR="00FC12C9" w:rsidRPr="00FA5EE6" w:rsidRDefault="00FC12C9" w:rsidP="004D1F27">
      <w:pPr>
        <w:spacing w:line="480" w:lineRule="auto"/>
        <w:jc w:val="both"/>
        <w:rPr>
          <w:rFonts w:eastAsia="Times New Roman" w:cs="Times New Roman"/>
          <w:szCs w:val="24"/>
        </w:rPr>
      </w:pPr>
      <w:r w:rsidRPr="00FA5EE6">
        <w:rPr>
          <w:rFonts w:eastAsia="Times New Roman" w:cs="Times New Roman"/>
          <w:szCs w:val="24"/>
        </w:rPr>
        <w:tab/>
        <w:t>The Court having ex</w:t>
      </w:r>
      <w:r w:rsidR="004D1F27">
        <w:rPr>
          <w:rFonts w:eastAsia="Times New Roman" w:cs="Times New Roman"/>
          <w:szCs w:val="24"/>
        </w:rPr>
        <w:t xml:space="preserve">amined the Affidavit of Amounts Due and Owing and the </w:t>
      </w:r>
      <w:r w:rsidRPr="00FA5EE6">
        <w:rPr>
          <w:rFonts w:eastAsia="Times New Roman" w:cs="Times New Roman"/>
          <w:szCs w:val="24"/>
        </w:rPr>
        <w:t xml:space="preserve">mortgage documents on file herein, and having determined that all material allegations of the complaint on file herein are true, and </w:t>
      </w:r>
    </w:p>
    <w:p w:rsidR="00FC12C9" w:rsidRPr="00FA5EE6" w:rsidRDefault="00FC12C9" w:rsidP="004D1F27">
      <w:pPr>
        <w:spacing w:line="480" w:lineRule="auto"/>
        <w:jc w:val="both"/>
        <w:rPr>
          <w:rFonts w:eastAsia="Times New Roman" w:cs="Times New Roman"/>
          <w:szCs w:val="24"/>
        </w:rPr>
      </w:pPr>
      <w:r w:rsidRPr="00FA5EE6">
        <w:rPr>
          <w:rFonts w:eastAsia="Times New Roman" w:cs="Times New Roman"/>
          <w:szCs w:val="24"/>
        </w:rPr>
        <w:tab/>
        <w:t>It further appearing that the mortgaged premises consists of a lot(s) with a one to four family residential structure thereon being twenty (20) acres or less and that said premises cannot be sold in parcels without injury to the interest of the parties, and</w:t>
      </w:r>
    </w:p>
    <w:p w:rsidR="00FC12C9" w:rsidRPr="00FA5EE6" w:rsidRDefault="00FC12C9" w:rsidP="004D1F27">
      <w:pPr>
        <w:spacing w:line="480" w:lineRule="auto"/>
        <w:jc w:val="both"/>
        <w:rPr>
          <w:rFonts w:eastAsia="Times New Roman" w:cs="Times New Roman"/>
          <w:szCs w:val="24"/>
        </w:rPr>
      </w:pPr>
      <w:r w:rsidRPr="00FA5EE6">
        <w:rPr>
          <w:rFonts w:eastAsia="Times New Roman" w:cs="Times New Roman"/>
          <w:szCs w:val="24"/>
        </w:rPr>
        <w:tab/>
        <w:t>It further appearing that no defendant is in the military service or active state service and that no defendant is incompetent, an infant or under guardianship:</w:t>
      </w:r>
    </w:p>
    <w:p w:rsidR="00FC12C9" w:rsidRPr="00FA5EE6" w:rsidRDefault="00FC12C9" w:rsidP="004D1F27">
      <w:pPr>
        <w:spacing w:line="480" w:lineRule="auto"/>
        <w:jc w:val="both"/>
        <w:rPr>
          <w:rFonts w:eastAsia="Times New Roman" w:cs="Times New Roman"/>
          <w:szCs w:val="24"/>
        </w:rPr>
      </w:pPr>
      <w:r w:rsidRPr="00FA5EE6">
        <w:rPr>
          <w:rFonts w:eastAsia="Times New Roman" w:cs="Times New Roman"/>
          <w:szCs w:val="24"/>
        </w:rPr>
        <w:t xml:space="preserve">NOW THEREFORE, on motion of </w:t>
      </w:r>
      <w:r w:rsidRPr="00E85E61">
        <w:rPr>
          <w:rFonts w:eastAsia="Times New Roman" w:cs="Times New Roman"/>
          <w:szCs w:val="24"/>
        </w:rPr>
        <w:t>Charles</w:t>
      </w:r>
      <w:r w:rsidRPr="00FA5EE6">
        <w:rPr>
          <w:rFonts w:eastAsia="Times New Roman" w:cs="Times New Roman"/>
          <w:szCs w:val="24"/>
        </w:rPr>
        <w:t xml:space="preserve"> </w:t>
      </w:r>
      <w:r w:rsidRPr="00E85E61">
        <w:rPr>
          <w:rFonts w:eastAsia="Times New Roman" w:cs="Times New Roman"/>
          <w:szCs w:val="24"/>
        </w:rPr>
        <w:t>A.</w:t>
      </w:r>
      <w:r w:rsidRPr="00FA5EE6">
        <w:rPr>
          <w:rFonts w:eastAsia="Times New Roman" w:cs="Times New Roman"/>
          <w:szCs w:val="24"/>
        </w:rPr>
        <w:t xml:space="preserve"> </w:t>
      </w:r>
      <w:r w:rsidRPr="00E85E61">
        <w:rPr>
          <w:rFonts w:eastAsia="Times New Roman" w:cs="Times New Roman"/>
          <w:szCs w:val="24"/>
        </w:rPr>
        <w:t>Walgreen</w:t>
      </w:r>
      <w:r w:rsidRPr="00FA5EE6">
        <w:rPr>
          <w:rFonts w:eastAsia="Times New Roman" w:cs="Times New Roman"/>
          <w:szCs w:val="24"/>
        </w:rPr>
        <w:t xml:space="preserve"> of </w:t>
      </w:r>
      <w:r w:rsidR="004D1F27">
        <w:rPr>
          <w:rFonts w:eastAsia="Times New Roman" w:cs="Times New Roman"/>
          <w:szCs w:val="24"/>
        </w:rPr>
        <w:t>MARINOSCI LAW GROUP, P.C., attorney for P</w:t>
      </w:r>
      <w:r w:rsidRPr="00FA5EE6">
        <w:rPr>
          <w:rFonts w:eastAsia="Times New Roman" w:cs="Times New Roman"/>
          <w:szCs w:val="24"/>
        </w:rPr>
        <w:t>laintiff,</w:t>
      </w:r>
    </w:p>
    <w:p w:rsidR="00FC12C9" w:rsidRPr="00FA5EE6" w:rsidRDefault="009D554A" w:rsidP="004D1F27">
      <w:pPr>
        <w:spacing w:line="480" w:lineRule="auto"/>
        <w:rPr>
          <w:rFonts w:eastAsia="Times New Roman" w:cs="Times New Roman"/>
          <w:szCs w:val="24"/>
        </w:rPr>
      </w:pPr>
      <w:r>
        <w:rPr>
          <w:rFonts w:eastAsia="Times New Roman" w:cs="Times New Roman"/>
          <w:szCs w:val="24"/>
        </w:rPr>
        <w:lastRenderedPageBreak/>
        <w:t>I</w:t>
      </w:r>
      <w:r w:rsidR="00FC12C9" w:rsidRPr="00FA5EE6">
        <w:rPr>
          <w:rFonts w:eastAsia="Times New Roman" w:cs="Times New Roman"/>
          <w:szCs w:val="24"/>
        </w:rPr>
        <w:t>T IS BY THE COURT FOUND, DETERMINED AND ADJUDGED:</w:t>
      </w:r>
    </w:p>
    <w:p w:rsidR="00DE7772" w:rsidRDefault="00DE7772" w:rsidP="004D1F27">
      <w:pPr>
        <w:spacing w:line="480" w:lineRule="auto"/>
        <w:ind w:firstLine="720"/>
        <w:jc w:val="both"/>
        <w:rPr>
          <w:rFonts w:eastAsia="Times New Roman" w:cs="Times New Roman"/>
          <w:szCs w:val="24"/>
        </w:rPr>
      </w:pPr>
      <w:r>
        <w:rPr>
          <w:rFonts w:eastAsia="Times New Roman" w:cs="Times New Roman"/>
          <w:szCs w:val="24"/>
        </w:rPr>
        <w:t>1.</w:t>
      </w:r>
      <w:r w:rsidR="00FC12C9" w:rsidRPr="00FA5EE6">
        <w:rPr>
          <w:rFonts w:eastAsia="Times New Roman" w:cs="Times New Roman"/>
          <w:szCs w:val="24"/>
        </w:rPr>
        <w:tab/>
        <w:t>That all of the material allegations of the plaintiff’s complaint are proven true.</w:t>
      </w:r>
    </w:p>
    <w:p w:rsidR="00DE7772" w:rsidRDefault="00DE7772" w:rsidP="004D1F27">
      <w:pPr>
        <w:spacing w:line="480" w:lineRule="auto"/>
        <w:ind w:firstLine="720"/>
        <w:jc w:val="both"/>
        <w:rPr>
          <w:rFonts w:eastAsia="Times New Roman" w:cs="Times New Roman"/>
          <w:szCs w:val="24"/>
        </w:rPr>
      </w:pPr>
      <w:r>
        <w:rPr>
          <w:rFonts w:eastAsia="Times New Roman" w:cs="Times New Roman"/>
          <w:szCs w:val="24"/>
        </w:rPr>
        <w:t>2.</w:t>
      </w:r>
      <w:r>
        <w:rPr>
          <w:rFonts w:eastAsia="Times New Roman" w:cs="Times New Roman"/>
          <w:szCs w:val="24"/>
        </w:rPr>
        <w:tab/>
        <w:t xml:space="preserve">That Plaintiff’s Motion to Dismiss Party Defendant, </w:t>
      </w:r>
      <w:r w:rsidR="004D1F27">
        <w:rPr>
          <w:rFonts w:eastAsia="Times New Roman" w:cs="Times New Roman"/>
          <w:szCs w:val="24"/>
        </w:rPr>
        <w:t>[INSERT UNKNOWN SPOUSE OR UNKNOWN OCCUPANTS]</w:t>
      </w:r>
      <w:r>
        <w:rPr>
          <w:rFonts w:eastAsia="Times New Roman" w:cs="Times New Roman"/>
          <w:szCs w:val="24"/>
        </w:rPr>
        <w:t xml:space="preserve"> is granted.</w:t>
      </w:r>
    </w:p>
    <w:p w:rsidR="00DE7772" w:rsidRDefault="00DE7772" w:rsidP="004D1F27">
      <w:pPr>
        <w:spacing w:line="480" w:lineRule="auto"/>
        <w:ind w:firstLine="720"/>
        <w:jc w:val="both"/>
        <w:rPr>
          <w:rFonts w:eastAsia="Times New Roman" w:cs="Times New Roman"/>
          <w:szCs w:val="24"/>
        </w:rPr>
      </w:pPr>
      <w:r>
        <w:rPr>
          <w:rFonts w:eastAsia="Times New Roman" w:cs="Times New Roman"/>
          <w:szCs w:val="24"/>
        </w:rPr>
        <w:t>3.</w:t>
      </w:r>
      <w:r>
        <w:rPr>
          <w:rFonts w:eastAsia="Times New Roman" w:cs="Times New Roman"/>
          <w:szCs w:val="24"/>
        </w:rPr>
        <w:tab/>
        <w:t xml:space="preserve">That Plaintiff’s Motion to </w:t>
      </w:r>
      <w:r w:rsidR="004D1F27">
        <w:rPr>
          <w:rFonts w:eastAsia="Times New Roman" w:cs="Times New Roman"/>
          <w:szCs w:val="24"/>
        </w:rPr>
        <w:t>[INSERT ANY OTHER MOTIONS]</w:t>
      </w:r>
      <w:r>
        <w:rPr>
          <w:rFonts w:eastAsia="Times New Roman" w:cs="Times New Roman"/>
          <w:szCs w:val="24"/>
        </w:rPr>
        <w:t xml:space="preserve"> is granted. </w:t>
      </w:r>
    </w:p>
    <w:p w:rsidR="00DE7772" w:rsidRDefault="00DE7772" w:rsidP="004D1F27">
      <w:pPr>
        <w:spacing w:line="480" w:lineRule="auto"/>
        <w:ind w:firstLine="720"/>
        <w:jc w:val="both"/>
        <w:rPr>
          <w:rFonts w:eastAsia="Times New Roman" w:cs="Times New Roman"/>
          <w:szCs w:val="24"/>
        </w:rPr>
      </w:pPr>
      <w:r>
        <w:rPr>
          <w:rFonts w:eastAsia="Times New Roman" w:cs="Times New Roman"/>
          <w:szCs w:val="24"/>
        </w:rPr>
        <w:t>4.</w:t>
      </w:r>
      <w:r>
        <w:rPr>
          <w:rFonts w:eastAsia="Times New Roman" w:cs="Times New Roman"/>
          <w:szCs w:val="24"/>
        </w:rPr>
        <w:tab/>
        <w:t xml:space="preserve">That Plaintiff’s Motion for Default Judgment against </w:t>
      </w:r>
      <w:r w:rsidR="004D1F27">
        <w:rPr>
          <w:rFonts w:eastAsia="Times New Roman" w:cs="Times New Roman"/>
          <w:szCs w:val="24"/>
        </w:rPr>
        <w:t>[INSERT DEFAULTING DEFENDANTS]</w:t>
      </w:r>
      <w:r>
        <w:rPr>
          <w:rFonts w:eastAsia="Times New Roman" w:cs="Times New Roman"/>
          <w:szCs w:val="24"/>
        </w:rPr>
        <w:t xml:space="preserve"> is granted.</w:t>
      </w:r>
    </w:p>
    <w:p w:rsidR="00FC12C9" w:rsidRPr="004D1F27" w:rsidRDefault="00DE7772" w:rsidP="004D1F27">
      <w:pPr>
        <w:spacing w:line="480" w:lineRule="auto"/>
        <w:ind w:firstLine="720"/>
        <w:jc w:val="both"/>
        <w:rPr>
          <w:rFonts w:eastAsia="Times New Roman" w:cs="Times New Roman"/>
          <w:szCs w:val="24"/>
        </w:rPr>
      </w:pPr>
      <w:r>
        <w:rPr>
          <w:rFonts w:eastAsia="Times New Roman" w:cs="Times New Roman"/>
          <w:szCs w:val="24"/>
        </w:rPr>
        <w:t>5.</w:t>
      </w:r>
      <w:r>
        <w:rPr>
          <w:rFonts w:eastAsia="Times New Roman" w:cs="Times New Roman"/>
          <w:szCs w:val="24"/>
        </w:rPr>
        <w:tab/>
        <w:t xml:space="preserve">That Plaintiff’s Motion for Summary Judgment against </w:t>
      </w:r>
      <w:r w:rsidR="004D1F27">
        <w:rPr>
          <w:rFonts w:eastAsia="Times New Roman" w:cs="Times New Roman"/>
          <w:szCs w:val="24"/>
        </w:rPr>
        <w:t xml:space="preserve">[ENTER MSJ DEFENDANT] </w:t>
      </w:r>
      <w:r>
        <w:rPr>
          <w:rFonts w:eastAsia="Times New Roman" w:cs="Times New Roman"/>
          <w:szCs w:val="24"/>
        </w:rPr>
        <w:t>is granted.</w:t>
      </w:r>
    </w:p>
    <w:p w:rsidR="00FC12C9" w:rsidRPr="00FA5EE6" w:rsidRDefault="00DE7772" w:rsidP="004D1F27">
      <w:pPr>
        <w:spacing w:line="480" w:lineRule="auto"/>
        <w:ind w:firstLine="720"/>
        <w:jc w:val="both"/>
        <w:rPr>
          <w:rFonts w:eastAsia="Times New Roman" w:cs="Times New Roman"/>
          <w:szCs w:val="24"/>
        </w:rPr>
      </w:pPr>
      <w:r>
        <w:rPr>
          <w:rFonts w:eastAsia="Times New Roman" w:cs="Times New Roman"/>
          <w:szCs w:val="24"/>
        </w:rPr>
        <w:t>6.</w:t>
      </w:r>
      <w:r w:rsidR="00FC12C9" w:rsidRPr="00FA5EE6">
        <w:rPr>
          <w:rFonts w:eastAsia="Times New Roman" w:cs="Times New Roman"/>
          <w:szCs w:val="24"/>
        </w:rPr>
        <w:tab/>
        <w:t>That the f</w:t>
      </w:r>
      <w:r w:rsidR="004D1F27">
        <w:rPr>
          <w:rFonts w:eastAsia="Times New Roman" w:cs="Times New Roman"/>
          <w:szCs w:val="24"/>
        </w:rPr>
        <w:t>ollowing amounts are due to P</w:t>
      </w:r>
      <w:r w:rsidR="00FC12C9" w:rsidRPr="00FA5EE6">
        <w:rPr>
          <w:rFonts w:eastAsia="Times New Roman" w:cs="Times New Roman"/>
          <w:szCs w:val="24"/>
        </w:rPr>
        <w:t xml:space="preserve">laintiff </w:t>
      </w:r>
      <w:r w:rsidR="004D1F27">
        <w:rPr>
          <w:rFonts w:eastAsia="Times New Roman" w:cs="Times New Roman"/>
          <w:szCs w:val="24"/>
        </w:rPr>
        <w:t>pursuant to</w:t>
      </w:r>
      <w:r w:rsidR="00FC12C9" w:rsidRPr="00FA5EE6">
        <w:rPr>
          <w:rFonts w:eastAsia="Times New Roman" w:cs="Times New Roman"/>
          <w:szCs w:val="24"/>
        </w:rPr>
        <w:t xml:space="preserve"> the terms of the </w:t>
      </w:r>
      <w:r w:rsidR="004D1F27">
        <w:rPr>
          <w:rFonts w:eastAsia="Times New Roman" w:cs="Times New Roman"/>
          <w:szCs w:val="24"/>
        </w:rPr>
        <w:t>N</w:t>
      </w:r>
      <w:r w:rsidR="00FC12C9" w:rsidRPr="00FA5EE6">
        <w:rPr>
          <w:rFonts w:eastAsia="Times New Roman" w:cs="Times New Roman"/>
          <w:szCs w:val="24"/>
        </w:rPr>
        <w:t xml:space="preserve">ote and </w:t>
      </w:r>
      <w:r w:rsidR="004D1F27">
        <w:rPr>
          <w:rFonts w:eastAsia="Times New Roman" w:cs="Times New Roman"/>
          <w:szCs w:val="24"/>
        </w:rPr>
        <w:t>M</w:t>
      </w:r>
      <w:r w:rsidR="00FC12C9" w:rsidRPr="00FA5EE6">
        <w:rPr>
          <w:rFonts w:eastAsia="Times New Roman" w:cs="Times New Roman"/>
          <w:szCs w:val="24"/>
        </w:rPr>
        <w:t>ortgage:</w:t>
      </w:r>
    </w:p>
    <w:tbl>
      <w:tblPr>
        <w:tblW w:w="8928" w:type="dxa"/>
        <w:tblLook w:val="01E0" w:firstRow="1" w:lastRow="1" w:firstColumn="1" w:lastColumn="1" w:noHBand="0" w:noVBand="0"/>
      </w:tblPr>
      <w:tblGrid>
        <w:gridCol w:w="357"/>
        <w:gridCol w:w="5453"/>
        <w:gridCol w:w="668"/>
        <w:gridCol w:w="2450"/>
      </w:tblGrid>
      <w:tr w:rsidR="00FC12C9" w:rsidRPr="00FA5EE6" w:rsidTr="009D554A">
        <w:tc>
          <w:tcPr>
            <w:tcW w:w="5810" w:type="dxa"/>
            <w:gridSpan w:val="2"/>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r w:rsidRPr="00FA5EE6">
              <w:rPr>
                <w:rFonts w:eastAsia="Times New Roman" w:cs="Times New Roman"/>
                <w:szCs w:val="24"/>
              </w:rPr>
              <w:t>Current unpaid principal balance</w:t>
            </w:r>
          </w:p>
        </w:tc>
        <w:tc>
          <w:tcPr>
            <w:tcW w:w="668" w:type="dxa"/>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p>
        </w:tc>
        <w:tc>
          <w:tcPr>
            <w:tcW w:w="2450" w:type="dxa"/>
            <w:shd w:val="clear" w:color="auto" w:fill="auto"/>
            <w:vAlign w:val="bottom"/>
          </w:tcPr>
          <w:p w:rsidR="00FC12C9" w:rsidRPr="00FA5EE6" w:rsidRDefault="00FC12C9" w:rsidP="004D1F27">
            <w:pPr>
              <w:widowControl w:val="0"/>
              <w:adjustRightInd w:val="0"/>
              <w:jc w:val="right"/>
              <w:textAlignment w:val="baseline"/>
              <w:rPr>
                <w:rFonts w:eastAsia="Times New Roman" w:cs="Times New Roman"/>
                <w:szCs w:val="24"/>
              </w:rPr>
            </w:pPr>
            <w:r w:rsidRPr="00FA5EE6">
              <w:rPr>
                <w:rFonts w:eastAsia="Times New Roman" w:cs="Times New Roman"/>
                <w:szCs w:val="24"/>
              </w:rPr>
              <w:t>$</w:t>
            </w:r>
          </w:p>
        </w:tc>
      </w:tr>
      <w:tr w:rsidR="00FC12C9" w:rsidRPr="00FA5EE6" w:rsidTr="009D554A">
        <w:tc>
          <w:tcPr>
            <w:tcW w:w="5810" w:type="dxa"/>
            <w:gridSpan w:val="2"/>
            <w:shd w:val="clear" w:color="auto" w:fill="auto"/>
            <w:vAlign w:val="bottom"/>
          </w:tcPr>
          <w:p w:rsidR="00FC12C9" w:rsidRPr="00FA5EE6" w:rsidRDefault="00FC12C9" w:rsidP="004D1F27">
            <w:pPr>
              <w:widowControl w:val="0"/>
              <w:adjustRightInd w:val="0"/>
              <w:jc w:val="both"/>
              <w:textAlignment w:val="baseline"/>
              <w:rPr>
                <w:rFonts w:eastAsia="Times New Roman" w:cs="Times New Roman"/>
                <w:szCs w:val="24"/>
              </w:rPr>
            </w:pPr>
            <w:r w:rsidRPr="00FA5EE6">
              <w:rPr>
                <w:rFonts w:eastAsia="Times New Roman" w:cs="Times New Roman"/>
                <w:szCs w:val="24"/>
              </w:rPr>
              <w:t xml:space="preserve">Accrued interest from  </w:t>
            </w:r>
          </w:p>
        </w:tc>
        <w:tc>
          <w:tcPr>
            <w:tcW w:w="668" w:type="dxa"/>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p>
        </w:tc>
        <w:tc>
          <w:tcPr>
            <w:tcW w:w="2450" w:type="dxa"/>
            <w:shd w:val="clear" w:color="auto" w:fill="auto"/>
            <w:vAlign w:val="bottom"/>
          </w:tcPr>
          <w:p w:rsidR="00FC12C9" w:rsidRPr="00FA5EE6" w:rsidRDefault="00FC12C9" w:rsidP="00FA5EE6">
            <w:pPr>
              <w:widowControl w:val="0"/>
              <w:adjustRightInd w:val="0"/>
              <w:jc w:val="right"/>
              <w:textAlignment w:val="baseline"/>
              <w:rPr>
                <w:rFonts w:eastAsia="Times New Roman" w:cs="Times New Roman"/>
                <w:szCs w:val="24"/>
              </w:rPr>
            </w:pPr>
            <w:r w:rsidRPr="00FA5EE6">
              <w:rPr>
                <w:rFonts w:eastAsia="Times New Roman" w:cs="Times New Roman"/>
                <w:szCs w:val="24"/>
              </w:rPr>
              <w:t>$</w:t>
            </w:r>
          </w:p>
        </w:tc>
      </w:tr>
      <w:tr w:rsidR="00FC12C9" w:rsidRPr="00FA5EE6" w:rsidTr="009D554A">
        <w:tc>
          <w:tcPr>
            <w:tcW w:w="5810" w:type="dxa"/>
            <w:gridSpan w:val="2"/>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r w:rsidRPr="00FA5EE6">
              <w:rPr>
                <w:rFonts w:eastAsia="Times New Roman" w:cs="Times New Roman"/>
                <w:szCs w:val="24"/>
              </w:rPr>
              <w:t>Escrow Advances:</w:t>
            </w:r>
          </w:p>
        </w:tc>
        <w:tc>
          <w:tcPr>
            <w:tcW w:w="668" w:type="dxa"/>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p>
        </w:tc>
        <w:tc>
          <w:tcPr>
            <w:tcW w:w="2450" w:type="dxa"/>
            <w:shd w:val="clear" w:color="auto" w:fill="auto"/>
            <w:vAlign w:val="bottom"/>
          </w:tcPr>
          <w:p w:rsidR="00FC12C9" w:rsidRPr="00FA5EE6" w:rsidRDefault="00FC12C9" w:rsidP="00FA5EE6">
            <w:pPr>
              <w:widowControl w:val="0"/>
              <w:adjustRightInd w:val="0"/>
              <w:jc w:val="right"/>
              <w:textAlignment w:val="baseline"/>
              <w:rPr>
                <w:rFonts w:eastAsia="Times New Roman" w:cs="Times New Roman"/>
                <w:szCs w:val="24"/>
              </w:rPr>
            </w:pPr>
          </w:p>
        </w:tc>
      </w:tr>
      <w:tr w:rsidR="00FC12C9" w:rsidRPr="00FA5EE6" w:rsidTr="009D554A">
        <w:tc>
          <w:tcPr>
            <w:tcW w:w="357" w:type="dxa"/>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p>
        </w:tc>
        <w:tc>
          <w:tcPr>
            <w:tcW w:w="5453" w:type="dxa"/>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r w:rsidRPr="00FA5EE6">
              <w:rPr>
                <w:rFonts w:eastAsia="Times New Roman" w:cs="Times New Roman"/>
                <w:szCs w:val="24"/>
              </w:rPr>
              <w:t>Real estate taxes</w:t>
            </w:r>
          </w:p>
          <w:p w:rsidR="00FC12C9" w:rsidRPr="00FA5EE6" w:rsidRDefault="00FC12C9" w:rsidP="00FA5EE6">
            <w:pPr>
              <w:widowControl w:val="0"/>
              <w:adjustRightInd w:val="0"/>
              <w:jc w:val="both"/>
              <w:textAlignment w:val="baseline"/>
              <w:rPr>
                <w:rFonts w:eastAsia="Times New Roman" w:cs="Times New Roman"/>
                <w:szCs w:val="24"/>
              </w:rPr>
            </w:pPr>
            <w:r w:rsidRPr="00FA5EE6">
              <w:rPr>
                <w:rFonts w:eastAsia="Times New Roman" w:cs="Times New Roman"/>
                <w:szCs w:val="24"/>
              </w:rPr>
              <w:t>Hazard insurance</w:t>
            </w:r>
          </w:p>
        </w:tc>
        <w:tc>
          <w:tcPr>
            <w:tcW w:w="668" w:type="dxa"/>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p>
        </w:tc>
        <w:tc>
          <w:tcPr>
            <w:tcW w:w="2450" w:type="dxa"/>
            <w:shd w:val="clear" w:color="auto" w:fill="auto"/>
            <w:vAlign w:val="bottom"/>
          </w:tcPr>
          <w:p w:rsidR="00FC12C9" w:rsidRPr="00FA5EE6" w:rsidRDefault="00FC12C9" w:rsidP="00FA5EE6">
            <w:pPr>
              <w:widowControl w:val="0"/>
              <w:adjustRightInd w:val="0"/>
              <w:jc w:val="right"/>
              <w:textAlignment w:val="baseline"/>
              <w:rPr>
                <w:rFonts w:eastAsia="Times New Roman" w:cs="Times New Roman"/>
                <w:szCs w:val="24"/>
              </w:rPr>
            </w:pPr>
            <w:r w:rsidRPr="00FA5EE6">
              <w:rPr>
                <w:rFonts w:eastAsia="Times New Roman" w:cs="Times New Roman"/>
                <w:szCs w:val="24"/>
              </w:rPr>
              <w:t>$</w:t>
            </w:r>
          </w:p>
          <w:p w:rsidR="00FC12C9" w:rsidRPr="00FA5EE6" w:rsidRDefault="00FC12C9" w:rsidP="00FA5EE6">
            <w:pPr>
              <w:widowControl w:val="0"/>
              <w:adjustRightInd w:val="0"/>
              <w:jc w:val="right"/>
              <w:textAlignment w:val="baseline"/>
              <w:rPr>
                <w:rFonts w:eastAsia="Times New Roman" w:cs="Times New Roman"/>
                <w:szCs w:val="24"/>
              </w:rPr>
            </w:pPr>
            <w:r w:rsidRPr="00FA5EE6">
              <w:rPr>
                <w:rFonts w:eastAsia="Times New Roman" w:cs="Times New Roman"/>
                <w:szCs w:val="24"/>
              </w:rPr>
              <w:t>$</w:t>
            </w:r>
          </w:p>
        </w:tc>
      </w:tr>
      <w:tr w:rsidR="00FC12C9" w:rsidRPr="00FA5EE6" w:rsidTr="009D554A">
        <w:tc>
          <w:tcPr>
            <w:tcW w:w="5810" w:type="dxa"/>
            <w:gridSpan w:val="2"/>
            <w:tcBorders>
              <w:bottom w:val="single" w:sz="12" w:space="0" w:color="auto"/>
            </w:tcBorders>
            <w:shd w:val="clear" w:color="auto" w:fill="auto"/>
            <w:vAlign w:val="bottom"/>
          </w:tcPr>
          <w:p w:rsidR="00FC12C9" w:rsidRPr="00FA5EE6" w:rsidRDefault="00DE7772" w:rsidP="00FA5EE6">
            <w:pPr>
              <w:widowControl w:val="0"/>
              <w:adjustRightInd w:val="0"/>
              <w:jc w:val="both"/>
              <w:textAlignment w:val="baseline"/>
              <w:rPr>
                <w:rFonts w:eastAsia="Times New Roman" w:cs="Times New Roman"/>
                <w:szCs w:val="24"/>
              </w:rPr>
            </w:pPr>
            <w:r>
              <w:rPr>
                <w:rFonts w:eastAsia="Times New Roman" w:cs="Times New Roman"/>
                <w:szCs w:val="24"/>
              </w:rPr>
              <w:t>Credit to Borrowers</w:t>
            </w:r>
          </w:p>
        </w:tc>
        <w:tc>
          <w:tcPr>
            <w:tcW w:w="668" w:type="dxa"/>
            <w:tcBorders>
              <w:bottom w:val="single" w:sz="12" w:space="0" w:color="auto"/>
            </w:tcBorders>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p>
        </w:tc>
        <w:tc>
          <w:tcPr>
            <w:tcW w:w="2450" w:type="dxa"/>
            <w:tcBorders>
              <w:bottom w:val="single" w:sz="12" w:space="0" w:color="auto"/>
            </w:tcBorders>
            <w:shd w:val="clear" w:color="auto" w:fill="auto"/>
            <w:vAlign w:val="bottom"/>
          </w:tcPr>
          <w:p w:rsidR="00FC12C9" w:rsidRPr="00FA5EE6" w:rsidRDefault="00FC12C9" w:rsidP="00FA5EE6">
            <w:pPr>
              <w:widowControl w:val="0"/>
              <w:adjustRightInd w:val="0"/>
              <w:jc w:val="right"/>
              <w:textAlignment w:val="baseline"/>
              <w:rPr>
                <w:rFonts w:eastAsia="Times New Roman" w:cs="Times New Roman"/>
                <w:szCs w:val="24"/>
              </w:rPr>
            </w:pPr>
          </w:p>
        </w:tc>
      </w:tr>
      <w:tr w:rsidR="00FC12C9" w:rsidRPr="00FA5EE6" w:rsidTr="009D554A">
        <w:trPr>
          <w:trHeight w:val="350"/>
        </w:trPr>
        <w:tc>
          <w:tcPr>
            <w:tcW w:w="5810" w:type="dxa"/>
            <w:gridSpan w:val="2"/>
            <w:tcBorders>
              <w:top w:val="single" w:sz="12" w:space="0" w:color="auto"/>
            </w:tcBorders>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r w:rsidRPr="00FA5EE6">
              <w:rPr>
                <w:rFonts w:eastAsia="Times New Roman" w:cs="Times New Roman"/>
                <w:szCs w:val="24"/>
              </w:rPr>
              <w:t>SUBTOTAL</w:t>
            </w:r>
          </w:p>
        </w:tc>
        <w:tc>
          <w:tcPr>
            <w:tcW w:w="668" w:type="dxa"/>
            <w:tcBorders>
              <w:top w:val="single" w:sz="12" w:space="0" w:color="auto"/>
            </w:tcBorders>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p>
        </w:tc>
        <w:tc>
          <w:tcPr>
            <w:tcW w:w="2450" w:type="dxa"/>
            <w:tcBorders>
              <w:top w:val="single" w:sz="12" w:space="0" w:color="auto"/>
            </w:tcBorders>
            <w:shd w:val="clear" w:color="auto" w:fill="auto"/>
            <w:vAlign w:val="bottom"/>
          </w:tcPr>
          <w:p w:rsidR="00FC12C9" w:rsidRPr="00FA5EE6" w:rsidRDefault="00FC12C9" w:rsidP="00FA5EE6">
            <w:pPr>
              <w:widowControl w:val="0"/>
              <w:adjustRightInd w:val="0"/>
              <w:jc w:val="right"/>
              <w:textAlignment w:val="baseline"/>
              <w:rPr>
                <w:rFonts w:eastAsia="Times New Roman" w:cs="Times New Roman"/>
                <w:szCs w:val="24"/>
              </w:rPr>
            </w:pPr>
            <w:r w:rsidRPr="00FA5EE6">
              <w:rPr>
                <w:rFonts w:eastAsia="Times New Roman" w:cs="Times New Roman"/>
                <w:szCs w:val="24"/>
              </w:rPr>
              <w:t>$</w:t>
            </w:r>
          </w:p>
        </w:tc>
      </w:tr>
      <w:tr w:rsidR="00FC12C9" w:rsidRPr="00FA5EE6" w:rsidTr="009D554A">
        <w:trPr>
          <w:trHeight w:val="350"/>
        </w:trPr>
        <w:tc>
          <w:tcPr>
            <w:tcW w:w="5810" w:type="dxa"/>
            <w:gridSpan w:val="2"/>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b/>
                <w:szCs w:val="24"/>
              </w:rPr>
            </w:pPr>
          </w:p>
        </w:tc>
        <w:tc>
          <w:tcPr>
            <w:tcW w:w="668" w:type="dxa"/>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p>
        </w:tc>
        <w:tc>
          <w:tcPr>
            <w:tcW w:w="2450" w:type="dxa"/>
            <w:shd w:val="clear" w:color="auto" w:fill="auto"/>
            <w:vAlign w:val="bottom"/>
          </w:tcPr>
          <w:p w:rsidR="00FC12C9" w:rsidRPr="00FA5EE6" w:rsidRDefault="00FC12C9" w:rsidP="00FA5EE6">
            <w:pPr>
              <w:widowControl w:val="0"/>
              <w:adjustRightInd w:val="0"/>
              <w:jc w:val="right"/>
              <w:textAlignment w:val="baseline"/>
              <w:rPr>
                <w:rFonts w:eastAsia="Times New Roman" w:cs="Times New Roman"/>
                <w:szCs w:val="24"/>
              </w:rPr>
            </w:pPr>
          </w:p>
        </w:tc>
      </w:tr>
      <w:tr w:rsidR="00FC12C9" w:rsidRPr="00FA5EE6" w:rsidTr="009D554A">
        <w:trPr>
          <w:trHeight w:val="350"/>
        </w:trPr>
        <w:tc>
          <w:tcPr>
            <w:tcW w:w="5810" w:type="dxa"/>
            <w:gridSpan w:val="2"/>
            <w:tcBorders>
              <w:bottom w:val="single" w:sz="12" w:space="0" w:color="auto"/>
            </w:tcBorders>
            <w:shd w:val="clear" w:color="auto" w:fill="auto"/>
            <w:vAlign w:val="bottom"/>
          </w:tcPr>
          <w:p w:rsidR="00FC12C9" w:rsidRPr="00FA5EE6" w:rsidRDefault="004D1F27" w:rsidP="00FA5EE6">
            <w:pPr>
              <w:widowControl w:val="0"/>
              <w:adjustRightInd w:val="0"/>
              <w:textAlignment w:val="baseline"/>
              <w:rPr>
                <w:rFonts w:eastAsia="Times New Roman" w:cs="Times New Roman"/>
                <w:szCs w:val="24"/>
              </w:rPr>
            </w:pPr>
            <w:r>
              <w:rPr>
                <w:rFonts w:eastAsia="Times New Roman" w:cs="Times New Roman"/>
                <w:szCs w:val="24"/>
              </w:rPr>
              <w:t>Attorney Fees</w:t>
            </w:r>
            <w:r w:rsidR="00FC12C9" w:rsidRPr="00FA5EE6">
              <w:rPr>
                <w:rFonts w:eastAsia="Times New Roman" w:cs="Times New Roman"/>
                <w:szCs w:val="24"/>
              </w:rPr>
              <w:t xml:space="preserve"> </w:t>
            </w:r>
          </w:p>
          <w:p w:rsidR="00FC12C9" w:rsidRPr="00FA5EE6" w:rsidRDefault="00FC12C9" w:rsidP="00FA5EE6">
            <w:pPr>
              <w:widowControl w:val="0"/>
              <w:adjustRightInd w:val="0"/>
              <w:jc w:val="both"/>
              <w:textAlignment w:val="baseline"/>
              <w:rPr>
                <w:rFonts w:eastAsia="Times New Roman" w:cs="Times New Roman"/>
                <w:b/>
                <w:szCs w:val="24"/>
              </w:rPr>
            </w:pPr>
            <w:r w:rsidRPr="00FA5EE6">
              <w:rPr>
                <w:rFonts w:eastAsia="Times New Roman" w:cs="Times New Roman"/>
                <w:szCs w:val="24"/>
              </w:rPr>
              <w:t>Costs for this lawsuit</w:t>
            </w:r>
          </w:p>
        </w:tc>
        <w:tc>
          <w:tcPr>
            <w:tcW w:w="668" w:type="dxa"/>
            <w:tcBorders>
              <w:bottom w:val="single" w:sz="12" w:space="0" w:color="auto"/>
            </w:tcBorders>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p>
        </w:tc>
        <w:tc>
          <w:tcPr>
            <w:tcW w:w="2450" w:type="dxa"/>
            <w:tcBorders>
              <w:bottom w:val="single" w:sz="12" w:space="0" w:color="auto"/>
            </w:tcBorders>
            <w:shd w:val="clear" w:color="auto" w:fill="auto"/>
            <w:vAlign w:val="bottom"/>
          </w:tcPr>
          <w:p w:rsidR="00FC12C9" w:rsidRPr="00FA5EE6" w:rsidRDefault="00FC12C9" w:rsidP="00FA5EE6">
            <w:pPr>
              <w:widowControl w:val="0"/>
              <w:adjustRightInd w:val="0"/>
              <w:jc w:val="right"/>
              <w:textAlignment w:val="baseline"/>
              <w:rPr>
                <w:rFonts w:eastAsia="Times New Roman" w:cs="Times New Roman"/>
                <w:szCs w:val="24"/>
              </w:rPr>
            </w:pPr>
            <w:r w:rsidRPr="00FA5EE6">
              <w:rPr>
                <w:rFonts w:eastAsia="Times New Roman" w:cs="Times New Roman"/>
                <w:szCs w:val="24"/>
              </w:rPr>
              <w:t>$</w:t>
            </w:r>
          </w:p>
          <w:p w:rsidR="00FC12C9" w:rsidRPr="00FA5EE6" w:rsidRDefault="00FC12C9" w:rsidP="00FA5EE6">
            <w:pPr>
              <w:widowControl w:val="0"/>
              <w:adjustRightInd w:val="0"/>
              <w:jc w:val="right"/>
              <w:textAlignment w:val="baseline"/>
              <w:rPr>
                <w:rFonts w:eastAsia="Times New Roman" w:cs="Times New Roman"/>
                <w:szCs w:val="24"/>
              </w:rPr>
            </w:pPr>
            <w:r w:rsidRPr="00FA5EE6">
              <w:rPr>
                <w:rFonts w:eastAsia="Times New Roman" w:cs="Times New Roman"/>
                <w:szCs w:val="24"/>
              </w:rPr>
              <w:t>$</w:t>
            </w:r>
          </w:p>
        </w:tc>
      </w:tr>
      <w:tr w:rsidR="00FC12C9" w:rsidRPr="00FA5EE6" w:rsidTr="009D554A">
        <w:trPr>
          <w:trHeight w:val="350"/>
        </w:trPr>
        <w:tc>
          <w:tcPr>
            <w:tcW w:w="5810" w:type="dxa"/>
            <w:gridSpan w:val="2"/>
            <w:tcBorders>
              <w:top w:val="single" w:sz="12" w:space="0" w:color="auto"/>
            </w:tcBorders>
            <w:shd w:val="clear" w:color="auto" w:fill="auto"/>
            <w:vAlign w:val="bottom"/>
          </w:tcPr>
          <w:p w:rsidR="00FC12C9" w:rsidRPr="00FA5EE6" w:rsidRDefault="00FC12C9" w:rsidP="00FA5EE6">
            <w:pPr>
              <w:widowControl w:val="0"/>
              <w:adjustRightInd w:val="0"/>
              <w:textAlignment w:val="baseline"/>
              <w:rPr>
                <w:rFonts w:eastAsia="Times New Roman" w:cs="Times New Roman"/>
                <w:b/>
                <w:szCs w:val="24"/>
              </w:rPr>
            </w:pPr>
            <w:r w:rsidRPr="00FA5EE6">
              <w:rPr>
                <w:rFonts w:eastAsia="Times New Roman" w:cs="Times New Roman"/>
                <w:b/>
                <w:szCs w:val="24"/>
              </w:rPr>
              <w:t>TOTAL DUE</w:t>
            </w:r>
          </w:p>
        </w:tc>
        <w:tc>
          <w:tcPr>
            <w:tcW w:w="668" w:type="dxa"/>
            <w:tcBorders>
              <w:top w:val="single" w:sz="12" w:space="0" w:color="auto"/>
            </w:tcBorders>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p>
        </w:tc>
        <w:tc>
          <w:tcPr>
            <w:tcW w:w="2450" w:type="dxa"/>
            <w:tcBorders>
              <w:top w:val="single" w:sz="12" w:space="0" w:color="auto"/>
            </w:tcBorders>
            <w:shd w:val="clear" w:color="auto" w:fill="auto"/>
            <w:vAlign w:val="bottom"/>
          </w:tcPr>
          <w:p w:rsidR="00FC12C9" w:rsidRPr="00FA5EE6" w:rsidRDefault="00FC12C9" w:rsidP="00FA5EE6">
            <w:pPr>
              <w:widowControl w:val="0"/>
              <w:adjustRightInd w:val="0"/>
              <w:jc w:val="right"/>
              <w:textAlignment w:val="baseline"/>
              <w:rPr>
                <w:rFonts w:eastAsia="Times New Roman" w:cs="Times New Roman"/>
                <w:b/>
                <w:szCs w:val="24"/>
              </w:rPr>
            </w:pPr>
            <w:r w:rsidRPr="00FA5EE6">
              <w:rPr>
                <w:rFonts w:eastAsia="Times New Roman" w:cs="Times New Roman"/>
                <w:b/>
                <w:szCs w:val="24"/>
              </w:rPr>
              <w:t>$</w:t>
            </w:r>
          </w:p>
        </w:tc>
      </w:tr>
    </w:tbl>
    <w:p w:rsidR="00FC12C9" w:rsidRPr="00FA5EE6" w:rsidRDefault="00FC12C9" w:rsidP="00FA5EE6">
      <w:pPr>
        <w:widowControl w:val="0"/>
        <w:adjustRightInd w:val="0"/>
        <w:jc w:val="both"/>
        <w:textAlignment w:val="baseline"/>
        <w:rPr>
          <w:rFonts w:eastAsia="Times New Roman" w:cs="Times New Roman"/>
          <w:szCs w:val="24"/>
        </w:rPr>
      </w:pPr>
    </w:p>
    <w:p w:rsidR="00FC12C9" w:rsidRPr="00FA5EE6" w:rsidRDefault="00DE7772" w:rsidP="004D1F27">
      <w:pPr>
        <w:widowControl w:val="0"/>
        <w:adjustRightInd w:val="0"/>
        <w:spacing w:line="480" w:lineRule="auto"/>
        <w:ind w:firstLine="720"/>
        <w:jc w:val="both"/>
        <w:textAlignment w:val="baseline"/>
        <w:rPr>
          <w:rFonts w:eastAsia="Times New Roman" w:cs="Times New Roman"/>
          <w:szCs w:val="24"/>
        </w:rPr>
      </w:pPr>
      <w:r>
        <w:rPr>
          <w:rFonts w:eastAsia="Times New Roman" w:cs="Times New Roman"/>
          <w:szCs w:val="24"/>
        </w:rPr>
        <w:t>7.</w:t>
      </w:r>
      <w:r w:rsidR="00FC12C9" w:rsidRPr="00FA5EE6">
        <w:rPr>
          <w:rFonts w:eastAsia="Times New Roman" w:cs="Times New Roman"/>
          <w:szCs w:val="24"/>
        </w:rPr>
        <w:tab/>
        <w:t>That all sums hereafter advanced by the plaintiff for insurance, necessary repairs, preservation expenses and taxes not included in the judgment may be added to the judgment by order at any time after the entry thereof and before confirmation of sale upon the petition of the Plaintiff’s attorney without notice.</w:t>
      </w:r>
    </w:p>
    <w:p w:rsidR="004D1F27" w:rsidRDefault="00DE7772" w:rsidP="004D1F27">
      <w:pPr>
        <w:widowControl w:val="0"/>
        <w:tabs>
          <w:tab w:val="left" w:pos="720"/>
        </w:tabs>
        <w:adjustRightInd w:val="0"/>
        <w:spacing w:line="480" w:lineRule="auto"/>
        <w:ind w:firstLine="720"/>
        <w:textAlignment w:val="baseline"/>
        <w:rPr>
          <w:rFonts w:eastAsia="Times New Roman" w:cs="Times New Roman"/>
          <w:szCs w:val="24"/>
        </w:rPr>
      </w:pPr>
      <w:r>
        <w:rPr>
          <w:rFonts w:eastAsia="Times New Roman" w:cs="Times New Roman"/>
          <w:szCs w:val="24"/>
        </w:rPr>
        <w:t>8.</w:t>
      </w:r>
      <w:r w:rsidR="004D1F27">
        <w:rPr>
          <w:rFonts w:eastAsia="Times New Roman" w:cs="Times New Roman"/>
          <w:szCs w:val="24"/>
        </w:rPr>
        <w:tab/>
        <w:t xml:space="preserve">That the mortgaged premises [is/is not] </w:t>
      </w:r>
      <w:r w:rsidR="00FC12C9" w:rsidRPr="00E85E61">
        <w:rPr>
          <w:rFonts w:eastAsia="Times New Roman" w:cs="Times New Roman"/>
          <w:szCs w:val="24"/>
        </w:rPr>
        <w:t>owner occupied</w:t>
      </w:r>
      <w:r w:rsidR="00FC12C9" w:rsidRPr="00FA5EE6">
        <w:rPr>
          <w:rFonts w:eastAsia="Times New Roman" w:cs="Times New Roman"/>
          <w:szCs w:val="24"/>
        </w:rPr>
        <w:t>.</w:t>
      </w:r>
    </w:p>
    <w:p w:rsidR="00FC12C9" w:rsidRPr="00FA5EE6" w:rsidRDefault="004D1F27" w:rsidP="00455DFF">
      <w:pPr>
        <w:widowControl w:val="0"/>
        <w:tabs>
          <w:tab w:val="left" w:pos="720"/>
        </w:tabs>
        <w:adjustRightInd w:val="0"/>
        <w:spacing w:line="480" w:lineRule="auto"/>
        <w:ind w:firstLine="720"/>
        <w:jc w:val="both"/>
        <w:textAlignment w:val="baseline"/>
        <w:rPr>
          <w:rFonts w:eastAsia="Times New Roman" w:cs="Times New Roman"/>
          <w:szCs w:val="24"/>
        </w:rPr>
      </w:pPr>
      <w:r>
        <w:rPr>
          <w:rFonts w:eastAsia="Times New Roman" w:cs="Times New Roman"/>
          <w:szCs w:val="24"/>
        </w:rPr>
        <w:t xml:space="preserve">9. </w:t>
      </w:r>
      <w:r>
        <w:rPr>
          <w:rFonts w:eastAsia="Times New Roman" w:cs="Times New Roman"/>
          <w:szCs w:val="24"/>
        </w:rPr>
        <w:tab/>
      </w:r>
      <w:r w:rsidR="00FC12C9" w:rsidRPr="00FA5EE6">
        <w:rPr>
          <w:rFonts w:eastAsia="Times New Roman" w:cs="Times New Roman"/>
          <w:szCs w:val="24"/>
        </w:rPr>
        <w:t xml:space="preserve">That the mortgaged premises consists of a lot(s) with a one to four family </w:t>
      </w:r>
      <w:r w:rsidR="00FC12C9" w:rsidRPr="00FA5EE6">
        <w:rPr>
          <w:rFonts w:eastAsia="Times New Roman" w:cs="Times New Roman"/>
          <w:szCs w:val="24"/>
        </w:rPr>
        <w:lastRenderedPageBreak/>
        <w:t xml:space="preserve">residential structure thereon more particularly described in the mortgage attached to the </w:t>
      </w:r>
      <w:r>
        <w:rPr>
          <w:rFonts w:eastAsia="Times New Roman" w:cs="Times New Roman"/>
          <w:szCs w:val="24"/>
        </w:rPr>
        <w:t>C</w:t>
      </w:r>
      <w:r w:rsidR="00FC12C9" w:rsidRPr="00FA5EE6">
        <w:rPr>
          <w:rFonts w:eastAsia="Times New Roman" w:cs="Times New Roman"/>
          <w:szCs w:val="24"/>
        </w:rPr>
        <w:t>omplaint herein as Exhibit B.</w:t>
      </w:r>
    </w:p>
    <w:p w:rsidR="00FC12C9" w:rsidRPr="00FA5EE6" w:rsidRDefault="00DE7772" w:rsidP="004D1F27">
      <w:pPr>
        <w:widowControl w:val="0"/>
        <w:adjustRightInd w:val="0"/>
        <w:spacing w:line="480" w:lineRule="auto"/>
        <w:ind w:firstLine="720"/>
        <w:jc w:val="both"/>
        <w:textAlignment w:val="baseline"/>
        <w:rPr>
          <w:rFonts w:eastAsia="Times New Roman" w:cs="Times New Roman"/>
          <w:szCs w:val="24"/>
        </w:rPr>
      </w:pPr>
      <w:r>
        <w:rPr>
          <w:rFonts w:eastAsia="Times New Roman" w:cs="Times New Roman"/>
          <w:szCs w:val="24"/>
        </w:rPr>
        <w:t>10.</w:t>
      </w:r>
      <w:r w:rsidR="00FC12C9" w:rsidRPr="00FA5EE6">
        <w:rPr>
          <w:rFonts w:eastAsia="Times New Roman" w:cs="Times New Roman"/>
          <w:szCs w:val="24"/>
        </w:rPr>
        <w:tab/>
        <w:t xml:space="preserve">That the mortgaged premises cannot be sold in parcels without injury to the interest of the parties and unless sooner redeemed, said premises shall be sold at public auction under the direction of the sheriff, at any time after </w:t>
      </w:r>
      <w:r w:rsidR="004D1F27">
        <w:rPr>
          <w:rFonts w:eastAsia="Times New Roman" w:cs="Times New Roman"/>
          <w:b/>
          <w:szCs w:val="24"/>
        </w:rPr>
        <w:t>[ENTER REDEMPTION PERIOD]</w:t>
      </w:r>
      <w:r w:rsidR="00FC12C9" w:rsidRPr="00FA5EE6">
        <w:rPr>
          <w:rFonts w:eastAsia="Times New Roman" w:cs="Times New Roman"/>
          <w:szCs w:val="24"/>
        </w:rPr>
        <w:t xml:space="preserve"> from the date of entry of judgment.  That if the purchaser at said auction is a party or person other than the plaintiff or its assignee, then the sheriff shall require that ten percent (10%) of the purchaser’s bid be paid at the sale in cash, cashier’s check or certified funds.  The balance due upon confirmation of the sale shall be paid to the clerk of courts by cash, cashier’s check or certified funds.  That after deducting the fees and expenses of sale, the proceeds of sale shall first be applied to the amounts due plaintiff, together with the interest at the rate provided in the mortgage note and that the surplus, if any, shall be subject to the further order of this court.</w:t>
      </w:r>
    </w:p>
    <w:p w:rsidR="00FC12C9" w:rsidRPr="00FA5EE6" w:rsidRDefault="00DE7772" w:rsidP="004D1F27">
      <w:pPr>
        <w:widowControl w:val="0"/>
        <w:adjustRightInd w:val="0"/>
        <w:spacing w:line="480" w:lineRule="auto"/>
        <w:ind w:firstLine="720"/>
        <w:jc w:val="both"/>
        <w:textAlignment w:val="baseline"/>
        <w:rPr>
          <w:rFonts w:eastAsia="Times New Roman" w:cs="Times New Roman"/>
          <w:szCs w:val="24"/>
        </w:rPr>
      </w:pPr>
      <w:r>
        <w:rPr>
          <w:rFonts w:eastAsia="Times New Roman" w:cs="Times New Roman"/>
          <w:szCs w:val="24"/>
        </w:rPr>
        <w:t>11.</w:t>
      </w:r>
      <w:r w:rsidR="00FC12C9" w:rsidRPr="00FA5EE6">
        <w:rPr>
          <w:rFonts w:eastAsia="Times New Roman" w:cs="Times New Roman"/>
          <w:szCs w:val="24"/>
        </w:rPr>
        <w:tab/>
        <w:t>That in the event the State of Wisconsin Department of Veterans Affairs is or should become a party to this action, notice of the sheriff’s sale shall be given by certified mail, return receipt requested, to the department at Madison, Wisconsin, at least three weeks prior to the date of sale.</w:t>
      </w:r>
    </w:p>
    <w:p w:rsidR="00FC12C9" w:rsidRPr="00FA5EE6" w:rsidRDefault="00DE7772" w:rsidP="004D1F27">
      <w:pPr>
        <w:spacing w:line="480" w:lineRule="auto"/>
        <w:ind w:firstLine="720"/>
        <w:jc w:val="both"/>
        <w:rPr>
          <w:rFonts w:eastAsia="Calibri" w:cs="Times New Roman"/>
          <w:szCs w:val="24"/>
        </w:rPr>
      </w:pPr>
      <w:r>
        <w:rPr>
          <w:rFonts w:eastAsia="Calibri" w:cs="Times New Roman"/>
          <w:szCs w:val="24"/>
        </w:rPr>
        <w:t>12.</w:t>
      </w:r>
      <w:r w:rsidR="00FC12C9" w:rsidRPr="00FA5EE6">
        <w:rPr>
          <w:rFonts w:eastAsia="Calibri" w:cs="Times New Roman"/>
          <w:szCs w:val="24"/>
        </w:rPr>
        <w:tab/>
        <w:t>That in the event the United States of America is or should become a party to this action due to a lien junior to that of Plaintiff’s lien, pursuant to 28 U.S.C. § 2410, the United States of America shall have one year from the date of sale within which to redeem, except that with respect to a lien arising under the internal revenue laws the period shall be 120 days or the period allowable for redemption under State law, whichever is longer.</w:t>
      </w:r>
    </w:p>
    <w:p w:rsidR="00FC12C9" w:rsidRPr="00455DFF" w:rsidRDefault="00DE7772" w:rsidP="00455DFF">
      <w:pPr>
        <w:spacing w:line="480" w:lineRule="auto"/>
        <w:ind w:firstLine="720"/>
        <w:jc w:val="both"/>
        <w:rPr>
          <w:rFonts w:eastAsia="Calibri" w:cs="Times New Roman"/>
          <w:szCs w:val="24"/>
        </w:rPr>
      </w:pPr>
      <w:r>
        <w:rPr>
          <w:rFonts w:eastAsia="Calibri" w:cs="Times New Roman"/>
          <w:szCs w:val="24"/>
        </w:rPr>
        <w:lastRenderedPageBreak/>
        <w:t>13.</w:t>
      </w:r>
      <w:r w:rsidR="00FC12C9" w:rsidRPr="00FA5EE6">
        <w:rPr>
          <w:rFonts w:eastAsia="Calibri" w:cs="Times New Roman"/>
          <w:szCs w:val="24"/>
        </w:rPr>
        <w:tab/>
        <w:t>That in the event the United States of America is or should become a party to this action due to a lien senior to that of Plaintiff’s lien, the sale of the property which is the subject of this action shall be made subject to and without disturbing the lien of the United States of America, unless the United States consents that the property may be sold free of its lien and the proceeds divided as the parties may be entitled.  Said lien may be adjudicated at a later date.</w:t>
      </w:r>
      <w:r w:rsidR="004D1F27">
        <w:rPr>
          <w:rFonts w:eastAsia="Times New Roman" w:cs="Times New Roman"/>
          <w:szCs w:val="24"/>
        </w:rPr>
        <w:tab/>
      </w:r>
    </w:p>
    <w:p w:rsidR="00FC12C9" w:rsidRPr="00FA5EE6" w:rsidRDefault="00DE7772" w:rsidP="004D1F27">
      <w:pPr>
        <w:widowControl w:val="0"/>
        <w:adjustRightInd w:val="0"/>
        <w:spacing w:line="480" w:lineRule="auto"/>
        <w:ind w:firstLine="720"/>
        <w:jc w:val="both"/>
        <w:textAlignment w:val="baseline"/>
        <w:rPr>
          <w:rFonts w:eastAsia="Times New Roman" w:cs="Times New Roman"/>
          <w:szCs w:val="24"/>
        </w:rPr>
      </w:pPr>
      <w:r>
        <w:rPr>
          <w:rFonts w:eastAsia="Times New Roman" w:cs="Times New Roman"/>
          <w:szCs w:val="24"/>
        </w:rPr>
        <w:t>14.</w:t>
      </w:r>
      <w:r w:rsidR="00FC12C9" w:rsidRPr="00FA5EE6">
        <w:rPr>
          <w:rFonts w:eastAsia="Times New Roman" w:cs="Times New Roman"/>
          <w:szCs w:val="24"/>
        </w:rPr>
        <w:tab/>
        <w:t xml:space="preserve">That following the sale of the mortgaged premises as authorized herein and upon the court’s confirmation of said sale, the Defendants, each of them, his/her/their heirs, successors and assigns, and all persons claiming an interest in said premises subsequent to the filing of the </w:t>
      </w:r>
      <w:r w:rsidR="00455DFF">
        <w:rPr>
          <w:rFonts w:eastAsia="Times New Roman" w:cs="Times New Roman"/>
          <w:szCs w:val="24"/>
        </w:rPr>
        <w:t xml:space="preserve">Lis </w:t>
      </w:r>
      <w:proofErr w:type="spellStart"/>
      <w:r w:rsidR="00455DFF">
        <w:rPr>
          <w:rFonts w:eastAsia="Times New Roman" w:cs="Times New Roman"/>
          <w:szCs w:val="24"/>
        </w:rPr>
        <w:t>Pendens</w:t>
      </w:r>
      <w:proofErr w:type="spellEnd"/>
      <w:r w:rsidR="00FC12C9" w:rsidRPr="00FA5EE6">
        <w:rPr>
          <w:rFonts w:eastAsia="Times New Roman" w:cs="Times New Roman"/>
          <w:szCs w:val="24"/>
        </w:rPr>
        <w:t xml:space="preserve"> herein shall be forever barred and foreclosed of all right, title, interest, claim, lien or equity of redemption in and to said premises and any part, parcel or portion thereof.</w:t>
      </w:r>
    </w:p>
    <w:p w:rsidR="00FC12C9" w:rsidRPr="00FA5EE6" w:rsidRDefault="00DE7772" w:rsidP="004D1F27">
      <w:pPr>
        <w:widowControl w:val="0"/>
        <w:adjustRightInd w:val="0"/>
        <w:spacing w:line="480" w:lineRule="auto"/>
        <w:ind w:firstLine="720"/>
        <w:jc w:val="both"/>
        <w:textAlignment w:val="baseline"/>
        <w:rPr>
          <w:rFonts w:eastAsia="Times New Roman" w:cs="Times New Roman"/>
          <w:szCs w:val="24"/>
        </w:rPr>
      </w:pPr>
      <w:r>
        <w:rPr>
          <w:rFonts w:eastAsia="Times New Roman" w:cs="Times New Roman"/>
          <w:szCs w:val="24"/>
        </w:rPr>
        <w:t>15.</w:t>
      </w:r>
      <w:r w:rsidR="00FC12C9" w:rsidRPr="00FA5EE6">
        <w:rPr>
          <w:rFonts w:eastAsia="Times New Roman" w:cs="Times New Roman"/>
          <w:szCs w:val="24"/>
        </w:rPr>
        <w:tab/>
        <w:t>That the Defendants remain entitled to possession of the mortgaged premises and are entitled to all rents, issues and profits therefrom to the date of confirmation sale.</w:t>
      </w:r>
    </w:p>
    <w:p w:rsidR="00FC12C9" w:rsidRPr="00FA5EE6" w:rsidRDefault="00DE7772" w:rsidP="004D1F27">
      <w:pPr>
        <w:widowControl w:val="0"/>
        <w:adjustRightInd w:val="0"/>
        <w:spacing w:line="480" w:lineRule="auto"/>
        <w:ind w:firstLine="720"/>
        <w:jc w:val="both"/>
        <w:textAlignment w:val="baseline"/>
        <w:rPr>
          <w:rFonts w:eastAsia="Times New Roman" w:cs="Times New Roman"/>
          <w:szCs w:val="24"/>
        </w:rPr>
      </w:pPr>
      <w:r>
        <w:rPr>
          <w:rFonts w:eastAsia="Times New Roman" w:cs="Times New Roman"/>
          <w:szCs w:val="24"/>
        </w:rPr>
        <w:t>16.</w:t>
      </w:r>
      <w:r w:rsidR="00FC12C9" w:rsidRPr="00FA5EE6">
        <w:rPr>
          <w:rFonts w:eastAsia="Times New Roman" w:cs="Times New Roman"/>
          <w:szCs w:val="24"/>
        </w:rPr>
        <w:tab/>
        <w:t xml:space="preserve">That leave is hereby granted to the plaintiff to add defendants herein pursuant to </w:t>
      </w:r>
      <w:r w:rsidR="004D1F27">
        <w:rPr>
          <w:rFonts w:eastAsia="Times New Roman" w:cs="Times New Roman"/>
          <w:szCs w:val="24"/>
        </w:rPr>
        <w:t xml:space="preserve">Wis. Stat. § </w:t>
      </w:r>
      <w:r w:rsidR="00FC12C9" w:rsidRPr="00FA5EE6">
        <w:rPr>
          <w:rFonts w:eastAsia="Times New Roman" w:cs="Times New Roman"/>
          <w:szCs w:val="24"/>
        </w:rPr>
        <w:t>846.09.</w:t>
      </w:r>
    </w:p>
    <w:p w:rsidR="00FC12C9" w:rsidRPr="00FA5EE6" w:rsidRDefault="00DE7772" w:rsidP="004D1F27">
      <w:pPr>
        <w:widowControl w:val="0"/>
        <w:adjustRightInd w:val="0"/>
        <w:spacing w:line="480" w:lineRule="auto"/>
        <w:ind w:firstLine="720"/>
        <w:jc w:val="both"/>
        <w:textAlignment w:val="baseline"/>
        <w:rPr>
          <w:rFonts w:eastAsia="Times New Roman" w:cs="Times New Roman"/>
          <w:szCs w:val="24"/>
        </w:rPr>
      </w:pPr>
      <w:r>
        <w:rPr>
          <w:rFonts w:eastAsia="Times New Roman" w:cs="Times New Roman"/>
          <w:szCs w:val="24"/>
        </w:rPr>
        <w:t>17.</w:t>
      </w:r>
      <w:r w:rsidR="00FC12C9" w:rsidRPr="00FA5EE6">
        <w:rPr>
          <w:rFonts w:eastAsia="Times New Roman" w:cs="Times New Roman"/>
          <w:szCs w:val="24"/>
        </w:rPr>
        <w:tab/>
        <w:t xml:space="preserve">That after the sheriff’s sale, the sheriff shall make due report thereof to the court, and the purchaser shall be let into possession of the premises upon confirmation of the sheriff’s sale and all parties to this action or other persons securing possession after the date the </w:t>
      </w:r>
      <w:r w:rsidR="00455DFF">
        <w:rPr>
          <w:rFonts w:eastAsia="Times New Roman" w:cs="Times New Roman"/>
          <w:szCs w:val="24"/>
        </w:rPr>
        <w:t xml:space="preserve">Lis </w:t>
      </w:r>
      <w:proofErr w:type="spellStart"/>
      <w:r w:rsidR="00455DFF">
        <w:rPr>
          <w:rFonts w:eastAsia="Times New Roman" w:cs="Times New Roman"/>
          <w:szCs w:val="24"/>
        </w:rPr>
        <w:t>P</w:t>
      </w:r>
      <w:r w:rsidR="00FC12C9" w:rsidRPr="00FA5EE6">
        <w:rPr>
          <w:rFonts w:eastAsia="Times New Roman" w:cs="Times New Roman"/>
          <w:szCs w:val="24"/>
        </w:rPr>
        <w:t>endens</w:t>
      </w:r>
      <w:proofErr w:type="spellEnd"/>
      <w:r w:rsidR="00FC12C9" w:rsidRPr="00FA5EE6">
        <w:rPr>
          <w:rFonts w:eastAsia="Times New Roman" w:cs="Times New Roman"/>
          <w:szCs w:val="24"/>
        </w:rPr>
        <w:t xml:space="preserve"> was recorded shall deliver possession to said purchaser.</w:t>
      </w:r>
    </w:p>
    <w:p w:rsidR="00FC12C9" w:rsidRPr="00FA5EE6" w:rsidRDefault="00DE7772" w:rsidP="004D1F27">
      <w:pPr>
        <w:widowControl w:val="0"/>
        <w:adjustRightInd w:val="0"/>
        <w:spacing w:line="480" w:lineRule="auto"/>
        <w:ind w:firstLine="720"/>
        <w:jc w:val="both"/>
        <w:textAlignment w:val="baseline"/>
        <w:rPr>
          <w:rFonts w:eastAsia="Times New Roman" w:cs="Times New Roman"/>
          <w:szCs w:val="24"/>
        </w:rPr>
      </w:pPr>
      <w:r>
        <w:rPr>
          <w:rFonts w:eastAsia="Times New Roman" w:cs="Times New Roman"/>
          <w:szCs w:val="24"/>
        </w:rPr>
        <w:t>18.</w:t>
      </w:r>
      <w:r w:rsidR="00FC12C9" w:rsidRPr="00FA5EE6">
        <w:rPr>
          <w:rFonts w:eastAsia="Times New Roman" w:cs="Times New Roman"/>
          <w:szCs w:val="24"/>
        </w:rPr>
        <w:tab/>
        <w:t xml:space="preserve"> That no deficiency judgment may be obtained against any Defendant.</w:t>
      </w:r>
    </w:p>
    <w:p w:rsidR="00FC12C9" w:rsidRPr="00FA5EE6" w:rsidRDefault="00DE7772" w:rsidP="004D1F27">
      <w:pPr>
        <w:widowControl w:val="0"/>
        <w:adjustRightInd w:val="0"/>
        <w:spacing w:line="480" w:lineRule="auto"/>
        <w:ind w:firstLine="720"/>
        <w:jc w:val="both"/>
        <w:textAlignment w:val="baseline"/>
        <w:rPr>
          <w:rFonts w:eastAsia="Times New Roman" w:cs="Times New Roman"/>
          <w:szCs w:val="24"/>
        </w:rPr>
      </w:pPr>
      <w:r>
        <w:rPr>
          <w:rFonts w:eastAsia="Times New Roman" w:cs="Times New Roman"/>
          <w:szCs w:val="24"/>
        </w:rPr>
        <w:t>19.</w:t>
      </w:r>
      <w:r w:rsidR="00FC12C9" w:rsidRPr="00FA5EE6">
        <w:rPr>
          <w:rFonts w:eastAsia="Times New Roman" w:cs="Times New Roman"/>
          <w:szCs w:val="24"/>
        </w:rPr>
        <w:tab/>
        <w:t>That all parties and all persons claiming under them are enjoined from committing waste upon the premises.</w:t>
      </w:r>
    </w:p>
    <w:p w:rsidR="00DE7772" w:rsidRPr="00FA5EE6" w:rsidRDefault="00DE7772" w:rsidP="004D1F27">
      <w:pPr>
        <w:widowControl w:val="0"/>
        <w:adjustRightInd w:val="0"/>
        <w:spacing w:line="480" w:lineRule="auto"/>
        <w:ind w:firstLine="720"/>
        <w:jc w:val="both"/>
        <w:textAlignment w:val="baseline"/>
        <w:rPr>
          <w:rFonts w:eastAsia="Times New Roman" w:cs="Times New Roman"/>
          <w:szCs w:val="24"/>
        </w:rPr>
      </w:pPr>
      <w:r>
        <w:rPr>
          <w:rFonts w:eastAsia="Times New Roman" w:cs="Times New Roman"/>
          <w:szCs w:val="24"/>
        </w:rPr>
        <w:lastRenderedPageBreak/>
        <w:t>20.</w:t>
      </w:r>
      <w:r w:rsidR="00FC12C9" w:rsidRPr="00FA5EE6">
        <w:rPr>
          <w:rFonts w:eastAsia="Times New Roman" w:cs="Times New Roman"/>
          <w:szCs w:val="24"/>
        </w:rPr>
        <w:tab/>
        <w:t>That the plaintiff may take all necessary steps to secure and winterize the subject property during the redemption period or until such time as this matter is concluded.</w:t>
      </w:r>
    </w:p>
    <w:p w:rsidR="00FC12C9" w:rsidRPr="00FA5EE6" w:rsidRDefault="00DE7772" w:rsidP="004D1F27">
      <w:pPr>
        <w:widowControl w:val="0"/>
        <w:adjustRightInd w:val="0"/>
        <w:ind w:firstLine="720"/>
        <w:jc w:val="both"/>
        <w:textAlignment w:val="baseline"/>
        <w:rPr>
          <w:rFonts w:eastAsia="Times New Roman" w:cs="Times New Roman"/>
          <w:szCs w:val="24"/>
        </w:rPr>
      </w:pPr>
      <w:r>
        <w:rPr>
          <w:rFonts w:eastAsia="Times New Roman" w:cs="Times New Roman"/>
          <w:szCs w:val="24"/>
        </w:rPr>
        <w:t>21.</w:t>
      </w:r>
      <w:r w:rsidR="00FC12C9" w:rsidRPr="00FA5EE6">
        <w:rPr>
          <w:rFonts w:eastAsia="Times New Roman" w:cs="Times New Roman"/>
          <w:szCs w:val="24"/>
        </w:rPr>
        <w:tab/>
        <w:t>That this judgment pertains to the real estate described as follows:</w:t>
      </w:r>
      <w:r w:rsidR="00FC12C9" w:rsidRPr="00FA5EE6">
        <w:rPr>
          <w:rFonts w:eastAsia="Times New Roman" w:cs="Times New Roman"/>
          <w:szCs w:val="24"/>
        </w:rPr>
        <w:tab/>
      </w:r>
    </w:p>
    <w:p w:rsidR="00FC12C9" w:rsidRPr="00FA5EE6" w:rsidRDefault="00FC12C9" w:rsidP="00FA5EE6">
      <w:pPr>
        <w:widowControl w:val="0"/>
        <w:adjustRightInd w:val="0"/>
        <w:jc w:val="both"/>
        <w:textAlignment w:val="baseline"/>
        <w:rPr>
          <w:rFonts w:eastAsia="Times New Roman" w:cs="Times New Roman"/>
          <w:szCs w:val="24"/>
        </w:rPr>
      </w:pPr>
    </w:p>
    <w:p w:rsidR="00FC12C9" w:rsidRPr="00FA5EE6" w:rsidRDefault="004D1F27" w:rsidP="004D1F27">
      <w:pPr>
        <w:widowControl w:val="0"/>
        <w:adjustRightInd w:val="0"/>
        <w:ind w:left="1440"/>
        <w:textAlignment w:val="baseline"/>
        <w:rPr>
          <w:rFonts w:eastAsia="Times New Roman" w:cs="Times New Roman"/>
          <w:caps/>
          <w:szCs w:val="24"/>
        </w:rPr>
      </w:pPr>
      <w:r>
        <w:rPr>
          <w:rFonts w:eastAsia="Times New Roman" w:cs="Times New Roman"/>
          <w:caps/>
          <w:szCs w:val="24"/>
        </w:rPr>
        <w:t>[insert legal description]</w:t>
      </w:r>
    </w:p>
    <w:p w:rsidR="00FC12C9" w:rsidRPr="00FA5EE6" w:rsidRDefault="00FC12C9" w:rsidP="00FA5EE6">
      <w:pPr>
        <w:widowControl w:val="0"/>
        <w:adjustRightInd w:val="0"/>
        <w:textAlignment w:val="baseline"/>
        <w:rPr>
          <w:rFonts w:eastAsia="Times New Roman" w:cs="Times New Roman"/>
          <w:szCs w:val="24"/>
        </w:rPr>
      </w:pPr>
    </w:p>
    <w:p w:rsidR="00FC12C9" w:rsidRPr="00FA5EE6" w:rsidRDefault="00FC12C9" w:rsidP="004D1F27">
      <w:pPr>
        <w:widowControl w:val="0"/>
        <w:adjustRightInd w:val="0"/>
        <w:ind w:left="720" w:firstLine="720"/>
        <w:textAlignment w:val="baseline"/>
        <w:rPr>
          <w:rFonts w:eastAsia="Times New Roman" w:cs="Times New Roman"/>
          <w:szCs w:val="24"/>
        </w:rPr>
      </w:pPr>
      <w:r w:rsidRPr="00FA5EE6">
        <w:rPr>
          <w:rFonts w:eastAsia="Times New Roman" w:cs="Times New Roman"/>
          <w:szCs w:val="24"/>
        </w:rPr>
        <w:t xml:space="preserve">Tax Key No: </w:t>
      </w:r>
      <w:r w:rsidR="004D1F27">
        <w:rPr>
          <w:rFonts w:eastAsia="Times New Roman" w:cs="Times New Roman"/>
          <w:szCs w:val="24"/>
        </w:rPr>
        <w:t>[INSERT PIN]</w:t>
      </w:r>
    </w:p>
    <w:p w:rsidR="00FC12C9" w:rsidRPr="00FA5EE6" w:rsidRDefault="00FC12C9" w:rsidP="00FA5EE6">
      <w:pPr>
        <w:widowControl w:val="0"/>
        <w:adjustRightInd w:val="0"/>
        <w:textAlignment w:val="baseline"/>
        <w:rPr>
          <w:rFonts w:eastAsia="Times New Roman" w:cs="Times New Roman"/>
          <w:szCs w:val="24"/>
        </w:rPr>
      </w:pPr>
    </w:p>
    <w:p w:rsidR="00FC12C9" w:rsidRDefault="00FC12C9" w:rsidP="004D1F27">
      <w:pPr>
        <w:widowControl w:val="0"/>
        <w:adjustRightInd w:val="0"/>
        <w:ind w:left="720" w:firstLine="720"/>
        <w:textAlignment w:val="baseline"/>
        <w:rPr>
          <w:rFonts w:eastAsia="Times New Roman" w:cs="Times New Roman"/>
          <w:szCs w:val="24"/>
        </w:rPr>
      </w:pPr>
      <w:r w:rsidRPr="00FA5EE6">
        <w:rPr>
          <w:rFonts w:eastAsia="Times New Roman" w:cs="Times New Roman"/>
          <w:szCs w:val="24"/>
        </w:rPr>
        <w:t xml:space="preserve">Property Address: </w:t>
      </w:r>
      <w:r w:rsidR="004D1F27">
        <w:rPr>
          <w:rFonts w:eastAsia="Times New Roman" w:cs="Times New Roman"/>
          <w:szCs w:val="24"/>
        </w:rPr>
        <w:t>[INSERT PROPERTY ADDRESS]</w:t>
      </w:r>
    </w:p>
    <w:p w:rsidR="00455DFF" w:rsidRPr="00FA5EE6" w:rsidRDefault="00455DFF" w:rsidP="004D1F27">
      <w:pPr>
        <w:widowControl w:val="0"/>
        <w:adjustRightInd w:val="0"/>
        <w:ind w:left="720" w:firstLine="720"/>
        <w:textAlignment w:val="baseline"/>
        <w:rPr>
          <w:rFonts w:eastAsia="Times New Roman" w:cs="Times New Roman"/>
          <w:szCs w:val="24"/>
        </w:rPr>
      </w:pPr>
    </w:p>
    <w:p w:rsidR="00FC12C9" w:rsidRPr="00FA5EE6" w:rsidRDefault="00FC12C9" w:rsidP="00FA5EE6">
      <w:pPr>
        <w:widowControl w:val="0"/>
        <w:adjustRightInd w:val="0"/>
        <w:jc w:val="both"/>
        <w:textAlignment w:val="baseline"/>
        <w:rPr>
          <w:rFonts w:eastAsia="Times New Roman" w:cs="Times New Roman"/>
          <w:szCs w:val="24"/>
        </w:rPr>
      </w:pPr>
    </w:p>
    <w:tbl>
      <w:tblPr>
        <w:tblW w:w="10080" w:type="dxa"/>
        <w:tblInd w:w="30" w:type="dxa"/>
        <w:tblLayout w:type="fixed"/>
        <w:tblCellMar>
          <w:left w:w="0" w:type="dxa"/>
          <w:right w:w="0" w:type="dxa"/>
        </w:tblCellMar>
        <w:tblLook w:val="0000" w:firstRow="0" w:lastRow="0" w:firstColumn="0" w:lastColumn="0" w:noHBand="0" w:noVBand="0"/>
      </w:tblPr>
      <w:tblGrid>
        <w:gridCol w:w="10080"/>
      </w:tblGrid>
      <w:tr w:rsidR="00455DFF" w:rsidRPr="00137BF5" w:rsidTr="00305E0A">
        <w:tc>
          <w:tcPr>
            <w:tcW w:w="9360" w:type="dxa"/>
            <w:tcBorders>
              <w:top w:val="nil"/>
              <w:left w:val="nil"/>
              <w:bottom w:val="nil"/>
              <w:right w:val="nil"/>
            </w:tcBorders>
            <w:tcMar>
              <w:left w:w="30" w:type="dxa"/>
              <w:right w:w="30" w:type="dxa"/>
            </w:tcMar>
          </w:tcPr>
          <w:p w:rsidR="00455DFF" w:rsidRPr="00137BF5" w:rsidRDefault="00455DFF" w:rsidP="00305E0A">
            <w:pPr>
              <w:autoSpaceDE w:val="0"/>
              <w:autoSpaceDN w:val="0"/>
              <w:adjustRightInd w:val="0"/>
              <w:ind w:left="30" w:right="30"/>
              <w:contextualSpacing/>
              <w:rPr>
                <w:rFonts w:cs="Times New Roman"/>
                <w:color w:val="000000"/>
              </w:rPr>
            </w:pPr>
            <w:r w:rsidRPr="00137BF5">
              <w:rPr>
                <w:rFonts w:cs="Times New Roman"/>
                <w:color w:val="000000"/>
              </w:rPr>
              <w:t>BY THE COURT:</w:t>
            </w:r>
          </w:p>
          <w:p w:rsidR="00455DFF" w:rsidRPr="00137BF5" w:rsidRDefault="00455DFF" w:rsidP="00305E0A">
            <w:pPr>
              <w:autoSpaceDE w:val="0"/>
              <w:autoSpaceDN w:val="0"/>
              <w:adjustRightInd w:val="0"/>
              <w:ind w:left="30" w:right="30"/>
              <w:contextualSpacing/>
              <w:rPr>
                <w:rFonts w:cs="Times New Roman"/>
                <w:color w:val="000000"/>
              </w:rPr>
            </w:pPr>
          </w:p>
        </w:tc>
      </w:tr>
      <w:tr w:rsidR="00455DFF" w:rsidRPr="00137BF5" w:rsidTr="00305E0A">
        <w:tc>
          <w:tcPr>
            <w:tcW w:w="9360" w:type="dxa"/>
            <w:tcBorders>
              <w:top w:val="nil"/>
              <w:left w:val="nil"/>
              <w:bottom w:val="nil"/>
              <w:right w:val="nil"/>
            </w:tcBorders>
            <w:tcMar>
              <w:left w:w="30" w:type="dxa"/>
              <w:right w:w="30" w:type="dxa"/>
            </w:tcMar>
          </w:tcPr>
          <w:p w:rsidR="00455DFF" w:rsidRPr="00137BF5" w:rsidRDefault="00455DFF" w:rsidP="00305E0A">
            <w:pPr>
              <w:autoSpaceDE w:val="0"/>
              <w:autoSpaceDN w:val="0"/>
              <w:adjustRightInd w:val="0"/>
              <w:ind w:left="30" w:right="30"/>
              <w:contextualSpacing/>
              <w:rPr>
                <w:rFonts w:cs="Times New Roman"/>
                <w:color w:val="000000"/>
              </w:rPr>
            </w:pPr>
          </w:p>
        </w:tc>
      </w:tr>
      <w:tr w:rsidR="00455DFF" w:rsidRPr="00137BF5" w:rsidTr="00305E0A">
        <w:tc>
          <w:tcPr>
            <w:tcW w:w="9360" w:type="dxa"/>
            <w:tcBorders>
              <w:top w:val="nil"/>
              <w:left w:val="nil"/>
              <w:bottom w:val="nil"/>
              <w:right w:val="nil"/>
            </w:tcBorders>
          </w:tcPr>
          <w:p w:rsidR="00455DFF" w:rsidRPr="00137BF5" w:rsidRDefault="00455DFF" w:rsidP="00305E0A">
            <w:pPr>
              <w:tabs>
                <w:tab w:val="right" w:leader="dot" w:pos="9360"/>
              </w:tabs>
              <w:autoSpaceDE w:val="0"/>
              <w:autoSpaceDN w:val="0"/>
              <w:adjustRightInd w:val="0"/>
              <w:contextualSpacing/>
              <w:rPr>
                <w:rFonts w:cs="Times New Roman"/>
                <w:color w:val="000000"/>
              </w:rPr>
            </w:pPr>
            <w:r w:rsidRPr="00137BF5">
              <w:rPr>
                <w:rFonts w:cs="Times New Roman"/>
                <w:color w:val="000000"/>
              </w:rPr>
              <w:t xml:space="preserve">By: </w:t>
            </w:r>
            <w:r w:rsidRPr="00137BF5">
              <w:rPr>
                <w:rFonts w:cs="Times New Roman"/>
                <w:color w:val="000000"/>
                <w:spacing w:val="-10"/>
              </w:rPr>
              <w:tab/>
            </w:r>
          </w:p>
          <w:p w:rsidR="00455DFF" w:rsidRPr="00137BF5" w:rsidRDefault="00455DFF" w:rsidP="00305E0A">
            <w:pPr>
              <w:autoSpaceDE w:val="0"/>
              <w:autoSpaceDN w:val="0"/>
              <w:adjustRightInd w:val="0"/>
              <w:contextualSpacing/>
              <w:rPr>
                <w:rFonts w:cs="Times New Roman"/>
                <w:color w:val="000000"/>
              </w:rPr>
            </w:pPr>
          </w:p>
        </w:tc>
      </w:tr>
    </w:tbl>
    <w:p w:rsidR="00FC12C9" w:rsidRPr="00FA5EE6" w:rsidRDefault="00FC12C9" w:rsidP="00FA5EE6">
      <w:pPr>
        <w:widowControl w:val="0"/>
        <w:adjustRightInd w:val="0"/>
        <w:jc w:val="both"/>
        <w:textAlignment w:val="baseline"/>
        <w:rPr>
          <w:rFonts w:eastAsia="Times New Roman" w:cs="Times New Roman"/>
          <w:szCs w:val="24"/>
        </w:rPr>
      </w:pP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p>
    <w:p w:rsidR="00455DFF" w:rsidRPr="00455DFF" w:rsidRDefault="00455DFF" w:rsidP="00455DFF">
      <w:pPr>
        <w:widowControl w:val="0"/>
        <w:adjustRightInd w:val="0"/>
        <w:jc w:val="center"/>
        <w:textAlignment w:val="baseline"/>
        <w:rPr>
          <w:rFonts w:eastAsia="Times New Roman" w:cs="Times New Roman"/>
          <w:b/>
          <w:szCs w:val="24"/>
          <w:u w:val="single"/>
        </w:rPr>
      </w:pPr>
      <w:r>
        <w:rPr>
          <w:rFonts w:eastAsia="Times New Roman" w:cs="Times New Roman"/>
          <w:b/>
          <w:szCs w:val="24"/>
          <w:u w:val="single"/>
        </w:rPr>
        <w:t>STATEMENT OF INDEBTEDNESS</w:t>
      </w:r>
    </w:p>
    <w:p w:rsidR="00FC12C9" w:rsidRPr="00FA5EE6" w:rsidRDefault="00FC12C9" w:rsidP="00FA5EE6">
      <w:pPr>
        <w:widowControl w:val="0"/>
        <w:adjustRightInd w:val="0"/>
        <w:textAlignment w:val="baseline"/>
        <w:rPr>
          <w:rFonts w:eastAsia="Times New Roman" w:cs="Times New Roman"/>
          <w:szCs w:val="24"/>
        </w:rPr>
      </w:pPr>
    </w:p>
    <w:tbl>
      <w:tblPr>
        <w:tblW w:w="8928" w:type="dxa"/>
        <w:tblInd w:w="648" w:type="dxa"/>
        <w:tblLook w:val="01E0" w:firstRow="1" w:lastRow="1" w:firstColumn="1" w:lastColumn="1" w:noHBand="0" w:noVBand="0"/>
      </w:tblPr>
      <w:tblGrid>
        <w:gridCol w:w="357"/>
        <w:gridCol w:w="543"/>
        <w:gridCol w:w="4910"/>
        <w:gridCol w:w="668"/>
        <w:gridCol w:w="2450"/>
      </w:tblGrid>
      <w:tr w:rsidR="00FC12C9" w:rsidRPr="00FA5EE6" w:rsidTr="00FC12C9">
        <w:tc>
          <w:tcPr>
            <w:tcW w:w="5810" w:type="dxa"/>
            <w:gridSpan w:val="3"/>
            <w:shd w:val="clear" w:color="auto" w:fill="auto"/>
            <w:vAlign w:val="bottom"/>
          </w:tcPr>
          <w:p w:rsidR="00FC12C9" w:rsidRPr="00FA5EE6" w:rsidRDefault="00FC12C9" w:rsidP="00FA5EE6">
            <w:pPr>
              <w:widowControl w:val="0"/>
              <w:adjustRightInd w:val="0"/>
              <w:textAlignment w:val="baseline"/>
              <w:rPr>
                <w:rFonts w:eastAsia="Times New Roman" w:cs="Times New Roman"/>
                <w:szCs w:val="24"/>
              </w:rPr>
            </w:pPr>
            <w:r w:rsidRPr="00FA5EE6">
              <w:rPr>
                <w:rFonts w:eastAsia="Times New Roman" w:cs="Times New Roman"/>
                <w:szCs w:val="24"/>
              </w:rPr>
              <w:t>Current unpaid principal balance</w:t>
            </w:r>
          </w:p>
        </w:tc>
        <w:tc>
          <w:tcPr>
            <w:tcW w:w="668" w:type="dxa"/>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p>
        </w:tc>
        <w:tc>
          <w:tcPr>
            <w:tcW w:w="2450" w:type="dxa"/>
            <w:shd w:val="clear" w:color="auto" w:fill="auto"/>
            <w:vAlign w:val="bottom"/>
          </w:tcPr>
          <w:p w:rsidR="00FC12C9" w:rsidRPr="00FA5EE6" w:rsidRDefault="00FC12C9" w:rsidP="00455DFF">
            <w:pPr>
              <w:widowControl w:val="0"/>
              <w:adjustRightInd w:val="0"/>
              <w:jc w:val="right"/>
              <w:textAlignment w:val="baseline"/>
              <w:rPr>
                <w:rFonts w:eastAsia="Times New Roman" w:cs="Times New Roman"/>
                <w:szCs w:val="24"/>
              </w:rPr>
            </w:pPr>
            <w:r w:rsidRPr="00FA5EE6">
              <w:rPr>
                <w:rFonts w:eastAsia="Times New Roman" w:cs="Times New Roman"/>
                <w:szCs w:val="24"/>
              </w:rPr>
              <w:t>$</w:t>
            </w:r>
          </w:p>
        </w:tc>
      </w:tr>
      <w:tr w:rsidR="00FC12C9" w:rsidRPr="00FA5EE6" w:rsidTr="00FC12C9">
        <w:tc>
          <w:tcPr>
            <w:tcW w:w="5810" w:type="dxa"/>
            <w:gridSpan w:val="3"/>
            <w:shd w:val="clear" w:color="auto" w:fill="auto"/>
            <w:vAlign w:val="bottom"/>
          </w:tcPr>
          <w:p w:rsidR="00FC12C9" w:rsidRPr="00FA5EE6" w:rsidRDefault="00FC12C9" w:rsidP="00455DFF">
            <w:pPr>
              <w:widowControl w:val="0"/>
              <w:adjustRightInd w:val="0"/>
              <w:textAlignment w:val="baseline"/>
              <w:rPr>
                <w:rFonts w:eastAsia="Times New Roman" w:cs="Times New Roman"/>
                <w:szCs w:val="24"/>
              </w:rPr>
            </w:pPr>
            <w:r w:rsidRPr="00FA5EE6">
              <w:rPr>
                <w:rFonts w:eastAsia="Times New Roman" w:cs="Times New Roman"/>
                <w:szCs w:val="24"/>
              </w:rPr>
              <w:t xml:space="preserve">Accrued interest from </w:t>
            </w:r>
          </w:p>
        </w:tc>
        <w:tc>
          <w:tcPr>
            <w:tcW w:w="668" w:type="dxa"/>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p>
        </w:tc>
        <w:tc>
          <w:tcPr>
            <w:tcW w:w="2450" w:type="dxa"/>
            <w:shd w:val="clear" w:color="auto" w:fill="auto"/>
            <w:vAlign w:val="bottom"/>
          </w:tcPr>
          <w:p w:rsidR="00FC12C9" w:rsidRPr="00FA5EE6" w:rsidRDefault="00FC12C9" w:rsidP="00455DFF">
            <w:pPr>
              <w:widowControl w:val="0"/>
              <w:adjustRightInd w:val="0"/>
              <w:jc w:val="right"/>
              <w:textAlignment w:val="baseline"/>
              <w:rPr>
                <w:rFonts w:eastAsia="Times New Roman" w:cs="Times New Roman"/>
                <w:szCs w:val="24"/>
              </w:rPr>
            </w:pPr>
            <w:r w:rsidRPr="00FA5EE6">
              <w:rPr>
                <w:rFonts w:eastAsia="Times New Roman" w:cs="Times New Roman"/>
                <w:szCs w:val="24"/>
              </w:rPr>
              <w:t>$</w:t>
            </w:r>
          </w:p>
        </w:tc>
      </w:tr>
      <w:tr w:rsidR="00FC12C9" w:rsidRPr="00FA5EE6" w:rsidTr="00FC12C9">
        <w:tc>
          <w:tcPr>
            <w:tcW w:w="5810" w:type="dxa"/>
            <w:gridSpan w:val="3"/>
            <w:shd w:val="clear" w:color="auto" w:fill="auto"/>
            <w:vAlign w:val="bottom"/>
          </w:tcPr>
          <w:p w:rsidR="00FC12C9" w:rsidRPr="00FA5EE6" w:rsidRDefault="00FC12C9" w:rsidP="00FA5EE6">
            <w:pPr>
              <w:widowControl w:val="0"/>
              <w:adjustRightInd w:val="0"/>
              <w:textAlignment w:val="baseline"/>
              <w:rPr>
                <w:rFonts w:eastAsia="Times New Roman" w:cs="Times New Roman"/>
                <w:szCs w:val="24"/>
              </w:rPr>
            </w:pPr>
            <w:r w:rsidRPr="00FA5EE6">
              <w:rPr>
                <w:rFonts w:eastAsia="Times New Roman" w:cs="Times New Roman"/>
                <w:szCs w:val="24"/>
              </w:rPr>
              <w:t>Escrow Advances:</w:t>
            </w:r>
          </w:p>
        </w:tc>
        <w:tc>
          <w:tcPr>
            <w:tcW w:w="668" w:type="dxa"/>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p>
        </w:tc>
        <w:tc>
          <w:tcPr>
            <w:tcW w:w="2450" w:type="dxa"/>
            <w:shd w:val="clear" w:color="auto" w:fill="auto"/>
            <w:vAlign w:val="bottom"/>
          </w:tcPr>
          <w:p w:rsidR="00FC12C9" w:rsidRPr="00FA5EE6" w:rsidRDefault="00FC12C9" w:rsidP="00FA5EE6">
            <w:pPr>
              <w:widowControl w:val="0"/>
              <w:adjustRightInd w:val="0"/>
              <w:jc w:val="right"/>
              <w:textAlignment w:val="baseline"/>
              <w:rPr>
                <w:rFonts w:eastAsia="Times New Roman" w:cs="Times New Roman"/>
                <w:szCs w:val="24"/>
              </w:rPr>
            </w:pPr>
          </w:p>
        </w:tc>
      </w:tr>
      <w:tr w:rsidR="00FC12C9" w:rsidRPr="00FA5EE6" w:rsidTr="00FC12C9">
        <w:tc>
          <w:tcPr>
            <w:tcW w:w="357" w:type="dxa"/>
            <w:shd w:val="clear" w:color="auto" w:fill="auto"/>
            <w:vAlign w:val="bottom"/>
          </w:tcPr>
          <w:p w:rsidR="00FC12C9" w:rsidRPr="00FA5EE6" w:rsidRDefault="00FC12C9" w:rsidP="00FA5EE6">
            <w:pPr>
              <w:widowControl w:val="0"/>
              <w:adjustRightInd w:val="0"/>
              <w:textAlignment w:val="baseline"/>
              <w:rPr>
                <w:rFonts w:eastAsia="Times New Roman" w:cs="Times New Roman"/>
                <w:szCs w:val="24"/>
              </w:rPr>
            </w:pPr>
          </w:p>
        </w:tc>
        <w:tc>
          <w:tcPr>
            <w:tcW w:w="5453" w:type="dxa"/>
            <w:gridSpan w:val="2"/>
            <w:shd w:val="clear" w:color="auto" w:fill="auto"/>
            <w:vAlign w:val="bottom"/>
          </w:tcPr>
          <w:p w:rsidR="00FC12C9" w:rsidRPr="00FA5EE6" w:rsidRDefault="00FC12C9" w:rsidP="00FA5EE6">
            <w:pPr>
              <w:widowControl w:val="0"/>
              <w:adjustRightInd w:val="0"/>
              <w:textAlignment w:val="baseline"/>
              <w:rPr>
                <w:rFonts w:eastAsia="Times New Roman" w:cs="Times New Roman"/>
                <w:szCs w:val="24"/>
              </w:rPr>
            </w:pPr>
            <w:r w:rsidRPr="00FA5EE6">
              <w:rPr>
                <w:rFonts w:eastAsia="Times New Roman" w:cs="Times New Roman"/>
                <w:szCs w:val="24"/>
              </w:rPr>
              <w:t>Real estate taxes</w:t>
            </w:r>
          </w:p>
          <w:p w:rsidR="00FC12C9" w:rsidRPr="00FA5EE6" w:rsidRDefault="00FC12C9" w:rsidP="00FA5EE6">
            <w:pPr>
              <w:widowControl w:val="0"/>
              <w:adjustRightInd w:val="0"/>
              <w:textAlignment w:val="baseline"/>
              <w:rPr>
                <w:rFonts w:eastAsia="Times New Roman" w:cs="Times New Roman"/>
                <w:szCs w:val="24"/>
              </w:rPr>
            </w:pPr>
            <w:r w:rsidRPr="00FA5EE6">
              <w:rPr>
                <w:rFonts w:eastAsia="Times New Roman" w:cs="Times New Roman"/>
                <w:szCs w:val="24"/>
              </w:rPr>
              <w:t>Hazard insurance</w:t>
            </w:r>
          </w:p>
        </w:tc>
        <w:tc>
          <w:tcPr>
            <w:tcW w:w="668" w:type="dxa"/>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p>
        </w:tc>
        <w:tc>
          <w:tcPr>
            <w:tcW w:w="2450" w:type="dxa"/>
            <w:shd w:val="clear" w:color="auto" w:fill="auto"/>
            <w:vAlign w:val="bottom"/>
          </w:tcPr>
          <w:p w:rsidR="00FC12C9" w:rsidRPr="00FA5EE6" w:rsidRDefault="00FC12C9" w:rsidP="00FA5EE6">
            <w:pPr>
              <w:widowControl w:val="0"/>
              <w:adjustRightInd w:val="0"/>
              <w:jc w:val="right"/>
              <w:textAlignment w:val="baseline"/>
              <w:rPr>
                <w:rFonts w:eastAsia="Times New Roman" w:cs="Times New Roman"/>
                <w:szCs w:val="24"/>
              </w:rPr>
            </w:pPr>
            <w:r w:rsidRPr="00FA5EE6">
              <w:rPr>
                <w:rFonts w:eastAsia="Times New Roman" w:cs="Times New Roman"/>
                <w:szCs w:val="24"/>
              </w:rPr>
              <w:t>$</w:t>
            </w:r>
          </w:p>
          <w:p w:rsidR="00FC12C9" w:rsidRPr="00FA5EE6" w:rsidRDefault="00FC12C9" w:rsidP="00455DFF">
            <w:pPr>
              <w:widowControl w:val="0"/>
              <w:adjustRightInd w:val="0"/>
              <w:jc w:val="right"/>
              <w:textAlignment w:val="baseline"/>
              <w:rPr>
                <w:rFonts w:eastAsia="Times New Roman" w:cs="Times New Roman"/>
                <w:szCs w:val="24"/>
              </w:rPr>
            </w:pPr>
            <w:r w:rsidRPr="00FA5EE6">
              <w:rPr>
                <w:rFonts w:eastAsia="Times New Roman" w:cs="Times New Roman"/>
                <w:szCs w:val="24"/>
              </w:rPr>
              <w:t>$</w:t>
            </w:r>
          </w:p>
        </w:tc>
      </w:tr>
      <w:tr w:rsidR="00FC12C9" w:rsidRPr="00FA5EE6" w:rsidTr="00FC12C9">
        <w:tc>
          <w:tcPr>
            <w:tcW w:w="5810" w:type="dxa"/>
            <w:gridSpan w:val="3"/>
            <w:shd w:val="clear" w:color="auto" w:fill="auto"/>
            <w:vAlign w:val="bottom"/>
          </w:tcPr>
          <w:p w:rsidR="00FC12C9" w:rsidRPr="00FA5EE6" w:rsidRDefault="00DE7772" w:rsidP="00FA5EE6">
            <w:pPr>
              <w:widowControl w:val="0"/>
              <w:adjustRightInd w:val="0"/>
              <w:textAlignment w:val="baseline"/>
              <w:rPr>
                <w:rFonts w:eastAsia="Times New Roman" w:cs="Times New Roman"/>
                <w:szCs w:val="24"/>
              </w:rPr>
            </w:pPr>
            <w:r>
              <w:rPr>
                <w:rFonts w:eastAsia="Times New Roman" w:cs="Times New Roman"/>
                <w:szCs w:val="24"/>
              </w:rPr>
              <w:t>Credit to Borrowers</w:t>
            </w:r>
          </w:p>
        </w:tc>
        <w:tc>
          <w:tcPr>
            <w:tcW w:w="668" w:type="dxa"/>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p>
        </w:tc>
        <w:tc>
          <w:tcPr>
            <w:tcW w:w="2450" w:type="dxa"/>
            <w:shd w:val="clear" w:color="auto" w:fill="auto"/>
            <w:vAlign w:val="bottom"/>
          </w:tcPr>
          <w:p w:rsidR="00FC12C9" w:rsidRPr="00FA5EE6" w:rsidRDefault="00FC12C9" w:rsidP="00FA5EE6">
            <w:pPr>
              <w:widowControl w:val="0"/>
              <w:adjustRightInd w:val="0"/>
              <w:jc w:val="right"/>
              <w:textAlignment w:val="baseline"/>
              <w:rPr>
                <w:rFonts w:eastAsia="Times New Roman" w:cs="Times New Roman"/>
                <w:szCs w:val="24"/>
              </w:rPr>
            </w:pPr>
          </w:p>
        </w:tc>
      </w:tr>
      <w:tr w:rsidR="00FC12C9" w:rsidRPr="00FA5EE6" w:rsidTr="00FC12C9">
        <w:trPr>
          <w:trHeight w:val="350"/>
        </w:trPr>
        <w:tc>
          <w:tcPr>
            <w:tcW w:w="5810" w:type="dxa"/>
            <w:gridSpan w:val="3"/>
            <w:shd w:val="clear" w:color="auto" w:fill="auto"/>
            <w:vAlign w:val="bottom"/>
          </w:tcPr>
          <w:p w:rsidR="00FC12C9" w:rsidRPr="00FA5EE6" w:rsidRDefault="00FC12C9" w:rsidP="00FA5EE6">
            <w:pPr>
              <w:widowControl w:val="0"/>
              <w:adjustRightInd w:val="0"/>
              <w:textAlignment w:val="baseline"/>
              <w:rPr>
                <w:rFonts w:eastAsia="Times New Roman" w:cs="Times New Roman"/>
                <w:b/>
                <w:szCs w:val="24"/>
              </w:rPr>
            </w:pPr>
            <w:r w:rsidRPr="00FA5EE6">
              <w:rPr>
                <w:rFonts w:eastAsia="Times New Roman" w:cs="Times New Roman"/>
                <w:szCs w:val="24"/>
              </w:rPr>
              <w:t>Attorneys' fee for this lawsuit</w:t>
            </w:r>
          </w:p>
        </w:tc>
        <w:tc>
          <w:tcPr>
            <w:tcW w:w="668" w:type="dxa"/>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p>
        </w:tc>
        <w:tc>
          <w:tcPr>
            <w:tcW w:w="2450" w:type="dxa"/>
            <w:shd w:val="clear" w:color="auto" w:fill="auto"/>
            <w:vAlign w:val="bottom"/>
          </w:tcPr>
          <w:p w:rsidR="00FC12C9" w:rsidRPr="00FA5EE6" w:rsidRDefault="00FC12C9" w:rsidP="00455DFF">
            <w:pPr>
              <w:widowControl w:val="0"/>
              <w:adjustRightInd w:val="0"/>
              <w:jc w:val="right"/>
              <w:textAlignment w:val="baseline"/>
              <w:rPr>
                <w:rFonts w:eastAsia="Times New Roman" w:cs="Times New Roman"/>
                <w:szCs w:val="24"/>
              </w:rPr>
            </w:pPr>
            <w:r w:rsidRPr="00FA5EE6">
              <w:rPr>
                <w:rFonts w:eastAsia="Times New Roman" w:cs="Times New Roman"/>
                <w:szCs w:val="24"/>
              </w:rPr>
              <w:t>$</w:t>
            </w:r>
          </w:p>
        </w:tc>
      </w:tr>
      <w:tr w:rsidR="00FC12C9" w:rsidRPr="00FA5EE6" w:rsidTr="00FC12C9">
        <w:trPr>
          <w:trHeight w:val="350"/>
        </w:trPr>
        <w:tc>
          <w:tcPr>
            <w:tcW w:w="5810" w:type="dxa"/>
            <w:gridSpan w:val="3"/>
            <w:shd w:val="clear" w:color="auto" w:fill="auto"/>
            <w:vAlign w:val="bottom"/>
          </w:tcPr>
          <w:p w:rsidR="00FC12C9" w:rsidRPr="00FA5EE6" w:rsidRDefault="00FC12C9" w:rsidP="00FA5EE6">
            <w:pPr>
              <w:widowControl w:val="0"/>
              <w:adjustRightInd w:val="0"/>
              <w:textAlignment w:val="baseline"/>
              <w:rPr>
                <w:rFonts w:eastAsia="Times New Roman" w:cs="Times New Roman"/>
                <w:szCs w:val="24"/>
              </w:rPr>
            </w:pPr>
            <w:r w:rsidRPr="00FA5EE6">
              <w:rPr>
                <w:rFonts w:eastAsia="Times New Roman" w:cs="Times New Roman"/>
                <w:szCs w:val="24"/>
              </w:rPr>
              <w:t>Disbursements</w:t>
            </w:r>
          </w:p>
        </w:tc>
        <w:tc>
          <w:tcPr>
            <w:tcW w:w="668" w:type="dxa"/>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p>
        </w:tc>
        <w:tc>
          <w:tcPr>
            <w:tcW w:w="2450" w:type="dxa"/>
            <w:shd w:val="clear" w:color="auto" w:fill="auto"/>
            <w:vAlign w:val="bottom"/>
          </w:tcPr>
          <w:p w:rsidR="00FC12C9" w:rsidRPr="00FA5EE6" w:rsidRDefault="00FC12C9" w:rsidP="00FA5EE6">
            <w:pPr>
              <w:widowControl w:val="0"/>
              <w:adjustRightInd w:val="0"/>
              <w:jc w:val="right"/>
              <w:textAlignment w:val="baseline"/>
              <w:rPr>
                <w:rFonts w:eastAsia="Times New Roman" w:cs="Times New Roman"/>
                <w:b/>
                <w:szCs w:val="24"/>
              </w:rPr>
            </w:pPr>
          </w:p>
        </w:tc>
      </w:tr>
      <w:tr w:rsidR="00FC12C9" w:rsidRPr="00FA5EE6" w:rsidTr="00FC12C9">
        <w:trPr>
          <w:trHeight w:val="450"/>
        </w:trPr>
        <w:tc>
          <w:tcPr>
            <w:tcW w:w="900" w:type="dxa"/>
            <w:gridSpan w:val="2"/>
            <w:shd w:val="clear" w:color="auto" w:fill="auto"/>
            <w:vAlign w:val="bottom"/>
          </w:tcPr>
          <w:p w:rsidR="00FC12C9" w:rsidRPr="00FA5EE6" w:rsidRDefault="00FC12C9" w:rsidP="00FA5EE6">
            <w:pPr>
              <w:widowControl w:val="0"/>
              <w:adjustRightInd w:val="0"/>
              <w:textAlignment w:val="baseline"/>
              <w:rPr>
                <w:rFonts w:eastAsia="Times New Roman" w:cs="Times New Roman"/>
                <w:b/>
                <w:szCs w:val="24"/>
              </w:rPr>
            </w:pPr>
          </w:p>
        </w:tc>
        <w:tc>
          <w:tcPr>
            <w:tcW w:w="4910" w:type="dxa"/>
            <w:tcBorders>
              <w:left w:val="nil"/>
            </w:tcBorders>
            <w:shd w:val="clear" w:color="auto" w:fill="auto"/>
            <w:vAlign w:val="bottom"/>
          </w:tcPr>
          <w:p w:rsidR="00FC12C9" w:rsidRPr="00FA5EE6" w:rsidRDefault="00FC12C9" w:rsidP="00FA5EE6">
            <w:pPr>
              <w:widowControl w:val="0"/>
              <w:adjustRightInd w:val="0"/>
              <w:textAlignment w:val="baseline"/>
              <w:rPr>
                <w:rFonts w:eastAsia="Times New Roman" w:cs="Times New Roman"/>
                <w:szCs w:val="24"/>
              </w:rPr>
            </w:pPr>
            <w:r w:rsidRPr="00FA5EE6">
              <w:rPr>
                <w:rFonts w:eastAsia="Times New Roman" w:cs="Times New Roman"/>
                <w:szCs w:val="24"/>
              </w:rPr>
              <w:t>Filing Fee</w:t>
            </w:r>
          </w:p>
          <w:p w:rsidR="00FC12C9" w:rsidRPr="00FA5EE6" w:rsidRDefault="00FC12C9" w:rsidP="00FA5EE6">
            <w:pPr>
              <w:widowControl w:val="0"/>
              <w:adjustRightInd w:val="0"/>
              <w:textAlignment w:val="baseline"/>
              <w:rPr>
                <w:rFonts w:eastAsia="Times New Roman" w:cs="Times New Roman"/>
                <w:szCs w:val="24"/>
              </w:rPr>
            </w:pPr>
            <w:r w:rsidRPr="00FA5EE6">
              <w:rPr>
                <w:rFonts w:eastAsia="Times New Roman" w:cs="Times New Roman"/>
                <w:szCs w:val="24"/>
              </w:rPr>
              <w:t>Register of Deeds</w:t>
            </w:r>
          </w:p>
          <w:p w:rsidR="00FC12C9" w:rsidRPr="00FA5EE6" w:rsidRDefault="00FC12C9" w:rsidP="00FA5EE6">
            <w:pPr>
              <w:widowControl w:val="0"/>
              <w:adjustRightInd w:val="0"/>
              <w:textAlignment w:val="baseline"/>
              <w:rPr>
                <w:rFonts w:eastAsia="Times New Roman" w:cs="Times New Roman"/>
                <w:szCs w:val="24"/>
              </w:rPr>
            </w:pPr>
            <w:r w:rsidRPr="00FA5EE6">
              <w:rPr>
                <w:rFonts w:eastAsia="Times New Roman" w:cs="Times New Roman"/>
                <w:szCs w:val="24"/>
              </w:rPr>
              <w:t>Service Fees</w:t>
            </w:r>
          </w:p>
          <w:p w:rsidR="00FC12C9" w:rsidRPr="00FA5EE6" w:rsidRDefault="00FC12C9" w:rsidP="00FA5EE6">
            <w:pPr>
              <w:widowControl w:val="0"/>
              <w:adjustRightInd w:val="0"/>
              <w:textAlignment w:val="baseline"/>
              <w:rPr>
                <w:rFonts w:eastAsia="Times New Roman" w:cs="Times New Roman"/>
                <w:b/>
                <w:szCs w:val="24"/>
              </w:rPr>
            </w:pPr>
            <w:r w:rsidRPr="00FA5EE6">
              <w:rPr>
                <w:rFonts w:eastAsia="Times New Roman" w:cs="Times New Roman"/>
                <w:szCs w:val="24"/>
              </w:rPr>
              <w:t>Title policy costs</w:t>
            </w:r>
          </w:p>
        </w:tc>
        <w:tc>
          <w:tcPr>
            <w:tcW w:w="668" w:type="dxa"/>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p>
        </w:tc>
        <w:tc>
          <w:tcPr>
            <w:tcW w:w="2450" w:type="dxa"/>
            <w:shd w:val="clear" w:color="auto" w:fill="auto"/>
            <w:vAlign w:val="bottom"/>
          </w:tcPr>
          <w:p w:rsidR="00FC12C9" w:rsidRPr="00FA5EE6" w:rsidRDefault="00FC12C9" w:rsidP="00FA5EE6">
            <w:pPr>
              <w:widowControl w:val="0"/>
              <w:adjustRightInd w:val="0"/>
              <w:jc w:val="right"/>
              <w:textAlignment w:val="baseline"/>
              <w:rPr>
                <w:rFonts w:eastAsia="Times New Roman" w:cs="Times New Roman"/>
                <w:szCs w:val="24"/>
              </w:rPr>
            </w:pPr>
            <w:r w:rsidRPr="00FA5EE6">
              <w:rPr>
                <w:rFonts w:eastAsia="Times New Roman" w:cs="Times New Roman"/>
                <w:szCs w:val="24"/>
              </w:rPr>
              <w:t>$</w:t>
            </w:r>
          </w:p>
          <w:p w:rsidR="00FC12C9" w:rsidRPr="00FA5EE6" w:rsidRDefault="00FC12C9" w:rsidP="00FA5EE6">
            <w:pPr>
              <w:widowControl w:val="0"/>
              <w:adjustRightInd w:val="0"/>
              <w:jc w:val="right"/>
              <w:textAlignment w:val="baseline"/>
              <w:rPr>
                <w:rFonts w:eastAsia="Times New Roman" w:cs="Times New Roman"/>
                <w:szCs w:val="24"/>
              </w:rPr>
            </w:pPr>
            <w:r w:rsidRPr="00FA5EE6">
              <w:rPr>
                <w:rFonts w:eastAsia="Times New Roman" w:cs="Times New Roman"/>
                <w:szCs w:val="24"/>
              </w:rPr>
              <w:t>$</w:t>
            </w:r>
          </w:p>
          <w:p w:rsidR="00FC12C9" w:rsidRPr="00FA5EE6" w:rsidRDefault="00FC12C9" w:rsidP="00FA5EE6">
            <w:pPr>
              <w:widowControl w:val="0"/>
              <w:adjustRightInd w:val="0"/>
              <w:jc w:val="right"/>
              <w:textAlignment w:val="baseline"/>
              <w:rPr>
                <w:rFonts w:eastAsia="Times New Roman" w:cs="Times New Roman"/>
                <w:szCs w:val="24"/>
              </w:rPr>
            </w:pPr>
            <w:r w:rsidRPr="00FA5EE6">
              <w:rPr>
                <w:rFonts w:eastAsia="Times New Roman" w:cs="Times New Roman"/>
                <w:szCs w:val="24"/>
              </w:rPr>
              <w:t>$</w:t>
            </w:r>
          </w:p>
          <w:p w:rsidR="00FC12C9" w:rsidRPr="00FA5EE6" w:rsidRDefault="00FC12C9" w:rsidP="00455DFF">
            <w:pPr>
              <w:widowControl w:val="0"/>
              <w:adjustRightInd w:val="0"/>
              <w:jc w:val="right"/>
              <w:textAlignment w:val="baseline"/>
              <w:rPr>
                <w:rFonts w:eastAsia="Times New Roman" w:cs="Times New Roman"/>
                <w:b/>
                <w:szCs w:val="24"/>
              </w:rPr>
            </w:pPr>
            <w:r w:rsidRPr="00FA5EE6">
              <w:rPr>
                <w:rFonts w:eastAsia="Times New Roman" w:cs="Times New Roman"/>
                <w:szCs w:val="24"/>
              </w:rPr>
              <w:t>$</w:t>
            </w:r>
          </w:p>
        </w:tc>
      </w:tr>
      <w:tr w:rsidR="00FC12C9" w:rsidRPr="00FA5EE6" w:rsidTr="00FC12C9">
        <w:trPr>
          <w:trHeight w:val="350"/>
        </w:trPr>
        <w:tc>
          <w:tcPr>
            <w:tcW w:w="5810" w:type="dxa"/>
            <w:gridSpan w:val="3"/>
            <w:tcBorders>
              <w:top w:val="single" w:sz="12" w:space="0" w:color="auto"/>
            </w:tcBorders>
            <w:shd w:val="clear" w:color="auto" w:fill="auto"/>
            <w:vAlign w:val="bottom"/>
          </w:tcPr>
          <w:p w:rsidR="00FC12C9" w:rsidRPr="00FA5EE6" w:rsidRDefault="00FC12C9" w:rsidP="00FA5EE6">
            <w:pPr>
              <w:widowControl w:val="0"/>
              <w:adjustRightInd w:val="0"/>
              <w:textAlignment w:val="baseline"/>
              <w:rPr>
                <w:rFonts w:eastAsia="Times New Roman" w:cs="Times New Roman"/>
                <w:b/>
                <w:szCs w:val="24"/>
              </w:rPr>
            </w:pPr>
            <w:r w:rsidRPr="00FA5EE6">
              <w:rPr>
                <w:rFonts w:eastAsia="Times New Roman" w:cs="Times New Roman"/>
                <w:b/>
                <w:szCs w:val="24"/>
              </w:rPr>
              <w:t>TOTAL DUE</w:t>
            </w:r>
          </w:p>
        </w:tc>
        <w:tc>
          <w:tcPr>
            <w:tcW w:w="668" w:type="dxa"/>
            <w:tcBorders>
              <w:top w:val="single" w:sz="12" w:space="0" w:color="auto"/>
            </w:tcBorders>
            <w:shd w:val="clear" w:color="auto" w:fill="auto"/>
            <w:vAlign w:val="bottom"/>
          </w:tcPr>
          <w:p w:rsidR="00FC12C9" w:rsidRPr="00FA5EE6" w:rsidRDefault="00FC12C9" w:rsidP="00FA5EE6">
            <w:pPr>
              <w:widowControl w:val="0"/>
              <w:adjustRightInd w:val="0"/>
              <w:jc w:val="both"/>
              <w:textAlignment w:val="baseline"/>
              <w:rPr>
                <w:rFonts w:eastAsia="Times New Roman" w:cs="Times New Roman"/>
                <w:szCs w:val="24"/>
              </w:rPr>
            </w:pPr>
          </w:p>
        </w:tc>
        <w:tc>
          <w:tcPr>
            <w:tcW w:w="2450" w:type="dxa"/>
            <w:tcBorders>
              <w:top w:val="single" w:sz="12" w:space="0" w:color="auto"/>
            </w:tcBorders>
            <w:shd w:val="clear" w:color="auto" w:fill="auto"/>
            <w:vAlign w:val="bottom"/>
          </w:tcPr>
          <w:p w:rsidR="00FC12C9" w:rsidRPr="00FA5EE6" w:rsidRDefault="00FC12C9" w:rsidP="00455DFF">
            <w:pPr>
              <w:widowControl w:val="0"/>
              <w:adjustRightInd w:val="0"/>
              <w:jc w:val="right"/>
              <w:textAlignment w:val="baseline"/>
              <w:rPr>
                <w:rFonts w:eastAsia="Times New Roman" w:cs="Times New Roman"/>
                <w:b/>
                <w:szCs w:val="24"/>
              </w:rPr>
            </w:pPr>
            <w:r w:rsidRPr="00FA5EE6">
              <w:rPr>
                <w:rFonts w:eastAsia="Times New Roman" w:cs="Times New Roman"/>
                <w:b/>
                <w:szCs w:val="24"/>
              </w:rPr>
              <w:t>$</w:t>
            </w:r>
          </w:p>
        </w:tc>
      </w:tr>
    </w:tbl>
    <w:p w:rsidR="00FC12C9" w:rsidRPr="00FA5EE6" w:rsidRDefault="00FC12C9" w:rsidP="00FA5EE6">
      <w:pPr>
        <w:widowControl w:val="0"/>
        <w:adjustRightInd w:val="0"/>
        <w:jc w:val="both"/>
        <w:textAlignment w:val="baseline"/>
        <w:rPr>
          <w:rFonts w:eastAsia="Times New Roman" w:cs="Times New Roman"/>
          <w:szCs w:val="24"/>
        </w:rPr>
      </w:pPr>
    </w:p>
    <w:p w:rsidR="00FC12C9" w:rsidRPr="00FA5EE6" w:rsidRDefault="00FC12C9" w:rsidP="00FA5EE6">
      <w:pPr>
        <w:widowControl w:val="0"/>
        <w:adjustRightInd w:val="0"/>
        <w:jc w:val="both"/>
        <w:textAlignment w:val="baseline"/>
        <w:rPr>
          <w:rFonts w:eastAsia="Times New Roman" w:cs="Times New Roman"/>
          <w:szCs w:val="24"/>
        </w:rPr>
      </w:pPr>
      <w:r w:rsidRPr="00FA5EE6">
        <w:rPr>
          <w:rFonts w:eastAsia="Times New Roman" w:cs="Times New Roman"/>
          <w:szCs w:val="24"/>
        </w:rPr>
        <w:t xml:space="preserve">Redemption period granted by this court: </w:t>
      </w:r>
      <w:r w:rsidR="00455DFF">
        <w:rPr>
          <w:rFonts w:eastAsia="Times New Roman" w:cs="Times New Roman"/>
          <w:b/>
          <w:szCs w:val="24"/>
        </w:rPr>
        <w:t>[ENTER REDEMPTION]</w:t>
      </w:r>
    </w:p>
    <w:p w:rsidR="00455DFF" w:rsidRDefault="00455DFF" w:rsidP="00FA5EE6">
      <w:pPr>
        <w:widowControl w:val="0"/>
        <w:adjustRightInd w:val="0"/>
        <w:jc w:val="both"/>
        <w:textAlignment w:val="baseline"/>
        <w:rPr>
          <w:rFonts w:eastAsia="Times New Roman" w:cs="Times New Roman"/>
          <w:szCs w:val="24"/>
        </w:rPr>
      </w:pPr>
    </w:p>
    <w:p w:rsidR="00FC12C9" w:rsidRPr="00FA5EE6" w:rsidRDefault="00455DFF" w:rsidP="00FA5EE6">
      <w:pPr>
        <w:widowControl w:val="0"/>
        <w:adjustRightInd w:val="0"/>
        <w:jc w:val="both"/>
        <w:textAlignment w:val="baseline"/>
        <w:rPr>
          <w:rFonts w:eastAsia="Times New Roman" w:cs="Times New Roman"/>
          <w:szCs w:val="24"/>
        </w:rPr>
      </w:pPr>
      <w:r>
        <w:rPr>
          <w:rFonts w:eastAsia="Times New Roman" w:cs="Times New Roman"/>
          <w:szCs w:val="24"/>
        </w:rPr>
        <w:t>Judgment entered this day: ______________________</w:t>
      </w:r>
    </w:p>
    <w:p w:rsidR="00FC12C9" w:rsidRPr="00FA5EE6" w:rsidRDefault="00FC12C9" w:rsidP="00FA5EE6">
      <w:pPr>
        <w:widowControl w:val="0"/>
        <w:adjustRightInd w:val="0"/>
        <w:jc w:val="both"/>
        <w:textAlignment w:val="baseline"/>
        <w:rPr>
          <w:rFonts w:eastAsia="Times New Roman" w:cs="Times New Roman"/>
          <w:szCs w:val="24"/>
        </w:rPr>
      </w:pP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p>
    <w:p w:rsidR="00FC12C9" w:rsidRPr="00FA5EE6" w:rsidRDefault="00FC12C9" w:rsidP="00DE7772">
      <w:pPr>
        <w:widowControl w:val="0"/>
        <w:adjustRightInd w:val="0"/>
        <w:ind w:left="3600" w:firstLine="720"/>
        <w:jc w:val="both"/>
        <w:textAlignment w:val="baseline"/>
        <w:rPr>
          <w:rFonts w:eastAsia="Times New Roman" w:cs="Times New Roman"/>
          <w:szCs w:val="24"/>
        </w:rPr>
      </w:pPr>
      <w:r w:rsidRPr="00FA5EE6">
        <w:rPr>
          <w:rFonts w:eastAsia="Times New Roman" w:cs="Times New Roman"/>
          <w:szCs w:val="24"/>
        </w:rPr>
        <w:t>CLERK OF CIRCUIT COURT</w:t>
      </w:r>
    </w:p>
    <w:p w:rsidR="00FC12C9" w:rsidRPr="00FA5EE6" w:rsidRDefault="00FC12C9" w:rsidP="00FA5EE6">
      <w:pPr>
        <w:widowControl w:val="0"/>
        <w:adjustRightInd w:val="0"/>
        <w:jc w:val="both"/>
        <w:textAlignment w:val="baseline"/>
        <w:rPr>
          <w:rFonts w:eastAsia="Times New Roman" w:cs="Times New Roman"/>
          <w:szCs w:val="24"/>
        </w:rPr>
      </w:pPr>
    </w:p>
    <w:p w:rsidR="00FC12C9" w:rsidRPr="00FA5EE6" w:rsidRDefault="00FC12C9" w:rsidP="00FA5EE6">
      <w:pPr>
        <w:widowControl w:val="0"/>
        <w:adjustRightInd w:val="0"/>
        <w:jc w:val="both"/>
        <w:textAlignment w:val="baseline"/>
        <w:rPr>
          <w:rFonts w:eastAsia="Times New Roman" w:cs="Times New Roman"/>
          <w:szCs w:val="24"/>
        </w:rPr>
      </w:pPr>
    </w:p>
    <w:p w:rsidR="00FC12C9" w:rsidRPr="00FA5EE6" w:rsidRDefault="00FC12C9" w:rsidP="00FA5EE6">
      <w:pPr>
        <w:widowControl w:val="0"/>
        <w:adjustRightInd w:val="0"/>
        <w:jc w:val="both"/>
        <w:textAlignment w:val="baseline"/>
        <w:rPr>
          <w:rFonts w:eastAsia="Times New Roman" w:cs="Times New Roman"/>
          <w:szCs w:val="24"/>
        </w:rPr>
      </w:pP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t>BY:</w:t>
      </w:r>
      <w:r w:rsidRPr="00FA5EE6">
        <w:rPr>
          <w:rFonts w:eastAsia="Times New Roman" w:cs="Times New Roman"/>
          <w:szCs w:val="24"/>
        </w:rPr>
        <w:tab/>
        <w:t>______________________________</w:t>
      </w:r>
    </w:p>
    <w:p w:rsidR="00FC12C9" w:rsidRPr="00FA5EE6" w:rsidRDefault="00FC12C9" w:rsidP="00FA5EE6">
      <w:pPr>
        <w:widowControl w:val="0"/>
        <w:adjustRightInd w:val="0"/>
        <w:jc w:val="both"/>
        <w:textAlignment w:val="baseline"/>
        <w:rPr>
          <w:rFonts w:eastAsia="Times New Roman" w:cs="Times New Roman"/>
          <w:szCs w:val="24"/>
        </w:rPr>
      </w:pP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t>Judgment Clerk</w:t>
      </w:r>
    </w:p>
    <w:p w:rsidR="00FC12C9" w:rsidRPr="00FA5EE6" w:rsidRDefault="00FC12C9" w:rsidP="00FA5EE6">
      <w:pPr>
        <w:widowControl w:val="0"/>
        <w:adjustRightInd w:val="0"/>
        <w:jc w:val="both"/>
        <w:textAlignment w:val="baseline"/>
        <w:rPr>
          <w:rFonts w:eastAsia="Times New Roman" w:cs="Times New Roman"/>
          <w:szCs w:val="24"/>
        </w:rPr>
      </w:pPr>
    </w:p>
    <w:p w:rsidR="00FC12C9" w:rsidRPr="00FA5EE6" w:rsidRDefault="00FC12C9" w:rsidP="00FA5EE6">
      <w:pPr>
        <w:widowControl w:val="0"/>
        <w:adjustRightInd w:val="0"/>
        <w:jc w:val="both"/>
        <w:textAlignment w:val="baseline"/>
        <w:rPr>
          <w:rFonts w:eastAsia="Times New Roman" w:cs="Times New Roman"/>
          <w:szCs w:val="24"/>
        </w:rPr>
      </w:pP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t>______________________________</w:t>
      </w:r>
    </w:p>
    <w:p w:rsidR="00401799" w:rsidRPr="009D554A" w:rsidRDefault="00FC12C9" w:rsidP="009D554A">
      <w:pPr>
        <w:widowControl w:val="0"/>
        <w:adjustRightInd w:val="0"/>
        <w:jc w:val="both"/>
        <w:textAlignment w:val="baseline"/>
        <w:rPr>
          <w:rFonts w:eastAsia="Times New Roman" w:cs="Times New Roman"/>
          <w:szCs w:val="24"/>
        </w:rPr>
      </w:pP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r>
      <w:r w:rsidRPr="00FA5EE6">
        <w:rPr>
          <w:rFonts w:eastAsia="Times New Roman" w:cs="Times New Roman"/>
          <w:szCs w:val="24"/>
        </w:rPr>
        <w:tab/>
        <w:t>Deputy Clerk</w:t>
      </w:r>
      <w:bookmarkStart w:id="0" w:name="_GoBack"/>
      <w:bookmarkEnd w:id="0"/>
    </w:p>
    <w:sectPr w:rsidR="00401799" w:rsidRPr="009D554A" w:rsidSect="009D554A">
      <w:footerReference w:type="default" r:id="rId8"/>
      <w:pgSz w:w="12240" w:h="15840"/>
      <w:pgMar w:top="1080" w:right="1800" w:bottom="135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958" w:rsidRDefault="007B3958">
      <w:r>
        <w:separator/>
      </w:r>
    </w:p>
  </w:endnote>
  <w:endnote w:type="continuationSeparator" w:id="0">
    <w:p w:rsidR="007B3958" w:rsidRDefault="007B3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2036221"/>
      <w:docPartObj>
        <w:docPartGallery w:val="Page Numbers (Bottom of Page)"/>
        <w:docPartUnique/>
      </w:docPartObj>
    </w:sdtPr>
    <w:sdtEndPr>
      <w:rPr>
        <w:noProof/>
      </w:rPr>
    </w:sdtEndPr>
    <w:sdtContent>
      <w:p w:rsidR="009D554A" w:rsidRDefault="009D554A">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4E29E4" w:rsidRPr="00763088" w:rsidRDefault="004E29E4" w:rsidP="00FC12C9">
    <w:pPr>
      <w:pStyle w:val="Footer"/>
      <w:ind w:left="-900"/>
      <w:jc w:val="center"/>
      <w:rPr>
        <w:rFonts w:ascii="Arial" w:hAnsi="Arial" w:cs="Arial"/>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958" w:rsidRDefault="007B3958">
      <w:r>
        <w:separator/>
      </w:r>
    </w:p>
  </w:footnote>
  <w:footnote w:type="continuationSeparator" w:id="0">
    <w:p w:rsidR="007B3958" w:rsidRDefault="007B39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856FE"/>
    <w:multiLevelType w:val="hybridMultilevel"/>
    <w:tmpl w:val="01FCA01C"/>
    <w:lvl w:ilvl="0" w:tplc="958CB66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27F1D"/>
    <w:multiLevelType w:val="hybridMultilevel"/>
    <w:tmpl w:val="A95E2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B1678"/>
    <w:multiLevelType w:val="hybridMultilevel"/>
    <w:tmpl w:val="5F50D720"/>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34A3C5F"/>
    <w:multiLevelType w:val="hybridMultilevel"/>
    <w:tmpl w:val="4E045038"/>
    <w:lvl w:ilvl="0" w:tplc="9594E79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74535BEA"/>
    <w:multiLevelType w:val="hybridMultilevel"/>
    <w:tmpl w:val="1DB056DA"/>
    <w:lvl w:ilvl="0" w:tplc="9A343B90">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BF0176"/>
    <w:multiLevelType w:val="hybridMultilevel"/>
    <w:tmpl w:val="891EC9D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6"/>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E6"/>
    <w:rsid w:val="0007275F"/>
    <w:rsid w:val="00140006"/>
    <w:rsid w:val="001752BF"/>
    <w:rsid w:val="00276EB5"/>
    <w:rsid w:val="00401799"/>
    <w:rsid w:val="00435A92"/>
    <w:rsid w:val="00455DFF"/>
    <w:rsid w:val="004D1F27"/>
    <w:rsid w:val="004E29E4"/>
    <w:rsid w:val="00543304"/>
    <w:rsid w:val="007B3958"/>
    <w:rsid w:val="008352BC"/>
    <w:rsid w:val="00937EA9"/>
    <w:rsid w:val="009D554A"/>
    <w:rsid w:val="00A80C4B"/>
    <w:rsid w:val="00AE0CEB"/>
    <w:rsid w:val="00CC15AE"/>
    <w:rsid w:val="00D92922"/>
    <w:rsid w:val="00DE7772"/>
    <w:rsid w:val="00E945AC"/>
    <w:rsid w:val="00F133DC"/>
    <w:rsid w:val="00F75397"/>
    <w:rsid w:val="00FA5EE6"/>
    <w:rsid w:val="00FC1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0F849E-D1A0-4E29-8915-8758BA37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5AE"/>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FA5EE6"/>
    <w:rPr>
      <w:rFonts w:ascii="Tahoma" w:hAnsi="Tahoma" w:cs="Tahoma"/>
      <w:sz w:val="16"/>
      <w:szCs w:val="16"/>
    </w:rPr>
  </w:style>
  <w:style w:type="character" w:customStyle="1" w:styleId="BalloonTextChar">
    <w:name w:val="Balloon Text Char"/>
    <w:basedOn w:val="DefaultParagraphFont"/>
    <w:link w:val="BalloonText"/>
    <w:semiHidden/>
    <w:rsid w:val="00FA5EE6"/>
    <w:rPr>
      <w:rFonts w:ascii="Tahoma" w:hAnsi="Tahoma" w:cs="Tahoma"/>
      <w:sz w:val="16"/>
      <w:szCs w:val="16"/>
    </w:rPr>
  </w:style>
  <w:style w:type="paragraph" w:styleId="Footer">
    <w:name w:val="footer"/>
    <w:basedOn w:val="Normal"/>
    <w:link w:val="FooterChar"/>
    <w:uiPriority w:val="99"/>
    <w:unhideWhenUsed/>
    <w:rsid w:val="00FA5EE6"/>
    <w:pPr>
      <w:tabs>
        <w:tab w:val="center" w:pos="4680"/>
        <w:tab w:val="right" w:pos="9360"/>
      </w:tabs>
    </w:pPr>
  </w:style>
  <w:style w:type="character" w:customStyle="1" w:styleId="FooterChar">
    <w:name w:val="Footer Char"/>
    <w:basedOn w:val="DefaultParagraphFont"/>
    <w:link w:val="Footer"/>
    <w:uiPriority w:val="99"/>
    <w:rsid w:val="00FA5EE6"/>
    <w:rPr>
      <w:rFonts w:ascii="Times New Roman" w:hAnsi="Times New Roman"/>
      <w:sz w:val="24"/>
    </w:rPr>
  </w:style>
  <w:style w:type="character" w:styleId="PageNumber">
    <w:name w:val="page number"/>
    <w:basedOn w:val="DefaultParagraphFont"/>
    <w:rsid w:val="00FA5EE6"/>
  </w:style>
  <w:style w:type="table" w:styleId="TableGrid">
    <w:name w:val="Table Grid"/>
    <w:basedOn w:val="TableNormal"/>
    <w:rsid w:val="00FA5E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FA5E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FA5E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FA5E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FA5E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semiHidden/>
    <w:unhideWhenUsed/>
    <w:rsid w:val="00FA5EE6"/>
  </w:style>
  <w:style w:type="paragraph" w:customStyle="1" w:styleId="Style1">
    <w:name w:val="Style1"/>
    <w:basedOn w:val="Normal"/>
    <w:rsid w:val="00FA5EE6"/>
    <w:pPr>
      <w:widowControl w:val="0"/>
      <w:adjustRightInd w:val="0"/>
      <w:spacing w:line="360" w:lineRule="atLeast"/>
      <w:ind w:left="106" w:right="106"/>
      <w:jc w:val="both"/>
      <w:textAlignment w:val="baseline"/>
    </w:pPr>
    <w:rPr>
      <w:rFonts w:eastAsia="Times New Roman" w:cs="Times New Roman"/>
      <w:szCs w:val="24"/>
    </w:rPr>
  </w:style>
  <w:style w:type="table" w:customStyle="1" w:styleId="TableGrid5">
    <w:name w:val="Table Grid5"/>
    <w:basedOn w:val="TableNormal"/>
    <w:next w:val="TableGrid"/>
    <w:rsid w:val="00FA5E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A5EE6"/>
    <w:pPr>
      <w:widowControl w:val="0"/>
      <w:tabs>
        <w:tab w:val="center" w:pos="4320"/>
        <w:tab w:val="right" w:pos="8640"/>
      </w:tabs>
      <w:adjustRightInd w:val="0"/>
      <w:spacing w:line="360" w:lineRule="atLeast"/>
      <w:jc w:val="both"/>
      <w:textAlignment w:val="baseline"/>
    </w:pPr>
    <w:rPr>
      <w:rFonts w:eastAsia="Times New Roman" w:cs="Times New Roman"/>
      <w:szCs w:val="24"/>
    </w:rPr>
  </w:style>
  <w:style w:type="character" w:customStyle="1" w:styleId="HeaderChar">
    <w:name w:val="Header Char"/>
    <w:basedOn w:val="DefaultParagraphFont"/>
    <w:link w:val="Header"/>
    <w:rsid w:val="00FA5EE6"/>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FA5EE6"/>
    <w:rPr>
      <w:rFonts w:ascii="Calibri" w:eastAsia="Calibri" w:hAnsi="Calibri" w:cs="Times New Roman"/>
      <w:sz w:val="22"/>
      <w:szCs w:val="21"/>
    </w:rPr>
  </w:style>
  <w:style w:type="character" w:customStyle="1" w:styleId="PlainTextChar">
    <w:name w:val="Plain Text Char"/>
    <w:basedOn w:val="DefaultParagraphFont"/>
    <w:link w:val="PlainText"/>
    <w:uiPriority w:val="99"/>
    <w:rsid w:val="00FA5EE6"/>
    <w:rPr>
      <w:rFonts w:ascii="Calibri" w:eastAsia="Calibri" w:hAnsi="Calibri" w:cs="Times New Roman"/>
      <w:szCs w:val="21"/>
    </w:rPr>
  </w:style>
  <w:style w:type="table" w:customStyle="1" w:styleId="TableGrid6">
    <w:name w:val="Table Grid6"/>
    <w:basedOn w:val="TableNormal"/>
    <w:next w:val="TableGrid"/>
    <w:rsid w:val="00FA5E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FA5E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rsid w:val="00FA5E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FA5E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imesNewRoman">
    <w:name w:val="Normal + Times New Roman"/>
    <w:aliases w:val="+9 pt,Before:  2 pt"/>
    <w:basedOn w:val="Normal"/>
    <w:rsid w:val="00FC12C9"/>
    <w:pPr>
      <w:spacing w:before="40"/>
    </w:pPr>
    <w:rPr>
      <w:rFonts w:eastAsia="Times New Roman" w:cs="Times New Roman"/>
      <w:sz w:val="18"/>
      <w:szCs w:val="18"/>
    </w:rPr>
  </w:style>
  <w:style w:type="paragraph" w:styleId="NoSpacing">
    <w:name w:val="No Spacing"/>
    <w:uiPriority w:val="1"/>
    <w:qFormat/>
    <w:rsid w:val="00FC12C9"/>
    <w:pPr>
      <w:spacing w:after="0" w:line="240" w:lineRule="auto"/>
    </w:pPr>
    <w:rPr>
      <w:rFonts w:ascii="Arial" w:eastAsia="Times New Roman" w:hAnsi="Arial" w:cs="Arial"/>
      <w:sz w:val="20"/>
      <w:szCs w:val="20"/>
    </w:rPr>
  </w:style>
  <w:style w:type="paragraph" w:styleId="ListParagraph">
    <w:name w:val="List Paragraph"/>
    <w:basedOn w:val="Normal"/>
    <w:uiPriority w:val="34"/>
    <w:qFormat/>
    <w:rsid w:val="00175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0E00B-7006-451A-9234-CED69172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Cicero</dc:creator>
  <cp:lastModifiedBy>Charles Walgreen</cp:lastModifiedBy>
  <cp:revision>4</cp:revision>
  <dcterms:created xsi:type="dcterms:W3CDTF">2018-06-19T13:43:00Z</dcterms:created>
  <dcterms:modified xsi:type="dcterms:W3CDTF">2018-06-19T14:05:00Z</dcterms:modified>
</cp:coreProperties>
</file>