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2573"/>
        <w:gridCol w:w="353"/>
        <w:gridCol w:w="1421"/>
        <w:gridCol w:w="1901"/>
        <w:gridCol w:w="3112"/>
      </w:tblGrid>
      <w:tr w:rsidR="007E6CBD" w:rsidRPr="00094712" w14:paraId="4E72F0D3" w14:textId="77777777" w:rsidTr="00F45353">
        <w:tc>
          <w:tcPr>
            <w:tcW w:w="2985" w:type="dxa"/>
            <w:gridSpan w:val="2"/>
            <w:shd w:val="clear" w:color="auto" w:fill="auto"/>
            <w:vAlign w:val="bottom"/>
          </w:tcPr>
          <w:p w14:paraId="4ED4AB53" w14:textId="77777777" w:rsidR="007E6CBD" w:rsidRPr="00094712" w:rsidRDefault="007E6CBD" w:rsidP="00F45353">
            <w:pPr>
              <w:jc w:val="center"/>
              <w:rPr>
                <w:rFonts w:eastAsia="Times New Roman" w:cs="Times New Roman"/>
                <w:szCs w:val="24"/>
              </w:rPr>
            </w:pPr>
            <w:r w:rsidRPr="00094712">
              <w:rPr>
                <w:rFonts w:eastAsia="Times New Roman" w:cs="Times New Roman"/>
                <w:szCs w:val="24"/>
              </w:rPr>
              <w:t>STATE OF WISCONSIN</w:t>
            </w:r>
          </w:p>
        </w:tc>
        <w:tc>
          <w:tcPr>
            <w:tcW w:w="3399" w:type="dxa"/>
            <w:gridSpan w:val="2"/>
            <w:shd w:val="clear" w:color="auto" w:fill="auto"/>
            <w:vAlign w:val="bottom"/>
          </w:tcPr>
          <w:p w14:paraId="4FBD70DC" w14:textId="77777777" w:rsidR="007E6CBD" w:rsidRPr="00094712" w:rsidRDefault="007E6CBD" w:rsidP="00F45353">
            <w:pPr>
              <w:jc w:val="center"/>
              <w:rPr>
                <w:rFonts w:eastAsia="Times New Roman" w:cs="Times New Roman"/>
                <w:szCs w:val="24"/>
              </w:rPr>
            </w:pPr>
            <w:r w:rsidRPr="00094712">
              <w:rPr>
                <w:rFonts w:eastAsia="Times New Roman" w:cs="Times New Roman"/>
                <w:szCs w:val="24"/>
              </w:rPr>
              <w:t>CIRCUIT COURT</w:t>
            </w:r>
          </w:p>
        </w:tc>
        <w:tc>
          <w:tcPr>
            <w:tcW w:w="3192" w:type="dxa"/>
            <w:shd w:val="clear" w:color="auto" w:fill="auto"/>
            <w:vAlign w:val="bottom"/>
          </w:tcPr>
          <w:p w14:paraId="319F7C5E" w14:textId="77777777" w:rsidR="007E6CBD" w:rsidRPr="00094712" w:rsidRDefault="007E6CBD" w:rsidP="00F4535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[INSERT]</w:t>
            </w:r>
            <w:r w:rsidRPr="00094712">
              <w:rPr>
                <w:rFonts w:eastAsia="Times New Roman" w:cs="Times New Roman"/>
                <w:szCs w:val="24"/>
              </w:rPr>
              <w:t xml:space="preserve"> COUNTY</w:t>
            </w:r>
          </w:p>
        </w:tc>
      </w:tr>
      <w:tr w:rsidR="007E6CBD" w:rsidRPr="00094712" w14:paraId="4A197945" w14:textId="77777777" w:rsidTr="00F45353">
        <w:tc>
          <w:tcPr>
            <w:tcW w:w="2985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A8D9DDA" w14:textId="77777777" w:rsidR="007E6CBD" w:rsidRPr="00094712" w:rsidRDefault="007E6CBD" w:rsidP="00F45353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3399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ED8DD0" w14:textId="77777777" w:rsidR="007E6CBD" w:rsidRPr="00094712" w:rsidRDefault="007E6CBD" w:rsidP="00F45353">
            <w:pPr>
              <w:jc w:val="center"/>
              <w:rPr>
                <w:rFonts w:eastAsia="Times New Roman" w:cs="Times New Roman"/>
                <w:szCs w:val="24"/>
              </w:rPr>
            </w:pPr>
            <w:r w:rsidRPr="00094712">
              <w:rPr>
                <w:rFonts w:eastAsia="Times New Roman" w:cs="Times New Roman"/>
                <w:szCs w:val="24"/>
              </w:rPr>
              <w:t>CIVIL DIVISION</w:t>
            </w:r>
          </w:p>
        </w:tc>
        <w:tc>
          <w:tcPr>
            <w:tcW w:w="319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5662154" w14:textId="77777777" w:rsidR="007E6CBD" w:rsidRPr="00094712" w:rsidRDefault="007E6CBD" w:rsidP="00F45353">
            <w:pPr>
              <w:rPr>
                <w:rFonts w:eastAsia="Times New Roman" w:cs="Times New Roman"/>
                <w:szCs w:val="24"/>
              </w:rPr>
            </w:pPr>
          </w:p>
        </w:tc>
      </w:tr>
      <w:tr w:rsidR="007E6CBD" w:rsidRPr="00094712" w14:paraId="58DBF6A9" w14:textId="77777777" w:rsidTr="00F45353">
        <w:trPr>
          <w:trHeight w:val="862"/>
        </w:trPr>
        <w:tc>
          <w:tcPr>
            <w:tcW w:w="4425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E4E192B" w14:textId="77777777" w:rsidR="007E6CBD" w:rsidRPr="00094712" w:rsidRDefault="007E6CBD" w:rsidP="00F4535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[INSERT FULL PLAINTIFF NAME]</w:t>
            </w:r>
          </w:p>
        </w:tc>
        <w:tc>
          <w:tcPr>
            <w:tcW w:w="1959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5285CF1" w14:textId="77777777" w:rsidR="007E6CBD" w:rsidRPr="00094712" w:rsidRDefault="007E6CBD" w:rsidP="00F45353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92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882469F" w14:textId="42160509" w:rsidR="007E6CBD" w:rsidRPr="00094712" w:rsidRDefault="00AB6667" w:rsidP="00F4535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MOTION FOR DEFAULT JUDGMENT</w:t>
            </w:r>
          </w:p>
        </w:tc>
      </w:tr>
      <w:tr w:rsidR="007E6CBD" w:rsidRPr="00094712" w14:paraId="3523C1B3" w14:textId="77777777" w:rsidTr="00F45353">
        <w:trPr>
          <w:trHeight w:val="80"/>
        </w:trPr>
        <w:tc>
          <w:tcPr>
            <w:tcW w:w="2628" w:type="dxa"/>
            <w:shd w:val="clear" w:color="auto" w:fill="auto"/>
            <w:vAlign w:val="bottom"/>
          </w:tcPr>
          <w:p w14:paraId="09929461" w14:textId="77777777" w:rsidR="007E6CBD" w:rsidRPr="00094712" w:rsidRDefault="007E6CBD" w:rsidP="00F45353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797" w:type="dxa"/>
            <w:gridSpan w:val="2"/>
            <w:shd w:val="clear" w:color="auto" w:fill="auto"/>
            <w:vAlign w:val="bottom"/>
          </w:tcPr>
          <w:p w14:paraId="5752FEB1" w14:textId="77777777" w:rsidR="007E6CBD" w:rsidRPr="00094712" w:rsidRDefault="007E6CBD" w:rsidP="00F45353">
            <w:pPr>
              <w:rPr>
                <w:rFonts w:eastAsia="Times New Roman" w:cs="Times New Roman"/>
                <w:szCs w:val="24"/>
              </w:rPr>
            </w:pPr>
            <w:r w:rsidRPr="00094712">
              <w:rPr>
                <w:rFonts w:eastAsia="Times New Roman" w:cs="Times New Roman"/>
                <w:szCs w:val="24"/>
              </w:rPr>
              <w:t>Plaintiff</w:t>
            </w:r>
          </w:p>
        </w:tc>
        <w:tc>
          <w:tcPr>
            <w:tcW w:w="1959" w:type="dxa"/>
            <w:shd w:val="clear" w:color="auto" w:fill="auto"/>
            <w:vAlign w:val="bottom"/>
          </w:tcPr>
          <w:p w14:paraId="2601A1A5" w14:textId="77777777" w:rsidR="007E6CBD" w:rsidRPr="00094712" w:rsidRDefault="007E6CBD" w:rsidP="00F45353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92" w:type="dxa"/>
            <w:shd w:val="clear" w:color="auto" w:fill="auto"/>
            <w:vAlign w:val="bottom"/>
          </w:tcPr>
          <w:p w14:paraId="27A30C83" w14:textId="77777777" w:rsidR="007E6CBD" w:rsidRPr="00094712" w:rsidRDefault="007E6CBD" w:rsidP="00F45353">
            <w:pPr>
              <w:rPr>
                <w:rFonts w:eastAsia="Times New Roman" w:cs="Times New Roman"/>
                <w:szCs w:val="24"/>
              </w:rPr>
            </w:pPr>
            <w:r w:rsidRPr="00094712">
              <w:rPr>
                <w:rFonts w:eastAsia="Times New Roman" w:cs="Times New Roman"/>
                <w:szCs w:val="24"/>
              </w:rPr>
              <w:t xml:space="preserve">Case No. </w:t>
            </w:r>
            <w:r>
              <w:rPr>
                <w:rFonts w:eastAsia="Times New Roman" w:cs="Times New Roman"/>
                <w:szCs w:val="24"/>
              </w:rPr>
              <w:t>[CASE NO.]</w:t>
            </w:r>
          </w:p>
        </w:tc>
      </w:tr>
      <w:tr w:rsidR="007E6CBD" w:rsidRPr="00094712" w14:paraId="60D078A4" w14:textId="77777777" w:rsidTr="00F45353">
        <w:tc>
          <w:tcPr>
            <w:tcW w:w="4425" w:type="dxa"/>
            <w:gridSpan w:val="3"/>
            <w:shd w:val="clear" w:color="auto" w:fill="auto"/>
            <w:vAlign w:val="bottom"/>
          </w:tcPr>
          <w:p w14:paraId="37CACE23" w14:textId="77777777" w:rsidR="007E6CBD" w:rsidRPr="00094712" w:rsidRDefault="007E6CBD" w:rsidP="00F45353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959" w:type="dxa"/>
            <w:shd w:val="clear" w:color="auto" w:fill="auto"/>
            <w:vAlign w:val="bottom"/>
          </w:tcPr>
          <w:p w14:paraId="7A52F3F2" w14:textId="77777777" w:rsidR="007E6CBD" w:rsidRPr="00094712" w:rsidRDefault="007E6CBD" w:rsidP="00F45353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92" w:type="dxa"/>
            <w:shd w:val="clear" w:color="auto" w:fill="auto"/>
            <w:vAlign w:val="bottom"/>
          </w:tcPr>
          <w:p w14:paraId="5B6585F2" w14:textId="77777777" w:rsidR="007E6CBD" w:rsidRPr="00094712" w:rsidRDefault="007E6CBD" w:rsidP="00F45353">
            <w:pPr>
              <w:rPr>
                <w:rFonts w:eastAsia="Times New Roman" w:cs="Times New Roman"/>
                <w:szCs w:val="24"/>
              </w:rPr>
            </w:pPr>
          </w:p>
        </w:tc>
      </w:tr>
      <w:tr w:rsidR="007E6CBD" w:rsidRPr="00094712" w14:paraId="429D6DF9" w14:textId="77777777" w:rsidTr="00F45353">
        <w:tc>
          <w:tcPr>
            <w:tcW w:w="4425" w:type="dxa"/>
            <w:gridSpan w:val="3"/>
            <w:shd w:val="clear" w:color="auto" w:fill="auto"/>
            <w:vAlign w:val="bottom"/>
          </w:tcPr>
          <w:p w14:paraId="38B122B7" w14:textId="77777777" w:rsidR="007E6CBD" w:rsidRPr="00094712" w:rsidRDefault="007E6CBD" w:rsidP="00F45353">
            <w:pPr>
              <w:rPr>
                <w:rFonts w:eastAsia="Times New Roman" w:cs="Times New Roman"/>
                <w:szCs w:val="24"/>
              </w:rPr>
            </w:pPr>
            <w:r w:rsidRPr="00094712">
              <w:rPr>
                <w:rFonts w:eastAsia="Times New Roman" w:cs="Times New Roman"/>
                <w:szCs w:val="24"/>
              </w:rPr>
              <w:t xml:space="preserve">        Vs.</w:t>
            </w:r>
          </w:p>
        </w:tc>
        <w:tc>
          <w:tcPr>
            <w:tcW w:w="1959" w:type="dxa"/>
            <w:shd w:val="clear" w:color="auto" w:fill="auto"/>
            <w:vAlign w:val="bottom"/>
          </w:tcPr>
          <w:p w14:paraId="7E8D98F9" w14:textId="77777777" w:rsidR="007E6CBD" w:rsidRPr="00094712" w:rsidRDefault="007E6CBD" w:rsidP="00F45353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92" w:type="dxa"/>
            <w:shd w:val="clear" w:color="auto" w:fill="auto"/>
            <w:vAlign w:val="bottom"/>
          </w:tcPr>
          <w:p w14:paraId="19328823" w14:textId="77777777" w:rsidR="007E6CBD" w:rsidRPr="00094712" w:rsidRDefault="007E6CBD" w:rsidP="00F45353">
            <w:pPr>
              <w:rPr>
                <w:rFonts w:eastAsia="Times New Roman" w:cs="Times New Roman"/>
                <w:szCs w:val="24"/>
              </w:rPr>
            </w:pPr>
            <w:r w:rsidRPr="00094712">
              <w:rPr>
                <w:rFonts w:eastAsia="Times New Roman" w:cs="Times New Roman"/>
                <w:szCs w:val="24"/>
              </w:rPr>
              <w:t>Case Code No. 30404</w:t>
            </w:r>
          </w:p>
        </w:tc>
      </w:tr>
      <w:tr w:rsidR="007E6CBD" w:rsidRPr="00094712" w14:paraId="1E92C11E" w14:textId="77777777" w:rsidTr="00F45353">
        <w:trPr>
          <w:trHeight w:val="80"/>
        </w:trPr>
        <w:tc>
          <w:tcPr>
            <w:tcW w:w="4425" w:type="dxa"/>
            <w:gridSpan w:val="3"/>
            <w:shd w:val="clear" w:color="auto" w:fill="auto"/>
            <w:vAlign w:val="bottom"/>
          </w:tcPr>
          <w:p w14:paraId="2C90B955" w14:textId="77777777" w:rsidR="007E6CBD" w:rsidRPr="00094712" w:rsidRDefault="007E6CBD" w:rsidP="00F45353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959" w:type="dxa"/>
            <w:shd w:val="clear" w:color="auto" w:fill="auto"/>
            <w:vAlign w:val="bottom"/>
          </w:tcPr>
          <w:p w14:paraId="4722BD7B" w14:textId="77777777" w:rsidR="007E6CBD" w:rsidRPr="00094712" w:rsidRDefault="007E6CBD" w:rsidP="00F45353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92" w:type="dxa"/>
            <w:shd w:val="clear" w:color="auto" w:fill="auto"/>
            <w:vAlign w:val="bottom"/>
          </w:tcPr>
          <w:p w14:paraId="1ACBFC17" w14:textId="77777777" w:rsidR="007E6CBD" w:rsidRPr="00094712" w:rsidRDefault="007E6CBD" w:rsidP="00F4535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Foreclosure of Mortgage</w:t>
            </w:r>
          </w:p>
        </w:tc>
      </w:tr>
      <w:tr w:rsidR="007E6CBD" w:rsidRPr="00094712" w14:paraId="00F2AFBE" w14:textId="77777777" w:rsidTr="00F45353">
        <w:tc>
          <w:tcPr>
            <w:tcW w:w="4425" w:type="dxa"/>
            <w:gridSpan w:val="3"/>
            <w:shd w:val="clear" w:color="auto" w:fill="auto"/>
            <w:vAlign w:val="bottom"/>
          </w:tcPr>
          <w:p w14:paraId="7F076FAA" w14:textId="77777777" w:rsidR="007E6CBD" w:rsidRPr="00094712" w:rsidRDefault="007E6CBD" w:rsidP="00F4535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[INSERT ALL PARTY DEFENDANTS]</w:t>
            </w:r>
            <w:r w:rsidRPr="00094712">
              <w:rPr>
                <w:rFonts w:eastAsia="Times New Roman" w:cs="Times New Roman"/>
                <w:szCs w:val="24"/>
              </w:rPr>
              <w:t xml:space="preserve"> </w:t>
            </w:r>
          </w:p>
        </w:tc>
        <w:tc>
          <w:tcPr>
            <w:tcW w:w="1959" w:type="dxa"/>
            <w:shd w:val="clear" w:color="auto" w:fill="auto"/>
            <w:vAlign w:val="bottom"/>
          </w:tcPr>
          <w:p w14:paraId="5B53CFCE" w14:textId="77777777" w:rsidR="007E6CBD" w:rsidRPr="00094712" w:rsidRDefault="007E6CBD" w:rsidP="00F45353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92" w:type="dxa"/>
            <w:shd w:val="clear" w:color="auto" w:fill="auto"/>
            <w:vAlign w:val="bottom"/>
          </w:tcPr>
          <w:p w14:paraId="39580633" w14:textId="77777777" w:rsidR="007E6CBD" w:rsidRPr="00094712" w:rsidRDefault="007E6CBD" w:rsidP="00F45353">
            <w:pPr>
              <w:rPr>
                <w:rFonts w:eastAsia="Times New Roman" w:cs="Times New Roman"/>
                <w:szCs w:val="24"/>
              </w:rPr>
            </w:pPr>
          </w:p>
        </w:tc>
      </w:tr>
      <w:tr w:rsidR="007E6CBD" w:rsidRPr="00094712" w14:paraId="0AD40622" w14:textId="77777777" w:rsidTr="00F45353">
        <w:trPr>
          <w:trHeight w:val="80"/>
        </w:trPr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94CBDFF" w14:textId="77777777" w:rsidR="007E6CBD" w:rsidRPr="00094712" w:rsidRDefault="007E6CBD" w:rsidP="00F45353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7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021E5C3" w14:textId="77777777" w:rsidR="007E6CBD" w:rsidRPr="00094712" w:rsidRDefault="007E6CBD" w:rsidP="00F45353">
            <w:pPr>
              <w:rPr>
                <w:rFonts w:eastAsia="Times New Roman" w:cs="Times New Roman"/>
                <w:szCs w:val="24"/>
              </w:rPr>
            </w:pPr>
            <w:r w:rsidRPr="00094712">
              <w:rPr>
                <w:rFonts w:eastAsia="Times New Roman" w:cs="Times New Roman"/>
                <w:szCs w:val="24"/>
              </w:rPr>
              <w:t>Defendants</w:t>
            </w:r>
          </w:p>
        </w:tc>
        <w:tc>
          <w:tcPr>
            <w:tcW w:w="19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F782E19" w14:textId="77777777" w:rsidR="007E6CBD" w:rsidRPr="00094712" w:rsidRDefault="007E6CBD" w:rsidP="00F45353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8D6121" w14:textId="77777777" w:rsidR="007E6CBD" w:rsidRPr="00094712" w:rsidRDefault="007E6CBD" w:rsidP="00F45353">
            <w:pPr>
              <w:rPr>
                <w:rFonts w:eastAsia="Times New Roman" w:cs="Times New Roman"/>
                <w:b/>
                <w:szCs w:val="24"/>
              </w:rPr>
            </w:pPr>
          </w:p>
        </w:tc>
      </w:tr>
    </w:tbl>
    <w:p w14:paraId="02FC0359" w14:textId="77777777" w:rsidR="007E6CBD" w:rsidRPr="00094712" w:rsidRDefault="007E6CBD" w:rsidP="007E6CBD">
      <w:pPr>
        <w:rPr>
          <w:rFonts w:eastAsia="Times New Roman" w:cs="Times New Roman"/>
          <w:szCs w:val="24"/>
        </w:rPr>
      </w:pPr>
    </w:p>
    <w:p w14:paraId="342CFA2E" w14:textId="77777777" w:rsidR="007E6CBD" w:rsidRDefault="007E6CBD" w:rsidP="007E6CBD">
      <w:pPr>
        <w:spacing w:line="36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NOW COMES PLAINTIFF, [INSERT PLAINTIFF NAME] (“Plaintiff”), by and through its Attorney, Charles A. Walgreen of MARINOSCI LAW GROUP, P.C. and moves this Honorable Court for the entry of default judgment pursuant to Wis. Stat. § 806.02 as follows: </w:t>
      </w:r>
    </w:p>
    <w:p w14:paraId="31EAED39" w14:textId="3D41543E" w:rsidR="007E6CBD" w:rsidRDefault="007E6CBD" w:rsidP="007E6CBD">
      <w:pPr>
        <w:pStyle w:val="ListParagraph"/>
        <w:numPr>
          <w:ilvl w:val="0"/>
          <w:numId w:val="1"/>
        </w:numPr>
        <w:spacing w:line="360" w:lineRule="auto"/>
        <w:ind w:left="0"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On [INSERT FILING DATE], Plaintiff filed its Summons and Compla</w:t>
      </w:r>
      <w:r w:rsidR="00AB6667">
        <w:rPr>
          <w:rFonts w:eastAsia="Times New Roman" w:cs="Times New Roman"/>
          <w:szCs w:val="24"/>
        </w:rPr>
        <w:t>int to Foreclose Mortgage i</w:t>
      </w:r>
      <w:r>
        <w:rPr>
          <w:rFonts w:eastAsia="Times New Roman" w:cs="Times New Roman"/>
          <w:szCs w:val="24"/>
        </w:rPr>
        <w:t xml:space="preserve">n this cause to foreclose the mortgage attached to the property commonly described as [INSERT PROPERTY ADDRESS].  </w:t>
      </w:r>
    </w:p>
    <w:p w14:paraId="1B108A40" w14:textId="3ACCD8F2" w:rsidR="007E6CBD" w:rsidRDefault="007E6CBD" w:rsidP="007E6CBD">
      <w:pPr>
        <w:pStyle w:val="ListParagraph"/>
        <w:numPr>
          <w:ilvl w:val="0"/>
          <w:numId w:val="1"/>
        </w:numPr>
        <w:spacing w:line="360" w:lineRule="auto"/>
        <w:ind w:left="0"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Service of the Summons and Complaint </w:t>
      </w:r>
      <w:r w:rsidR="00AB6667">
        <w:rPr>
          <w:rFonts w:eastAsia="Times New Roman" w:cs="Times New Roman"/>
          <w:szCs w:val="24"/>
        </w:rPr>
        <w:t xml:space="preserve">to Foreclose Mortgage </w:t>
      </w:r>
      <w:r>
        <w:rPr>
          <w:rFonts w:eastAsia="Times New Roman" w:cs="Times New Roman"/>
          <w:szCs w:val="24"/>
        </w:rPr>
        <w:t xml:space="preserve">were completed over the parties as follows: </w:t>
      </w:r>
    </w:p>
    <w:p w14:paraId="2E104240" w14:textId="429587CF" w:rsidR="007E6CBD" w:rsidRPr="007E6CBD" w:rsidRDefault="007E6CBD" w:rsidP="007E6CBD">
      <w:pPr>
        <w:spacing w:line="360" w:lineRule="auto"/>
        <w:ind w:left="720" w:firstLine="720"/>
        <w:jc w:val="both"/>
        <w:rPr>
          <w:rFonts w:eastAsia="Times New Roman" w:cs="Times New Roman"/>
          <w:szCs w:val="24"/>
        </w:rPr>
      </w:pPr>
      <w:r w:rsidRPr="007E6CBD">
        <w:rPr>
          <w:rFonts w:eastAsia="Times New Roman" w:cs="Times New Roman"/>
          <w:szCs w:val="24"/>
        </w:rPr>
        <w:t>[DEFENDANT NAME]</w:t>
      </w:r>
      <w:r w:rsidRPr="007E6CBD"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>[SERVICE DATE]</w:t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[TYPE]</w:t>
      </w:r>
    </w:p>
    <w:p w14:paraId="7A0C0FF6" w14:textId="4680D03A" w:rsidR="00AB6667" w:rsidRDefault="00AB6667" w:rsidP="00AB6667">
      <w:pPr>
        <w:pStyle w:val="ListParagraph"/>
        <w:spacing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>True and correct copies of the Affidavits of Service have been filed herein.</w:t>
      </w:r>
    </w:p>
    <w:p w14:paraId="18EE6EB4" w14:textId="394B3D1B" w:rsidR="007E6CBD" w:rsidRDefault="007E6CBD" w:rsidP="007E6CBD">
      <w:pPr>
        <w:pStyle w:val="ListParagraph"/>
        <w:numPr>
          <w:ilvl w:val="0"/>
          <w:numId w:val="1"/>
        </w:numPr>
        <w:spacing w:line="360" w:lineRule="auto"/>
        <w:ind w:left="0"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As of [INSERT REVIEW DATE], [INSERT DEFAULTING PARTIES] have failed to file an Answer</w:t>
      </w:r>
      <w:r w:rsidR="00AB6667">
        <w:rPr>
          <w:rFonts w:eastAsia="Times New Roman" w:cs="Times New Roman"/>
          <w:szCs w:val="24"/>
        </w:rPr>
        <w:t xml:space="preserve"> or other form of responsive pleading to Plaintiff’s Complaint to Foreclose Mortgage.</w:t>
      </w:r>
      <w:r>
        <w:rPr>
          <w:rFonts w:eastAsia="Times New Roman" w:cs="Times New Roman"/>
          <w:szCs w:val="24"/>
        </w:rPr>
        <w:t xml:space="preserve">  </w:t>
      </w:r>
    </w:p>
    <w:p w14:paraId="614E7B56" w14:textId="51977EBF" w:rsidR="00AB6667" w:rsidRDefault="00AB6667" w:rsidP="007E6CBD">
      <w:pPr>
        <w:pStyle w:val="ListParagraph"/>
        <w:numPr>
          <w:ilvl w:val="0"/>
          <w:numId w:val="1"/>
        </w:numPr>
        <w:spacing w:line="360" w:lineRule="auto"/>
        <w:ind w:left="0"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Under Wis. Stat. § 806.02(1), a default judgment may enter if no issues of fact or law have been joined and the time for joining said issues has expired. </w:t>
      </w:r>
      <w:bookmarkStart w:id="0" w:name="_GoBack"/>
      <w:bookmarkEnd w:id="0"/>
    </w:p>
    <w:p w14:paraId="2BCD4FEF" w14:textId="22255ACC" w:rsidR="007E6CBD" w:rsidRDefault="00AB6667" w:rsidP="00AB6667">
      <w:pPr>
        <w:spacing w:line="36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WHEREFORE PLAINTIFF, [INSERT PLAINTIFF NAME] moves this Honorable Court </w:t>
      </w:r>
      <w:r w:rsidR="007E6CBD" w:rsidRPr="00AB6667">
        <w:rPr>
          <w:rFonts w:eastAsia="Times New Roman" w:cs="Times New Roman"/>
          <w:szCs w:val="24"/>
        </w:rPr>
        <w:t xml:space="preserve">for the entry of default judgment </w:t>
      </w:r>
      <w:r>
        <w:rPr>
          <w:rFonts w:eastAsia="Times New Roman" w:cs="Times New Roman"/>
          <w:szCs w:val="24"/>
        </w:rPr>
        <w:t xml:space="preserve">in favor of Plaintiff against [INSERT DEFAULTING DEFENDANTS] pursuant to Wis. Stat. § 806.02 and for any other relief this Honorable Court deems just and equitable in the premises. </w:t>
      </w:r>
    </w:p>
    <w:p w14:paraId="6743FC7C" w14:textId="77777777" w:rsidR="00AB6667" w:rsidRDefault="00AB6667" w:rsidP="00AB6667">
      <w:pPr>
        <w:ind w:left="720" w:hanging="720"/>
        <w:rPr>
          <w:rFonts w:eastAsia="Times New Roman" w:cs="Times New Roman"/>
          <w:szCs w:val="24"/>
        </w:rPr>
      </w:pPr>
      <w:r w:rsidRPr="00094712">
        <w:rPr>
          <w:rFonts w:eastAsia="Times New Roman" w:cs="Times New Roman"/>
          <w:szCs w:val="24"/>
        </w:rPr>
        <w:t xml:space="preserve">Date: </w:t>
      </w:r>
      <w:r>
        <w:rPr>
          <w:rFonts w:eastAsia="Times New Roman" w:cs="Times New Roman"/>
          <w:szCs w:val="24"/>
        </w:rPr>
        <w:t>[INSERT DATE SIGNED]</w:t>
      </w:r>
    </w:p>
    <w:p w14:paraId="363A1197" w14:textId="77777777" w:rsidR="00AB6667" w:rsidRDefault="00AB6667" w:rsidP="00AB6667">
      <w:pPr>
        <w:ind w:left="720" w:hanging="720"/>
        <w:rPr>
          <w:rFonts w:eastAsia="Times New Roman" w:cs="Times New Roman"/>
          <w:szCs w:val="24"/>
        </w:rPr>
      </w:pPr>
    </w:p>
    <w:p w14:paraId="6CC1A0F3" w14:textId="77777777" w:rsidR="00AB6667" w:rsidRDefault="00AB6667" w:rsidP="00AB6667">
      <w:pPr>
        <w:ind w:left="720" w:hanging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Respectfully Submitted, </w:t>
      </w:r>
    </w:p>
    <w:p w14:paraId="5B4874F9" w14:textId="77777777" w:rsidR="00AB6667" w:rsidRDefault="00AB6667" w:rsidP="00AB6667">
      <w:pPr>
        <w:ind w:left="720" w:hanging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[PLAINTIFF NAME]</w:t>
      </w:r>
    </w:p>
    <w:p w14:paraId="05BC677A" w14:textId="77777777" w:rsidR="00AB6667" w:rsidRDefault="00AB6667" w:rsidP="00AB6667">
      <w:pPr>
        <w:ind w:left="720" w:hanging="720"/>
        <w:rPr>
          <w:rFonts w:eastAsia="Times New Roman" w:cs="Times New Roman"/>
          <w:szCs w:val="24"/>
        </w:rPr>
      </w:pPr>
    </w:p>
    <w:p w14:paraId="27DA5FD4" w14:textId="77777777" w:rsidR="00AB6667" w:rsidRDefault="00AB6667" w:rsidP="00AB6667">
      <w:pPr>
        <w:ind w:left="720" w:hanging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By: </w:t>
      </w:r>
      <w:r>
        <w:rPr>
          <w:rFonts w:eastAsia="Times New Roman" w:cs="Times New Roman"/>
          <w:szCs w:val="24"/>
        </w:rPr>
        <w:tab/>
        <w:t>__________________________________</w:t>
      </w:r>
    </w:p>
    <w:p w14:paraId="7F9B1DCE" w14:textId="77777777" w:rsidR="00AB6667" w:rsidRDefault="00AB6667" w:rsidP="00AB6667">
      <w:pPr>
        <w:ind w:left="720" w:hanging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ab/>
        <w:t>Charles A. Walgreen, SBN 1087876</w:t>
      </w:r>
    </w:p>
    <w:p w14:paraId="7CD36736" w14:textId="77777777" w:rsidR="00AB6667" w:rsidRDefault="00AB6667" w:rsidP="00AB6667">
      <w:pPr>
        <w:ind w:left="720" w:hanging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>Attorney for Plaintiff</w:t>
      </w:r>
    </w:p>
    <w:p w14:paraId="552B7ABA" w14:textId="77777777" w:rsidR="00AB6667" w:rsidRDefault="00AB6667" w:rsidP="00AB6667">
      <w:pPr>
        <w:rPr>
          <w:rFonts w:eastAsia="Times New Roman" w:cs="Times New Roman"/>
          <w:szCs w:val="24"/>
        </w:rPr>
      </w:pPr>
    </w:p>
    <w:p w14:paraId="00101202" w14:textId="77777777" w:rsidR="00AB6667" w:rsidRDefault="00AB6667" w:rsidP="00AB6667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Charles A. Walgreen</w:t>
      </w:r>
    </w:p>
    <w:p w14:paraId="038F8171" w14:textId="77777777" w:rsidR="00AB6667" w:rsidRDefault="00AB6667" w:rsidP="00AB6667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Attorney for Plaintiff</w:t>
      </w:r>
    </w:p>
    <w:p w14:paraId="33656DB2" w14:textId="77777777" w:rsidR="00AB6667" w:rsidRDefault="00AB6667" w:rsidP="00AB6667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MARINOSCI LAW GROUP, P.C.</w:t>
      </w:r>
    </w:p>
    <w:p w14:paraId="552E1C26" w14:textId="77777777" w:rsidR="00AB6667" w:rsidRDefault="00AB6667" w:rsidP="00AB6667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134 North LaSalle Street, Suite 1900</w:t>
      </w:r>
    </w:p>
    <w:p w14:paraId="64FAC74D" w14:textId="77777777" w:rsidR="00AB6667" w:rsidRDefault="00AB6667" w:rsidP="00AB6667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Chicago, Illinois 60602</w:t>
      </w:r>
    </w:p>
    <w:p w14:paraId="03BCCB97" w14:textId="77777777" w:rsidR="00AB6667" w:rsidRDefault="00AB6667" w:rsidP="00AB6667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Tel: (312) 940-8580</w:t>
      </w:r>
    </w:p>
    <w:p w14:paraId="7CDB0192" w14:textId="77777777" w:rsidR="00AB6667" w:rsidRDefault="00AB6667" w:rsidP="00AB6667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Fax: (401) 262-2114</w:t>
      </w:r>
    </w:p>
    <w:p w14:paraId="78D83433" w14:textId="77777777" w:rsidR="00AB6667" w:rsidRDefault="00AB6667" w:rsidP="00AB6667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E-mail: mlgil@mlgdefaultlaw.com</w:t>
      </w:r>
    </w:p>
    <w:p w14:paraId="1957739A" w14:textId="77777777" w:rsidR="00AB6667" w:rsidRDefault="00AB6667" w:rsidP="00AB6667">
      <w:pPr>
        <w:rPr>
          <w:rFonts w:eastAsia="Times New Roman" w:cs="Times New Roman"/>
          <w:szCs w:val="24"/>
        </w:rPr>
      </w:pPr>
    </w:p>
    <w:p w14:paraId="4AFAA426" w14:textId="77777777" w:rsidR="00AB6667" w:rsidRPr="00094712" w:rsidRDefault="00AB6667" w:rsidP="00AB6667">
      <w:pPr>
        <w:jc w:val="both"/>
        <w:rPr>
          <w:rFonts w:eastAsia="Times New Roman" w:cs="Times New Roman"/>
          <w:caps/>
          <w:szCs w:val="24"/>
        </w:rPr>
      </w:pPr>
      <w:r>
        <w:rPr>
          <w:rFonts w:eastAsia="Times New Roman" w:cs="Times New Roman"/>
          <w:szCs w:val="24"/>
        </w:rPr>
        <w:t>MARINOSCI LAW GROUP, P.C.</w:t>
      </w:r>
      <w:r w:rsidRPr="00094712">
        <w:rPr>
          <w:rFonts w:eastAsia="Times New Roman" w:cs="Times New Roman"/>
          <w:caps/>
          <w:szCs w:val="24"/>
        </w:rPr>
        <w:t xml:space="preserve"> is the creditor’s attorney and is attempting to collect a debt on its behalf.  Any information obtained will be used for that purpose.</w:t>
      </w:r>
    </w:p>
    <w:p w14:paraId="13315985" w14:textId="77777777" w:rsidR="00AB6667" w:rsidRPr="00AB6667" w:rsidRDefault="00AB6667" w:rsidP="00AB6667">
      <w:pPr>
        <w:spacing w:line="360" w:lineRule="auto"/>
        <w:ind w:firstLine="720"/>
        <w:jc w:val="both"/>
        <w:rPr>
          <w:rFonts w:eastAsia="Times New Roman" w:cs="Times New Roman"/>
          <w:szCs w:val="24"/>
        </w:rPr>
      </w:pPr>
    </w:p>
    <w:sectPr w:rsidR="00AB6667" w:rsidRPr="00AB6667" w:rsidSect="0082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037B0"/>
    <w:multiLevelType w:val="hybridMultilevel"/>
    <w:tmpl w:val="A5A43218"/>
    <w:lvl w:ilvl="0" w:tplc="567A1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BD"/>
    <w:rsid w:val="007D146F"/>
    <w:rsid w:val="007E6CBD"/>
    <w:rsid w:val="00825535"/>
    <w:rsid w:val="00AB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42950"/>
  <w15:chartTrackingRefBased/>
  <w15:docId w15:val="{204DB238-3FCA-F24B-8A9C-DE53D0E5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6CBD"/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6CB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Walgreen</dc:creator>
  <cp:keywords/>
  <dc:description/>
  <cp:lastModifiedBy>Drew Walgreen</cp:lastModifiedBy>
  <cp:revision>1</cp:revision>
  <dcterms:created xsi:type="dcterms:W3CDTF">2018-06-13T22:53:00Z</dcterms:created>
  <dcterms:modified xsi:type="dcterms:W3CDTF">2018-06-13T23:10:00Z</dcterms:modified>
</cp:coreProperties>
</file>