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95248" w14:textId="77777777" w:rsidR="00A32C5B" w:rsidRPr="00A979FA" w:rsidRDefault="00A32C5B" w:rsidP="00A32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b/>
          <w:sz w:val="24"/>
          <w:szCs w:val="24"/>
        </w:rPr>
        <w:t xml:space="preserve">IN THE DISTRICT COURT OF </w:t>
      </w:r>
      <w:r w:rsidRPr="00A979FA">
        <w:rPr>
          <w:rFonts w:ascii="Times New Roman" w:eastAsia="Times New Roman" w:hAnsi="Times New Roman" w:cs="Times New Roman"/>
          <w:b/>
          <w:noProof/>
          <w:sz w:val="24"/>
          <w:szCs w:val="24"/>
          <w:highlight w:val="yellow"/>
        </w:rPr>
        <w:t>SUMNER</w:t>
      </w:r>
      <w:r w:rsidRPr="00A979FA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  <w:r w:rsidRPr="00A979FA">
        <w:rPr>
          <w:rFonts w:ascii="Times New Roman" w:eastAsia="Times New Roman" w:hAnsi="Times New Roman" w:cs="Times New Roman"/>
          <w:b/>
          <w:sz w:val="24"/>
          <w:szCs w:val="24"/>
        </w:rPr>
        <w:t xml:space="preserve">COUNTY, KANSAS </w:t>
      </w:r>
    </w:p>
    <w:p w14:paraId="0AC681C8" w14:textId="77777777" w:rsidR="00A32C5B" w:rsidRPr="00A979FA" w:rsidRDefault="00A32C5B" w:rsidP="00A32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b/>
          <w:sz w:val="24"/>
          <w:szCs w:val="24"/>
        </w:rPr>
        <w:t>CIVIL COURT DEPARTMENT</w:t>
      </w:r>
    </w:p>
    <w:p w14:paraId="7C6D7F2A" w14:textId="77777777" w:rsidR="00A32C5B" w:rsidRPr="00A979FA" w:rsidRDefault="00A32C5B" w:rsidP="00A32C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26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51"/>
        <w:gridCol w:w="348"/>
        <w:gridCol w:w="4364"/>
      </w:tblGrid>
      <w:tr w:rsidR="00A32C5B" w:rsidRPr="00A979FA" w14:paraId="38CBF1CC" w14:textId="77777777" w:rsidTr="00561229">
        <w:trPr>
          <w:trHeight w:val="2232"/>
        </w:trPr>
        <w:tc>
          <w:tcPr>
            <w:tcW w:w="4551" w:type="dxa"/>
          </w:tcPr>
          <w:p w14:paraId="0FB4603A" w14:textId="47189FC9" w:rsidR="00A32C5B" w:rsidRPr="00A979FA" w:rsidRDefault="00A979FA" w:rsidP="0056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</w:rPr>
              <w:t>WEST GATE BANK</w:t>
            </w:r>
            <w:r w:rsidR="00A32C5B" w:rsidRPr="00A979F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15DC4F30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D6AE2B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Plaintiff,</w:t>
            </w:r>
          </w:p>
          <w:p w14:paraId="29E47746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vs.</w:t>
            </w:r>
          </w:p>
          <w:p w14:paraId="3CC06F21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D740F64" w14:textId="7F5E1400" w:rsidR="00A32C5B" w:rsidRPr="00A979FA" w:rsidRDefault="00A979FA" w:rsidP="00561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Times New Roman" w:hAnsi="Times New Roman" w:cs="Times New Roman"/>
                <w:noProof/>
                <w:sz w:val="24"/>
                <w:szCs w:val="24"/>
                <w:highlight w:val="yellow"/>
              </w:rPr>
              <w:t>RHIANNON K. TOWNSEND, ET AL</w:t>
            </w:r>
            <w:r w:rsidRPr="00A979F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14:paraId="287F5755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8460FDA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Defendants.</w:t>
            </w: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48" w:type="dxa"/>
            <w:hideMark/>
          </w:tcPr>
          <w:p w14:paraId="72DAEBF8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539B77C3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0E4E589F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6EAA8B00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1FA36488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5A546DAD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74006F7E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14:paraId="4FC23952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64" w:type="dxa"/>
          </w:tcPr>
          <w:p w14:paraId="691DE510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AE994B1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</w:p>
          <w:p w14:paraId="2DFA2A23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Case No.  </w:t>
            </w:r>
            <w:r w:rsidRPr="00A979F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2016-CV-000143</w:t>
            </w:r>
          </w:p>
          <w:p w14:paraId="712F4067" w14:textId="53EF7400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Division No.  </w:t>
            </w:r>
            <w:bookmarkStart w:id="0" w:name="_GoBack"/>
            <w:bookmarkEnd w:id="0"/>
          </w:p>
          <w:p w14:paraId="3CC69865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D1209A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Pursuant to K.S.A. Chapter 60</w:t>
            </w:r>
          </w:p>
          <w:p w14:paraId="56DC797A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Title to Real Estate Involved</w:t>
            </w:r>
          </w:p>
          <w:p w14:paraId="632D2CBD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</w:p>
          <w:p w14:paraId="571A2C52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2232194" w14:textId="77777777" w:rsidR="00A32C5B" w:rsidRPr="00A979FA" w:rsidRDefault="00A32C5B" w:rsidP="00561229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979F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</w:p>
        </w:tc>
      </w:tr>
    </w:tbl>
    <w:p w14:paraId="03080072" w14:textId="77777777" w:rsidR="004A2D3F" w:rsidRDefault="004A2D3F" w:rsidP="00FE6A14">
      <w:pPr>
        <w:spacing w:after="0"/>
        <w:rPr>
          <w:rFonts w:ascii="Times New Roman" w:hAnsi="Times New Roman" w:cs="Times New Roman"/>
        </w:rPr>
      </w:pPr>
    </w:p>
    <w:p w14:paraId="6505C704" w14:textId="77777777" w:rsidR="004A2D3F" w:rsidRDefault="004A2D3F" w:rsidP="00FE6A14">
      <w:pPr>
        <w:spacing w:after="0"/>
        <w:rPr>
          <w:rFonts w:ascii="Times New Roman" w:hAnsi="Times New Roman" w:cs="Times New Roman"/>
        </w:rPr>
      </w:pPr>
    </w:p>
    <w:p w14:paraId="29B0C7BD" w14:textId="77777777" w:rsidR="0063330C" w:rsidRPr="00A979FA" w:rsidRDefault="00765AD9" w:rsidP="00765A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79FA">
        <w:rPr>
          <w:rFonts w:ascii="Times New Roman" w:hAnsi="Times New Roman" w:cs="Times New Roman"/>
          <w:b/>
          <w:sz w:val="24"/>
          <w:szCs w:val="24"/>
          <w:u w:val="single"/>
        </w:rPr>
        <w:t>REQUEST FOR ORDER OF SALE</w:t>
      </w:r>
    </w:p>
    <w:p w14:paraId="7DEB5B9F" w14:textId="77777777" w:rsidR="00765AD9" w:rsidRPr="00A979FA" w:rsidRDefault="00765AD9" w:rsidP="00765AD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26EB48" w14:textId="77777777" w:rsidR="00765AD9" w:rsidRPr="00A979FA" w:rsidRDefault="00765AD9" w:rsidP="00765AD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979FA">
        <w:rPr>
          <w:rFonts w:ascii="Times New Roman" w:hAnsi="Times New Roman" w:cs="Times New Roman"/>
          <w:sz w:val="24"/>
          <w:szCs w:val="24"/>
        </w:rPr>
        <w:tab/>
        <w:t xml:space="preserve">The Clerk of the Court will issue an ORDER OF SALE directed to the Sheriff of </w:t>
      </w:r>
      <w:r w:rsidR="005218ED" w:rsidRPr="00A979FA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A32C5B" w:rsidRPr="00A979FA">
        <w:rPr>
          <w:rFonts w:ascii="Times New Roman" w:hAnsi="Times New Roman" w:cs="Times New Roman"/>
          <w:sz w:val="24"/>
          <w:szCs w:val="24"/>
          <w:highlight w:val="yellow"/>
        </w:rPr>
        <w:t>umner</w:t>
      </w:r>
      <w:r w:rsidRPr="00A979FA">
        <w:rPr>
          <w:rFonts w:ascii="Times New Roman" w:hAnsi="Times New Roman" w:cs="Times New Roman"/>
          <w:sz w:val="24"/>
          <w:szCs w:val="24"/>
        </w:rPr>
        <w:t xml:space="preserve"> County, State of Kansas.</w:t>
      </w:r>
    </w:p>
    <w:p w14:paraId="751D0132" w14:textId="77777777" w:rsidR="0063330C" w:rsidRDefault="0063330C" w:rsidP="00382DD7">
      <w:pPr>
        <w:spacing w:after="0"/>
        <w:rPr>
          <w:rFonts w:ascii="Times New Roman" w:hAnsi="Times New Roman" w:cs="Times New Roman"/>
        </w:rPr>
      </w:pPr>
    </w:p>
    <w:p w14:paraId="74C3C569" w14:textId="77777777" w:rsidR="00B54FA1" w:rsidRDefault="0063330C" w:rsidP="00382D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5793CDE" w14:textId="77777777" w:rsidR="00B54FA1" w:rsidRDefault="00B54FA1" w:rsidP="00382DD7">
      <w:pPr>
        <w:spacing w:after="0"/>
        <w:rPr>
          <w:rFonts w:ascii="Times New Roman" w:hAnsi="Times New Roman" w:cs="Times New Roman"/>
        </w:rPr>
      </w:pPr>
    </w:p>
    <w:p w14:paraId="39ECAB0F" w14:textId="77777777" w:rsidR="00A979FA" w:rsidRPr="00A979FA" w:rsidRDefault="00B54FA1" w:rsidP="00A979FA">
      <w:pPr>
        <w:spacing w:line="480" w:lineRule="auto"/>
        <w:ind w:left="50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979FA" w:rsidRPr="00A979FA">
        <w:rPr>
          <w:rFonts w:ascii="Times New Roman" w:eastAsia="Times New Roman" w:hAnsi="Times New Roman" w:cs="Times New Roman"/>
          <w:sz w:val="24"/>
          <w:szCs w:val="24"/>
        </w:rPr>
        <w:t>Respectfully Submitted,</w:t>
      </w:r>
    </w:p>
    <w:p w14:paraId="476B2F26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>MARINOSCI LAW GROUP, P.C.</w:t>
      </w:r>
    </w:p>
    <w:p w14:paraId="75FC9054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</w:p>
    <w:p w14:paraId="7539EA50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</w:p>
    <w:p w14:paraId="49DEEC62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/s/ David V. Noyce____________                                     </w:t>
      </w:r>
      <w:r w:rsidRPr="00A97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1F460B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>David V. Noyce KS# 20870</w:t>
      </w:r>
    </w:p>
    <w:p w14:paraId="32CED0B0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>11111 Nall Avenue, Suite 104</w:t>
      </w:r>
    </w:p>
    <w:p w14:paraId="4328CEB9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 xml:space="preserve">Leawood, KS  66211 </w:t>
      </w:r>
    </w:p>
    <w:p w14:paraId="0F8F606F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gramStart"/>
      <w:r w:rsidRPr="00A979FA">
        <w:rPr>
          <w:rFonts w:ascii="Times New Roman" w:eastAsia="Times New Roman" w:hAnsi="Times New Roman" w:cs="Times New Roman"/>
          <w:sz w:val="24"/>
          <w:szCs w:val="24"/>
        </w:rPr>
        <w:t>:  (</w:t>
      </w:r>
      <w:proofErr w:type="gramEnd"/>
      <w:r w:rsidRPr="00A979FA">
        <w:rPr>
          <w:rFonts w:ascii="Times New Roman" w:eastAsia="Times New Roman" w:hAnsi="Times New Roman" w:cs="Times New Roman"/>
          <w:sz w:val="24"/>
          <w:szCs w:val="24"/>
        </w:rPr>
        <w:t xml:space="preserve">913) 800-2021 </w:t>
      </w:r>
    </w:p>
    <w:p w14:paraId="0A7331E8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>Facsimile</w:t>
      </w:r>
      <w:proofErr w:type="gramStart"/>
      <w:r w:rsidRPr="00A979FA">
        <w:rPr>
          <w:rFonts w:ascii="Times New Roman" w:eastAsia="Times New Roman" w:hAnsi="Times New Roman" w:cs="Times New Roman"/>
          <w:sz w:val="24"/>
          <w:szCs w:val="24"/>
        </w:rPr>
        <w:t>:  (</w:t>
      </w:r>
      <w:proofErr w:type="gramEnd"/>
      <w:r w:rsidRPr="00A979FA">
        <w:rPr>
          <w:rFonts w:ascii="Times New Roman" w:eastAsia="Times New Roman" w:hAnsi="Times New Roman" w:cs="Times New Roman"/>
          <w:sz w:val="24"/>
          <w:szCs w:val="24"/>
        </w:rPr>
        <w:t xml:space="preserve">913) 257-5223 </w:t>
      </w:r>
    </w:p>
    <w:p w14:paraId="004E51E0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 xml:space="preserve">dnoyce@mlg-defaultlaw.com </w:t>
      </w:r>
    </w:p>
    <w:p w14:paraId="57A7A184" w14:textId="77777777" w:rsidR="00A979FA" w:rsidRPr="00A979FA" w:rsidRDefault="00A979FA" w:rsidP="00A979FA">
      <w:pPr>
        <w:spacing w:after="0" w:line="100" w:lineRule="atLeast"/>
        <w:ind w:left="5010"/>
        <w:rPr>
          <w:rFonts w:ascii="Times New Roman" w:eastAsia="Times New Roman" w:hAnsi="Times New Roman" w:cs="Times New Roman"/>
          <w:sz w:val="24"/>
          <w:szCs w:val="24"/>
        </w:rPr>
      </w:pPr>
      <w:r w:rsidRPr="00A979FA">
        <w:rPr>
          <w:rFonts w:ascii="Times New Roman" w:eastAsia="Times New Roman" w:hAnsi="Times New Roman" w:cs="Times New Roman"/>
          <w:sz w:val="24"/>
          <w:szCs w:val="24"/>
        </w:rPr>
        <w:t xml:space="preserve">ATTORNEY FOR U.S. BANK TRUST NATIONAL ASSOCIATION, AS TRUSTEE OF BUNGALOW SERIES F TRUST </w:t>
      </w:r>
    </w:p>
    <w:p w14:paraId="1742CE0F" w14:textId="04E75676" w:rsidR="0063330C" w:rsidRDefault="0063330C" w:rsidP="00A979FA">
      <w:pPr>
        <w:spacing w:after="0"/>
        <w:rPr>
          <w:rFonts w:ascii="Times New Roman" w:hAnsi="Times New Roman" w:cs="Times New Roman"/>
        </w:rPr>
      </w:pPr>
    </w:p>
    <w:sectPr w:rsidR="0063330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2A043" w14:textId="77777777" w:rsidR="0028724B" w:rsidRDefault="0028724B" w:rsidP="0028724B">
      <w:pPr>
        <w:spacing w:after="0" w:line="240" w:lineRule="auto"/>
      </w:pPr>
      <w:r>
        <w:separator/>
      </w:r>
    </w:p>
  </w:endnote>
  <w:endnote w:type="continuationSeparator" w:id="0">
    <w:p w14:paraId="1B0D2F72" w14:textId="77777777" w:rsidR="0028724B" w:rsidRDefault="0028724B" w:rsidP="0028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821369"/>
      <w:docPartObj>
        <w:docPartGallery w:val="Page Numbers (Bottom of Page)"/>
        <w:docPartUnique/>
      </w:docPartObj>
    </w:sdtPr>
    <w:sdtEndPr>
      <w:rPr>
        <w:noProof/>
        <w:sz w:val="14"/>
        <w:szCs w:val="14"/>
      </w:rPr>
    </w:sdtEndPr>
    <w:sdtContent>
      <w:p w14:paraId="6CC2F438" w14:textId="77777777" w:rsidR="003853D5" w:rsidRDefault="003853D5" w:rsidP="003853D5">
        <w:pPr>
          <w:pStyle w:val="Footer"/>
          <w:jc w:val="center"/>
        </w:pPr>
      </w:p>
      <w:p w14:paraId="0E1FFB36" w14:textId="77777777" w:rsidR="006A07A9" w:rsidRPr="00F21608" w:rsidRDefault="00A979FA">
        <w:pPr>
          <w:pStyle w:val="Footer"/>
          <w:jc w:val="center"/>
          <w:rPr>
            <w:sz w:val="14"/>
            <w:szCs w:val="14"/>
          </w:rPr>
        </w:pPr>
      </w:p>
    </w:sdtContent>
  </w:sdt>
  <w:p w14:paraId="7BF50B9F" w14:textId="77777777" w:rsidR="006A07A9" w:rsidRDefault="006A0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7DC41" w14:textId="77777777" w:rsidR="0028724B" w:rsidRDefault="0028724B" w:rsidP="0028724B">
      <w:pPr>
        <w:spacing w:after="0" w:line="240" w:lineRule="auto"/>
      </w:pPr>
      <w:r>
        <w:separator/>
      </w:r>
    </w:p>
  </w:footnote>
  <w:footnote w:type="continuationSeparator" w:id="0">
    <w:p w14:paraId="0FF1FFC0" w14:textId="77777777" w:rsidR="0028724B" w:rsidRDefault="0028724B" w:rsidP="00287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679D7"/>
    <w:multiLevelType w:val="hybridMultilevel"/>
    <w:tmpl w:val="B71A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A14"/>
    <w:rsid w:val="000465AE"/>
    <w:rsid w:val="000D6372"/>
    <w:rsid w:val="000F1850"/>
    <w:rsid w:val="0028724B"/>
    <w:rsid w:val="00382DD7"/>
    <w:rsid w:val="003853D5"/>
    <w:rsid w:val="004702BA"/>
    <w:rsid w:val="00483482"/>
    <w:rsid w:val="004A2D3F"/>
    <w:rsid w:val="005218ED"/>
    <w:rsid w:val="00532A77"/>
    <w:rsid w:val="0063330C"/>
    <w:rsid w:val="006A07A9"/>
    <w:rsid w:val="006C2901"/>
    <w:rsid w:val="0072346B"/>
    <w:rsid w:val="007534F2"/>
    <w:rsid w:val="00765AD9"/>
    <w:rsid w:val="009C41BE"/>
    <w:rsid w:val="009D5240"/>
    <w:rsid w:val="00A32C5B"/>
    <w:rsid w:val="00A979FA"/>
    <w:rsid w:val="00B54FA1"/>
    <w:rsid w:val="00C673D7"/>
    <w:rsid w:val="00CB4152"/>
    <w:rsid w:val="00DD3869"/>
    <w:rsid w:val="00EA6843"/>
    <w:rsid w:val="00F21608"/>
    <w:rsid w:val="00F553F1"/>
    <w:rsid w:val="00F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1F917A5"/>
  <w15:docId w15:val="{3064992F-2822-48E6-98AC-64F742BC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FE6A1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4B"/>
  </w:style>
  <w:style w:type="paragraph" w:styleId="Footer">
    <w:name w:val="footer"/>
    <w:basedOn w:val="Normal"/>
    <w:link w:val="FooterChar"/>
    <w:uiPriority w:val="99"/>
    <w:unhideWhenUsed/>
    <w:rsid w:val="00287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4B"/>
  </w:style>
  <w:style w:type="paragraph" w:styleId="BalloonText">
    <w:name w:val="Balloon Text"/>
    <w:basedOn w:val="Normal"/>
    <w:link w:val="BalloonTextChar"/>
    <w:uiPriority w:val="99"/>
    <w:semiHidden/>
    <w:unhideWhenUsed/>
    <w:rsid w:val="00287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2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0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Cardwell</dc:creator>
  <cp:lastModifiedBy>David Noyce</cp:lastModifiedBy>
  <cp:revision>2</cp:revision>
  <cp:lastPrinted>2014-03-06T17:29:00Z</cp:lastPrinted>
  <dcterms:created xsi:type="dcterms:W3CDTF">2019-01-11T17:10:00Z</dcterms:created>
  <dcterms:modified xsi:type="dcterms:W3CDTF">2019-01-11T17:10:00Z</dcterms:modified>
</cp:coreProperties>
</file>