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dr code</w:t>
            </w:r>
          </w:p>
        </w:tc>
        <w:tc>
          <w:tcPr>
            <w:tcW w:type="dxa" w:w="1728"/>
          </w:tcPr>
          <w:p>
            <w:r>
              <w:t>dr name</w:t>
            </w:r>
          </w:p>
        </w:tc>
        <w:tc>
          <w:tcPr>
            <w:tcW w:type="dxa" w:w="1728"/>
          </w:tcPr>
          <w:p>
            <w:r>
              <w:t>territory code</w:t>
            </w:r>
          </w:p>
        </w:tc>
        <w:tc>
          <w:tcPr>
            <w:tcW w:type="dxa" w:w="1728"/>
          </w:tcPr>
          <w:p>
            <w:r>
              <w:t>speciality</w:t>
            </w:r>
          </w:p>
        </w:tc>
        <w:tc>
          <w:tcPr>
            <w:tcW w:type="dxa" w:w="1728"/>
          </w:tcPr>
          <w:p>
            <w:r>
              <w:t>active status</w:t>
            </w:r>
          </w:p>
        </w:tc>
      </w:tr>
      <w:tr>
        <w:tc>
          <w:tcPr>
            <w:tcW w:type="dxa" w:w="1728"/>
          </w:tcPr>
          <w:p>
            <w:r>
              <w:t>D000001</w:t>
            </w:r>
          </w:p>
        </w:tc>
        <w:tc>
          <w:tcPr>
            <w:tcW w:type="dxa" w:w="1728"/>
          </w:tcPr>
          <w:p>
            <w:r>
              <w:t>Dr Mohini Pathak</w:t>
            </w:r>
          </w:p>
        </w:tc>
        <w:tc>
          <w:tcPr>
            <w:tcW w:type="dxa" w:w="1728"/>
          </w:tcPr>
          <w:p>
            <w:r>
              <w:t>T015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D000002</w:t>
            </w:r>
          </w:p>
        </w:tc>
        <w:tc>
          <w:tcPr>
            <w:tcW w:type="dxa" w:w="1728"/>
          </w:tcPr>
          <w:p>
            <w:r>
              <w:t>Dr Lakshit Upadhyay</w:t>
            </w:r>
          </w:p>
        </w:tc>
        <w:tc>
          <w:tcPr>
            <w:tcW w:type="dxa" w:w="1728"/>
          </w:tcPr>
          <w:p>
            <w:r>
              <w:t>T018</w:t>
            </w:r>
          </w:p>
        </w:tc>
        <w:tc>
          <w:tcPr>
            <w:tcW w:type="dxa" w:w="1728"/>
          </w:tcPr>
          <w:p>
            <w:r>
              <w:t>Cardiology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D000003</w:t>
            </w:r>
          </w:p>
        </w:tc>
        <w:tc>
          <w:tcPr>
            <w:tcW w:type="dxa" w:w="1728"/>
          </w:tcPr>
          <w:p>
            <w:r>
              <w:t>Dr Gavin Batta</w:t>
            </w:r>
          </w:p>
        </w:tc>
        <w:tc>
          <w:tcPr>
            <w:tcW w:type="dxa" w:w="1728"/>
          </w:tcPr>
          <w:p>
            <w:r>
              <w:t>T004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D000004</w:t>
            </w:r>
          </w:p>
        </w:tc>
        <w:tc>
          <w:tcPr>
            <w:tcW w:type="dxa" w:w="1728"/>
          </w:tcPr>
          <w:p>
            <w:r>
              <w:t>Dr Michael Dutta</w:t>
            </w:r>
          </w:p>
        </w:tc>
        <w:tc>
          <w:tcPr>
            <w:tcW w:type="dxa" w:w="1728"/>
          </w:tcPr>
          <w:p>
            <w:r>
              <w:t>T011</w:t>
            </w:r>
          </w:p>
        </w:tc>
        <w:tc>
          <w:tcPr>
            <w:tcW w:type="dxa" w:w="1728"/>
          </w:tcPr>
          <w:p>
            <w:r>
              <w:t>General Medicine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D000005</w:t>
            </w:r>
          </w:p>
        </w:tc>
        <w:tc>
          <w:tcPr>
            <w:tcW w:type="dxa" w:w="1728"/>
          </w:tcPr>
          <w:p>
            <w:r>
              <w:t>Dr Devansh Rajan</w:t>
            </w:r>
          </w:p>
        </w:tc>
        <w:tc>
          <w:tcPr>
            <w:tcW w:type="dxa" w:w="1728"/>
          </w:tcPr>
          <w:p>
            <w:r>
              <w:t>T010</w:t>
            </w:r>
          </w:p>
        </w:tc>
        <w:tc>
          <w:tcPr>
            <w:tcW w:type="dxa" w:w="1728"/>
          </w:tcPr>
          <w:p>
            <w:r>
              <w:t>Gastroenterology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D000006</w:t>
            </w:r>
          </w:p>
        </w:tc>
        <w:tc>
          <w:tcPr>
            <w:tcW w:type="dxa" w:w="1728"/>
          </w:tcPr>
          <w:p>
            <w:r>
              <w:t>Dr Upadhriti Wadhwa</w:t>
            </w:r>
          </w:p>
        </w:tc>
        <w:tc>
          <w:tcPr>
            <w:tcW w:type="dxa" w:w="1728"/>
          </w:tcPr>
          <w:p>
            <w:r>
              <w:t>T006</w:t>
            </w:r>
          </w:p>
        </w:tc>
        <w:tc>
          <w:tcPr>
            <w:tcW w:type="dxa" w:w="1728"/>
          </w:tcPr>
          <w:p>
            <w:r>
              <w:t>Orthopedics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D000007</w:t>
            </w:r>
          </w:p>
        </w:tc>
        <w:tc>
          <w:tcPr>
            <w:tcW w:type="dxa" w:w="1728"/>
          </w:tcPr>
          <w:p>
            <w:r>
              <w:t>Dr Advay Contractor</w:t>
            </w:r>
          </w:p>
        </w:tc>
        <w:tc>
          <w:tcPr>
            <w:tcW w:type="dxa" w:w="1728"/>
          </w:tcPr>
          <w:p>
            <w:r>
              <w:t>T001</w:t>
            </w:r>
          </w:p>
        </w:tc>
        <w:tc>
          <w:tcPr>
            <w:tcW w:type="dxa" w:w="1728"/>
          </w:tcPr>
          <w:p>
            <w:r>
              <w:t>Dermatology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D000008</w:t>
            </w:r>
          </w:p>
        </w:tc>
        <w:tc>
          <w:tcPr>
            <w:tcW w:type="dxa" w:w="1728"/>
          </w:tcPr>
          <w:p>
            <w:r>
              <w:t>Dr Harini Choudhury</w:t>
            </w:r>
          </w:p>
        </w:tc>
        <w:tc>
          <w:tcPr>
            <w:tcW w:type="dxa" w:w="1728"/>
          </w:tcPr>
          <w:p>
            <w:r>
              <w:t>T017</w:t>
            </w:r>
          </w:p>
        </w:tc>
        <w:tc>
          <w:tcPr>
            <w:tcW w:type="dxa" w:w="1728"/>
          </w:tcPr>
          <w:p>
            <w:r>
              <w:t>Diabetology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D000009</w:t>
            </w:r>
          </w:p>
        </w:tc>
        <w:tc>
          <w:tcPr>
            <w:tcW w:type="dxa" w:w="1728"/>
          </w:tcPr>
          <w:p>
            <w:r>
              <w:t>Dr Radhika Dugar</w:t>
            </w:r>
          </w:p>
        </w:tc>
        <w:tc>
          <w:tcPr>
            <w:tcW w:type="dxa" w:w="1728"/>
          </w:tcPr>
          <w:p>
            <w:r>
              <w:t>T017</w:t>
            </w:r>
          </w:p>
        </w:tc>
        <w:tc>
          <w:tcPr>
            <w:tcW w:type="dxa" w:w="1728"/>
          </w:tcPr>
          <w:p>
            <w:r>
              <w:t>General Medicine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  <w:tr>
        <w:tc>
          <w:tcPr>
            <w:tcW w:type="dxa" w:w="1728"/>
          </w:tcPr>
          <w:p>
            <w:r>
              <w:t>D000010</w:t>
            </w:r>
          </w:p>
        </w:tc>
        <w:tc>
          <w:tcPr>
            <w:tcW w:type="dxa" w:w="1728"/>
          </w:tcPr>
          <w:p>
            <w:r>
              <w:t>Dr Aarush Lall</w:t>
            </w:r>
          </w:p>
        </w:tc>
        <w:tc>
          <w:tcPr>
            <w:tcW w:type="dxa" w:w="1728"/>
          </w:tcPr>
          <w:p>
            <w:r>
              <w:t>T010</w:t>
            </w:r>
          </w:p>
        </w:tc>
        <w:tc>
          <w:tcPr>
            <w:tcW w:type="dxa" w:w="1728"/>
          </w:tcPr>
          <w:p>
            <w:r>
              <w:t>Neurology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