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2 Script</w:t>
      </w:r>
    </w:p>
    <w:p>
      <w:r>
        <w:t>Hi, my project analyzes BC housing affordability.</w:t>
        <w:br/>
        <w:br/>
        <w:t>Task 1: I found areas where more than 50% of renters struggle. These areas show high rent compared to income.</w:t>
        <w:br/>
        <w:br/>
        <w:t>Task 2: I compared subsidies across regions. They are not equal.</w:t>
        <w:br/>
        <w:br/>
        <w:t>Conclusion: Subsidies should be adjusted by region.</w:t>
        <w:br/>
        <w:br/>
        <w:t>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