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黑体" w:hAnsi="黑体" w:eastAsia="黑体"/>
          <w:sz w:val="32"/>
          <w:szCs w:val="32"/>
        </w:rPr>
      </w:pPr>
      <w:bookmarkStart w:id="0" w:name="_GoBack"/>
      <w:bookmarkEnd w:id="0"/>
      <w:r>
        <w:rPr>
          <w:rFonts w:hint="eastAsia" w:ascii="黑体" w:hAnsi="黑体" w:eastAsia="黑体"/>
          <w:sz w:val="32"/>
          <w:szCs w:val="32"/>
        </w:rPr>
        <w:t>周峰</w:t>
      </w:r>
    </w:p>
    <w:p>
      <w:pPr>
        <w:spacing w:line="360" w:lineRule="auto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男 | </w:t>
      </w:r>
      <w:r>
        <w:rPr>
          <w:rFonts w:hint="eastAsia" w:ascii="等线" w:hAnsi="等线" w:eastAsia="等线" w:cs="等线"/>
          <w:sz w:val="20"/>
          <w:szCs w:val="20"/>
          <w:lang w:val="en-US" w:eastAsia="zh-CN"/>
        </w:rPr>
        <w:t>10</w:t>
      </w:r>
      <w:r>
        <w:rPr>
          <w:rFonts w:hint="eastAsia" w:ascii="等线" w:hAnsi="等线" w:eastAsia="等线" w:cs="等线"/>
          <w:sz w:val="20"/>
          <w:szCs w:val="20"/>
        </w:rPr>
        <w:t>年工作经验 | 1988年11月 | 已婚</w:t>
      </w:r>
    </w:p>
    <w:p>
      <w:pPr>
        <w:spacing w:line="360" w:lineRule="auto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>手机：18681550815     E-mail：</w:t>
      </w:r>
      <w:r>
        <w:rPr>
          <w:rStyle w:val="8"/>
          <w:rFonts w:hint="eastAsia" w:ascii="等线" w:hAnsi="等线" w:eastAsia="等线" w:cs="等线"/>
          <w:sz w:val="20"/>
          <w:szCs w:val="20"/>
        </w:rPr>
        <w:fldChar w:fldCharType="begin"/>
      </w:r>
      <w:r>
        <w:rPr>
          <w:rStyle w:val="8"/>
          <w:rFonts w:hint="eastAsia" w:ascii="等线" w:hAnsi="等线" w:eastAsia="等线" w:cs="等线"/>
          <w:sz w:val="20"/>
          <w:szCs w:val="20"/>
        </w:rPr>
        <w:instrText xml:space="preserve"> HYPERLINK "mailto:1010243013@qq.com" </w:instrText>
      </w:r>
      <w:r>
        <w:rPr>
          <w:rStyle w:val="8"/>
          <w:rFonts w:hint="eastAsia" w:ascii="等线" w:hAnsi="等线" w:eastAsia="等线" w:cs="等线"/>
          <w:sz w:val="20"/>
          <w:szCs w:val="20"/>
        </w:rPr>
        <w:fldChar w:fldCharType="separate"/>
      </w:r>
      <w:r>
        <w:rPr>
          <w:rStyle w:val="8"/>
          <w:rFonts w:hint="eastAsia" w:ascii="等线" w:hAnsi="等线" w:eastAsia="等线" w:cs="等线"/>
          <w:sz w:val="20"/>
          <w:szCs w:val="20"/>
        </w:rPr>
        <w:t>1010243013@qq.com</w:t>
      </w:r>
      <w:r>
        <w:rPr>
          <w:rStyle w:val="8"/>
          <w:rFonts w:hint="eastAsia" w:ascii="等线" w:hAnsi="等线" w:eastAsia="等线" w:cs="等线"/>
          <w:sz w:val="20"/>
          <w:szCs w:val="20"/>
        </w:rPr>
        <w:fldChar w:fldCharType="end"/>
      </w:r>
    </w:p>
    <w:p>
      <w:pPr>
        <w:tabs>
          <w:tab w:val="left" w:pos="1042"/>
        </w:tabs>
        <w:spacing w:line="360" w:lineRule="auto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55245</wp:posOffset>
                </wp:positionV>
                <wp:extent cx="6638290" cy="300355"/>
                <wp:effectExtent l="0" t="0" r="6350" b="4445"/>
                <wp:wrapNone/>
                <wp:docPr id="1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290" cy="3003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个人介绍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0.35pt;margin-top:4.35pt;height:23.65pt;width:522.7pt;z-index:251658240;mso-width-relative:page;mso-height-relative:page;" fillcolor="#C6D9F1 [671]" filled="t" stroked="f" coordsize="21600,21600" o:gfxdata="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UbMFwNYAAAAGAQAADwAAAAAAAAAB&#10;ACAAAAAiAAAAZHJzL2Rvd25yZXYueG1sUEsBAhQAFAAAAAgAh07iQPuG6xXZAQAArAMAAA4AAAAA&#10;AAAAAQAgAAAAJQEAAGRycy9lMm9Eb2MueG1sUEsFBgAAAAAGAAYAWQEAAHA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个人介绍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等线" w:hAnsi="等线" w:eastAsia="等线" w:cs="等线"/>
          <w:sz w:val="20"/>
          <w:szCs w:val="20"/>
        </w:rPr>
        <w:tab/>
      </w:r>
    </w:p>
    <w:p>
      <w:pPr>
        <w:widowControl/>
        <w:spacing w:line="360" w:lineRule="auto"/>
        <w:jc w:val="left"/>
        <w:rPr>
          <w:rFonts w:hint="eastAsia" w:ascii="等线" w:hAnsi="等线" w:eastAsia="等线" w:cs="等线"/>
          <w:sz w:val="20"/>
          <w:szCs w:val="20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</w:pP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t>独立负责过小家电、无人机产品的全生命周期，扫地机器人产品已经进入小批量阶段。熟练掌握智能硬件产品设计到落地全流程；</w:t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br w:type="textWrapping"/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t>2、拥有完整的产品规划经验，操盘过从需求、研发生产、营销推广到部门协调产品过程；</w:t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br w:type="textWrapping"/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t>3、具备 AI 硬件产品经理（软硬结合类产品）需具备的市场能力、产品管理及成本控制三大核心能力；</w:t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br w:type="textWrapping"/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t>4、有过管理 2 亿年销售的小家电产品线管理，独立开创教练机概念的无人机，以及 vslam 方案 B 端扫地机商业运作的成功经历，目前正在合作中；</w:t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br w:type="textWrapping"/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t>５、个人特质：拥有良好的开放心态与好奇心，积极主动的去追求挑战。</w:t>
      </w:r>
    </w:p>
    <w:p>
      <w:pPr>
        <w:numPr>
          <w:ilvl w:val="0"/>
          <w:numId w:val="0"/>
        </w:numPr>
        <w:spacing w:line="360" w:lineRule="auto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-26035</wp:posOffset>
                </wp:positionH>
                <wp:positionV relativeFrom="paragraph">
                  <wp:posOffset>100965</wp:posOffset>
                </wp:positionV>
                <wp:extent cx="6638290" cy="300355"/>
                <wp:effectExtent l="0" t="0" r="6350" b="444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290" cy="3003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eastAsiaTheme="minorEastAsia"/>
                                <w:b/>
                                <w:color w:val="000000" w:themeColor="text1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05pt;margin-top:7.95pt;height:23.65pt;width:522.7pt;z-index:251662336;mso-width-relative:page;mso-height-relative:page;" fillcolor="#C6D9F1 [671]" filled="t" stroked="f" coordsize="21600,21600" o:gfxdata="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wLUKjZAAAACQEAAA8AAAAA&#10;AAAAAQAgAAAAIgAAAGRycy9kb3ducmV2LnhtbFBLAQIUABQAAAAIAIdO4kAIPP/S2gEAAKwDAAAO&#10;AAAAAAAAAAEAIAAAACgBAABkcnMvZTJvRG9jLnhtbFBLBQYAAAAABgAGAFkBAAB0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eastAsiaTheme="minorEastAsia"/>
                          <w:b/>
                          <w:color w:val="000000" w:themeColor="text1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rPr>
          <w:rFonts w:hint="eastAsia" w:ascii="等线" w:hAnsi="等线" w:eastAsia="等线" w:cs="等线"/>
          <w:sz w:val="20"/>
          <w:szCs w:val="20"/>
        </w:rPr>
      </w:pPr>
    </w:p>
    <w:p>
      <w:pPr>
        <w:spacing w:line="360" w:lineRule="auto"/>
        <w:rPr>
          <w:rFonts w:hint="eastAsia" w:ascii="等线" w:hAnsi="等线" w:eastAsia="等线" w:cs="等线"/>
          <w:b/>
          <w:sz w:val="20"/>
          <w:szCs w:val="20"/>
        </w:rPr>
      </w:pPr>
      <w:r>
        <w:rPr>
          <w:rFonts w:hint="eastAsia" w:ascii="等线" w:hAnsi="等线" w:eastAsia="等线" w:cs="等线"/>
          <w:b/>
          <w:i/>
          <w:sz w:val="20"/>
          <w:szCs w:val="20"/>
        </w:rPr>
        <w:t xml:space="preserve">2018/10 – 今        深圳深岚视觉科技开发有限公司        </w:t>
      </w:r>
      <w:r>
        <w:rPr>
          <w:rFonts w:hint="eastAsia" w:ascii="等线" w:hAnsi="等线" w:eastAsia="等线" w:cs="等线"/>
          <w:b/>
          <w:i/>
          <w:sz w:val="20"/>
          <w:szCs w:val="20"/>
          <w:lang w:val="en-US" w:eastAsia="zh-CN"/>
        </w:rPr>
        <w:t>高级</w:t>
      </w:r>
      <w:r>
        <w:rPr>
          <w:rFonts w:hint="eastAsia" w:ascii="等线" w:hAnsi="等线" w:eastAsia="等线" w:cs="等线"/>
          <w:b/>
          <w:i/>
          <w:sz w:val="20"/>
          <w:szCs w:val="20"/>
        </w:rPr>
        <w:t xml:space="preserve">产品经理    行业：机器视觉 </w:t>
      </w:r>
    </w:p>
    <w:p>
      <w:pPr>
        <w:spacing w:line="360" w:lineRule="auto"/>
        <w:rPr>
          <w:rFonts w:hint="eastAsia" w:ascii="等线" w:hAnsi="等线" w:eastAsia="等线" w:cs="等线"/>
          <w:b/>
          <w:sz w:val="20"/>
          <w:szCs w:val="20"/>
        </w:rPr>
      </w:pPr>
      <w:r>
        <w:rPr>
          <w:rFonts w:hint="eastAsia" w:ascii="等线" w:hAnsi="等线" w:eastAsia="等线" w:cs="等线"/>
          <w:b/>
          <w:sz w:val="20"/>
          <w:szCs w:val="20"/>
        </w:rPr>
        <w:t>工作业绩：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0"/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</w:pP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t>1、产品规划：人脸识别门锁、视觉导航扫地机器人两条产品线。解决了人脸识别核心模块集成到客户成品难的问题，直接将人脸识别作为单独的产品；定义了扫地机产品的战略规划。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0"/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</w:pP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t>2、资源整合：战略合作伙伴的获取、沟通与维护，以获取相关资源支撑业务的长期发展，如扫地机底盘资源及代工/分销资源，目前已经导入合作流程，正在进行深度合作。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0"/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</w:pP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t>3、推动研发：拉通硬件、系统、算法等部门以及外部合作资源，改变长达 3 年纯算法研究工作，进入到工程阶段。</w:t>
      </w:r>
    </w:p>
    <w:p>
      <w:pPr>
        <w:spacing w:line="360" w:lineRule="auto"/>
        <w:rPr>
          <w:rFonts w:hint="eastAsia" w:ascii="等线" w:hAnsi="等线" w:eastAsia="等线" w:cs="等线"/>
          <w:b/>
          <w:sz w:val="20"/>
          <w:szCs w:val="20"/>
        </w:rPr>
      </w:pPr>
      <w:r>
        <w:rPr>
          <w:rFonts w:hint="eastAsia" w:ascii="等线" w:hAnsi="等线" w:eastAsia="等线" w:cs="等线"/>
          <w:b/>
          <w:sz w:val="20"/>
          <w:szCs w:val="20"/>
        </w:rPr>
        <w:t>工作职责：</w:t>
      </w:r>
    </w:p>
    <w:p>
      <w:pPr>
        <w:numPr>
          <w:ilvl w:val="0"/>
          <w:numId w:val="2"/>
        </w:numPr>
        <w:spacing w:line="360" w:lineRule="auto"/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</w:pP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t>市场研究：基于产品形态的市场/用户需求分析与挖掘；以及研究行业市场，了解智能机器人以及智能硬件行业动向，及时准确的进行竞品分析，提出相应的策略；</w:t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br w:type="textWrapping"/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t>2、产品规划：主要负责视觉导航扫地机产品需求分析、产品策划；</w:t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br w:type="textWrapping"/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t>3、产品设计：主导新产品设计，包括产品功能设计、关键技术参数设计、关键性能指标设计、ID设计、成本分析、设备效益分析；包括不限于制定 PRD（软硬件规格定义，业务及功能设计）以及产品手册等产品包；</w:t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br w:type="textWrapping"/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t>4、产品管理：追踪产品的整个生命周期，关注用户体验与反馈，及时发现和解决问题；持续优化、改进产品的体验与性能，实现产品有序更新与迭代。</w:t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br w:type="textWrapping"/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t>5、项目管理：负责与研发团队以及公司其他部门沟通明确需求，确保产品按照规划设计与实现；</w:t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br w:type="textWrapping"/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t>6、资源整合：产业上下游，及研发相关资源，拓展机器人的产品合作伙伴，发现并挖掘潜在机会点，形成解决方案。</w:t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br w:type="textWrapping"/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t>7、独立负责一条产品线，直接向总经理汇报。</w:t>
      </w:r>
    </w:p>
    <w:p>
      <w:pPr>
        <w:numPr>
          <w:ilvl w:val="0"/>
          <w:numId w:val="0"/>
        </w:numPr>
        <w:spacing w:line="360" w:lineRule="auto"/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</w:pPr>
    </w:p>
    <w:p>
      <w:pPr>
        <w:spacing w:line="360" w:lineRule="auto"/>
        <w:rPr>
          <w:rFonts w:hint="eastAsia" w:ascii="等线" w:hAnsi="等线" w:eastAsia="等线" w:cs="等线"/>
          <w:b/>
          <w:sz w:val="20"/>
          <w:szCs w:val="20"/>
        </w:rPr>
      </w:pPr>
      <w:r>
        <w:rPr>
          <w:rFonts w:hint="eastAsia" w:ascii="等线" w:hAnsi="等线" w:eastAsia="等线" w:cs="等线"/>
          <w:b/>
          <w:i/>
          <w:sz w:val="20"/>
          <w:szCs w:val="20"/>
        </w:rPr>
        <w:t xml:space="preserve">2017/03– 2018/10    深圳市高巨创新科技开发有限公司     产品经理    行业：无人机 </w:t>
      </w:r>
    </w:p>
    <w:p>
      <w:pPr>
        <w:spacing w:line="360" w:lineRule="auto"/>
        <w:rPr>
          <w:rFonts w:hint="eastAsia" w:ascii="等线" w:hAnsi="等线" w:eastAsia="等线" w:cs="等线"/>
          <w:b/>
          <w:sz w:val="20"/>
          <w:szCs w:val="20"/>
        </w:rPr>
      </w:pPr>
      <w:r>
        <w:rPr>
          <w:rFonts w:hint="eastAsia" w:ascii="等线" w:hAnsi="等线" w:eastAsia="等线" w:cs="等线"/>
          <w:b/>
          <w:sz w:val="20"/>
          <w:szCs w:val="20"/>
        </w:rPr>
        <w:t>工作业绩：</w:t>
      </w:r>
    </w:p>
    <w:p>
      <w:pPr>
        <w:spacing w:line="360" w:lineRule="auto"/>
        <w:ind w:left="1400" w:hanging="1400" w:hangingChars="700"/>
        <w:rPr>
          <w:rFonts w:hint="eastAsia" w:ascii="等线" w:hAnsi="等线" w:eastAsia="等线" w:cs="等线"/>
          <w:b w:val="0"/>
          <w:bCs/>
          <w:sz w:val="20"/>
          <w:szCs w:val="20"/>
        </w:rPr>
      </w:pPr>
      <w:r>
        <w:rPr>
          <w:rFonts w:hint="eastAsia" w:ascii="等线" w:hAnsi="等线" w:eastAsia="等线" w:cs="等线"/>
          <w:b w:val="0"/>
          <w:bCs/>
          <w:sz w:val="20"/>
          <w:szCs w:val="20"/>
        </w:rPr>
        <w:t>产品需求管理：改变无产品文档的状态，将产品需求形成规范化的文档以指导研发，明确开发目标，提高研发效率 50 %。</w:t>
      </w:r>
    </w:p>
    <w:p>
      <w:pPr>
        <w:spacing w:line="360" w:lineRule="auto"/>
        <w:rPr>
          <w:rFonts w:hint="eastAsia" w:ascii="等线" w:hAnsi="等线" w:eastAsia="等线" w:cs="等线"/>
          <w:b w:val="0"/>
          <w:bCs/>
          <w:sz w:val="20"/>
          <w:szCs w:val="20"/>
        </w:rPr>
      </w:pPr>
      <w:r>
        <w:rPr>
          <w:rFonts w:hint="eastAsia" w:ascii="等线" w:hAnsi="等线" w:eastAsia="等线" w:cs="等线"/>
          <w:b w:val="0"/>
          <w:bCs/>
          <w:sz w:val="20"/>
          <w:szCs w:val="20"/>
        </w:rPr>
        <w:t>产品项目管理：改变原有无产品项目管理的状态。提高了研发效率。</w:t>
      </w:r>
    </w:p>
    <w:p>
      <w:pPr>
        <w:spacing w:line="360" w:lineRule="auto"/>
        <w:rPr>
          <w:rFonts w:hint="eastAsia" w:ascii="等线" w:hAnsi="等线" w:eastAsia="等线" w:cs="等线"/>
          <w:b w:val="0"/>
          <w:bCs/>
          <w:sz w:val="20"/>
          <w:szCs w:val="20"/>
        </w:rPr>
      </w:pPr>
      <w:r>
        <w:rPr>
          <w:rFonts w:hint="eastAsia" w:ascii="等线" w:hAnsi="等线" w:eastAsia="等线" w:cs="等线"/>
          <w:b w:val="0"/>
          <w:bCs/>
          <w:sz w:val="20"/>
          <w:szCs w:val="20"/>
        </w:rPr>
        <w:t>需求挖掘：在无人机市场疲软的状态下，拓展无人机编队表演产品线，突破 3 年无销售收入的状态。</w:t>
      </w:r>
    </w:p>
    <w:p>
      <w:pPr>
        <w:spacing w:line="360" w:lineRule="auto"/>
        <w:rPr>
          <w:rFonts w:hint="eastAsia" w:ascii="等线" w:hAnsi="等线" w:eastAsia="等线" w:cs="等线"/>
          <w:b/>
          <w:sz w:val="20"/>
          <w:szCs w:val="20"/>
        </w:rPr>
      </w:pPr>
      <w:r>
        <w:rPr>
          <w:rFonts w:hint="eastAsia" w:ascii="等线" w:hAnsi="等线" w:eastAsia="等线" w:cs="等线"/>
          <w:b/>
          <w:sz w:val="20"/>
          <w:szCs w:val="20"/>
        </w:rPr>
        <w:t>工作描述：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>1、市场调研：调研行业产品，通过竞品特点，分析竞品之间的差异化定位以及对手的资源和技术优势。 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>2、需求挖掘：通过对客户的业务观察、行业观察、跟客户交流、场景分析等方式，了解客户当前的真实需求，并且努力评估客户未来需求和态度的转变。 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>3、产品工作：主导公司无人机/运动相机产品线规划工作。主导飞控/视频/视觉/光流等软件功能定义，主导硬件功能定义以及App客户端的流程和交互界面设计。输出详细的软硬件产品需求文档。ID设计把控以及产品持续优化。 并进行产品说明书编写、产品宣传推广等相关材料工作。 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>4、项目管理工作：全程跟进过产品研发，协调组织设计、研发、测试、生产，推动产品按时交付和持续优化。核算产品成本，定价。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>5、商务工作：负责公司客户随访工作以及供应商定价协定。</w:t>
      </w:r>
    </w:p>
    <w:p>
      <w:pPr>
        <w:widowControl/>
        <w:spacing w:line="360" w:lineRule="auto"/>
        <w:jc w:val="left"/>
        <w:rPr>
          <w:rFonts w:hint="eastAsia" w:ascii="等线" w:hAnsi="等线" w:eastAsia="等线" w:cs="等线"/>
          <w:sz w:val="20"/>
          <w:szCs w:val="20"/>
        </w:rPr>
      </w:pPr>
    </w:p>
    <w:p>
      <w:pPr>
        <w:spacing w:line="360" w:lineRule="auto"/>
        <w:rPr>
          <w:rFonts w:hint="eastAsia" w:ascii="等线" w:hAnsi="等线" w:eastAsia="等线" w:cs="等线"/>
          <w:b/>
          <w:i/>
          <w:sz w:val="20"/>
          <w:szCs w:val="20"/>
        </w:rPr>
      </w:pPr>
      <w:r>
        <w:rPr>
          <w:rFonts w:hint="eastAsia" w:ascii="等线" w:hAnsi="等线" w:eastAsia="等线" w:cs="等线"/>
          <w:b/>
          <w:i/>
          <w:sz w:val="20"/>
          <w:szCs w:val="20"/>
        </w:rPr>
        <w:t xml:space="preserve">2015/05– 2017/03    深圳市哈博森智能股份有限公司     产品经理/专员    行业：无人机 </w:t>
      </w:r>
    </w:p>
    <w:p>
      <w:pPr>
        <w:spacing w:line="360" w:lineRule="auto"/>
        <w:rPr>
          <w:rFonts w:hint="eastAsia" w:ascii="等线" w:hAnsi="等线" w:eastAsia="等线" w:cs="等线"/>
          <w:b/>
          <w:sz w:val="20"/>
          <w:szCs w:val="20"/>
        </w:rPr>
      </w:pPr>
      <w:r>
        <w:rPr>
          <w:rFonts w:hint="eastAsia" w:ascii="等线" w:hAnsi="等线" w:eastAsia="等线" w:cs="等线"/>
          <w:b/>
          <w:sz w:val="20"/>
          <w:szCs w:val="20"/>
        </w:rPr>
        <w:t>工作业绩：</w:t>
      </w:r>
    </w:p>
    <w:p>
      <w:pPr>
        <w:spacing w:line="360" w:lineRule="auto"/>
        <w:rPr>
          <w:rFonts w:hint="eastAsia" w:ascii="等线" w:hAnsi="等线" w:eastAsia="等线" w:cs="等线"/>
          <w:b w:val="0"/>
          <w:bCs/>
          <w:sz w:val="20"/>
          <w:szCs w:val="20"/>
        </w:rPr>
      </w:pPr>
      <w:r>
        <w:rPr>
          <w:rFonts w:hint="eastAsia" w:ascii="等线" w:hAnsi="等线" w:eastAsia="等线" w:cs="等线"/>
          <w:b w:val="0"/>
          <w:bCs/>
          <w:sz w:val="20"/>
          <w:szCs w:val="20"/>
        </w:rPr>
        <w:t>产品规划：综合公司</w:t>
      </w:r>
      <w:r>
        <w:rPr>
          <w:rFonts w:hint="eastAsia" w:ascii="等线" w:hAnsi="等线" w:eastAsia="等线" w:cs="等线"/>
          <w:b w:val="0"/>
          <w:bCs/>
          <w:sz w:val="20"/>
          <w:szCs w:val="20"/>
          <w:lang w:val="en-US" w:eastAsia="zh-CN"/>
        </w:rPr>
        <w:t>目前</w:t>
      </w:r>
      <w:r>
        <w:rPr>
          <w:rFonts w:hint="eastAsia" w:ascii="等线" w:hAnsi="等线" w:eastAsia="等线" w:cs="等线"/>
          <w:b w:val="0"/>
          <w:bCs/>
          <w:sz w:val="20"/>
          <w:szCs w:val="20"/>
        </w:rPr>
        <w:t>市场状态</w:t>
      </w:r>
      <w:r>
        <w:rPr>
          <w:rFonts w:hint="eastAsia" w:ascii="等线" w:hAnsi="等线" w:eastAsia="等线" w:cs="等线"/>
          <w:b w:val="0"/>
          <w:bCs/>
          <w:sz w:val="20"/>
          <w:szCs w:val="20"/>
          <w:lang w:eastAsia="zh-CN"/>
        </w:rPr>
        <w:t>、</w:t>
      </w:r>
      <w:r>
        <w:rPr>
          <w:rFonts w:hint="eastAsia" w:ascii="等线" w:hAnsi="等线" w:eastAsia="等线" w:cs="等线"/>
          <w:b w:val="0"/>
          <w:bCs/>
          <w:sz w:val="20"/>
          <w:szCs w:val="20"/>
          <w:lang w:val="en-US" w:eastAsia="zh-CN"/>
        </w:rPr>
        <w:t>销售渠道、</w:t>
      </w:r>
      <w:r>
        <w:rPr>
          <w:rFonts w:hint="eastAsia" w:ascii="等线" w:hAnsi="等线" w:eastAsia="等线" w:cs="等线"/>
          <w:b w:val="0"/>
          <w:bCs/>
          <w:sz w:val="20"/>
          <w:szCs w:val="20"/>
        </w:rPr>
        <w:t>研发实力等将公司产品规划为玩具级与入门级（教练级），使产品结构更加清晰并且提高销售额 30%。</w:t>
      </w:r>
    </w:p>
    <w:p>
      <w:pPr>
        <w:spacing w:line="360" w:lineRule="auto"/>
        <w:rPr>
          <w:rFonts w:hint="eastAsia" w:ascii="等线" w:hAnsi="等线" w:eastAsia="等线" w:cs="等线"/>
          <w:b w:val="0"/>
          <w:bCs/>
          <w:sz w:val="20"/>
          <w:szCs w:val="20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0"/>
          <w:szCs w:val="20"/>
          <w:lang w:val="en-US" w:eastAsia="zh-CN"/>
        </w:rPr>
        <w:t>产品组合优化：优化产品组合，将配件销售提高 20%。</w:t>
      </w:r>
    </w:p>
    <w:p>
      <w:pPr>
        <w:spacing w:line="360" w:lineRule="auto"/>
        <w:rPr>
          <w:rFonts w:hint="eastAsia" w:ascii="等线" w:hAnsi="等线" w:eastAsia="等线" w:cs="等线"/>
          <w:b w:val="0"/>
          <w:bCs/>
          <w:sz w:val="20"/>
          <w:szCs w:val="20"/>
        </w:rPr>
      </w:pPr>
      <w:r>
        <w:rPr>
          <w:rFonts w:hint="eastAsia" w:ascii="等线" w:hAnsi="等线" w:eastAsia="等线" w:cs="等线"/>
          <w:b w:val="0"/>
          <w:bCs/>
          <w:sz w:val="20"/>
          <w:szCs w:val="20"/>
        </w:rPr>
        <w:t>产品经理工作流程规范：制定产品经理工作职责以及流程</w:t>
      </w:r>
      <w:r>
        <w:rPr>
          <w:rFonts w:hint="eastAsia" w:ascii="等线" w:hAnsi="等线" w:eastAsia="等线" w:cs="等线"/>
          <w:b w:val="0"/>
          <w:bCs/>
          <w:sz w:val="20"/>
          <w:szCs w:val="20"/>
          <w:lang w:eastAsia="zh-CN"/>
        </w:rPr>
        <w:t>，</w:t>
      </w:r>
      <w:r>
        <w:rPr>
          <w:rFonts w:hint="eastAsia" w:ascii="等线" w:hAnsi="等线" w:eastAsia="等线" w:cs="等线"/>
          <w:b w:val="0"/>
          <w:bCs/>
          <w:sz w:val="20"/>
          <w:szCs w:val="20"/>
          <w:lang w:val="en-US" w:eastAsia="zh-CN"/>
        </w:rPr>
        <w:t>确保研发过程中需求无错位</w:t>
      </w:r>
      <w:r>
        <w:rPr>
          <w:rFonts w:hint="eastAsia" w:ascii="等线" w:hAnsi="等线" w:eastAsia="等线" w:cs="等线"/>
          <w:b w:val="0"/>
          <w:bCs/>
          <w:sz w:val="20"/>
          <w:szCs w:val="20"/>
        </w:rPr>
        <w:t>。</w:t>
      </w:r>
    </w:p>
    <w:p>
      <w:pPr>
        <w:spacing w:line="360" w:lineRule="auto"/>
        <w:rPr>
          <w:rFonts w:hint="eastAsia" w:ascii="等线" w:hAnsi="等线" w:eastAsia="等线" w:cs="等线"/>
          <w:b/>
          <w:sz w:val="20"/>
          <w:szCs w:val="20"/>
        </w:rPr>
      </w:pPr>
      <w:r>
        <w:rPr>
          <w:rFonts w:hint="eastAsia" w:ascii="等线" w:hAnsi="等线" w:eastAsia="等线" w:cs="等线"/>
          <w:b/>
          <w:sz w:val="20"/>
          <w:szCs w:val="20"/>
        </w:rPr>
        <w:t>工作描述：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1、市场研究： </w:t>
      </w:r>
    </w:p>
    <w:p>
      <w:pPr>
        <w:widowControl/>
        <w:spacing w:line="360" w:lineRule="auto"/>
        <w:ind w:left="600" w:hanging="600" w:hangingChars="30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A、负责无人机产品的调研、需求分析、规划、产品设计、项目实施、数据分析等工作；制定产品的长期竞争策略、                   对产品生命周期进行有效管理； 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B、负责收集产品市场和行业信息、竞争对手信息等产品相关的市场信息，并定期出具竞争分析报告； 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2、产品规划： 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A、根据市场需求变化和用户反馈需求，制定具体产品的迭代计划； 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B、负责无人机、手持云台等产品的需求分析，制定产品组合战略和产品路径； 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C、策划及统筹产品的发展规划，明晰定位、目标、策略并落实、实施； 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D、负责产品定义、管理，并输出PRD（概念图、信息结构图、功能结构图、业务流程图和产品原型）。 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3、App产品： </w:t>
      </w:r>
    </w:p>
    <w:p>
      <w:pPr>
        <w:widowControl/>
        <w:spacing w:line="360" w:lineRule="auto"/>
        <w:ind w:left="600" w:hanging="600" w:hangingChars="30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A、在软件产品开发前，完成交付给开发和测试团队产品需求文档、功能定义，协同用户体验设计师完成视觉设计，用户界面（Ui）、交互设计等详细设计文档； 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B、协调技术开发人员，跟踪开发进度，完成产品的开发、测试、版本管理、评审、发布、产品上线等相关工作； 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C、根据上线产品的用户反馈，收集和主动挖掘改进需求，根据业务需求持续改进产品。 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4、产品项目管理： 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A、跟进产品版本设计、开发、测试及上线工作进度，推进项目进度，以确保功能特性和交互符合需求； 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B、关注用户对于产品各项功能和整体体验的反馈，提出产品升级建议，不断增强用户体验； 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C、制定产品迭代计划，跟进处理产品需求，输出产品手册，产品设计原型，产品说明书等。</w:t>
      </w:r>
    </w:p>
    <w:p>
      <w:pPr>
        <w:spacing w:line="360" w:lineRule="auto"/>
        <w:rPr>
          <w:rFonts w:hint="eastAsia" w:ascii="等线" w:hAnsi="等线" w:eastAsia="等线" w:cs="等线"/>
          <w:sz w:val="20"/>
          <w:szCs w:val="20"/>
        </w:rPr>
      </w:pPr>
    </w:p>
    <w:p>
      <w:pPr>
        <w:spacing w:line="360" w:lineRule="auto"/>
        <w:rPr>
          <w:rFonts w:hint="eastAsia" w:ascii="等线" w:hAnsi="等线" w:eastAsia="等线" w:cs="等线"/>
          <w:b/>
          <w:i/>
          <w:sz w:val="20"/>
          <w:szCs w:val="20"/>
        </w:rPr>
      </w:pPr>
      <w:r>
        <w:rPr>
          <w:rFonts w:hint="eastAsia" w:ascii="等线" w:hAnsi="等线" w:eastAsia="等线" w:cs="等线"/>
          <w:b/>
          <w:i/>
          <w:sz w:val="20"/>
          <w:szCs w:val="20"/>
        </w:rPr>
        <w:t xml:space="preserve">2012/07– 2015/05    广东太格尔电源科技有限公司      产品经理/专员    行业：小家电 </w:t>
      </w:r>
    </w:p>
    <w:p>
      <w:pPr>
        <w:spacing w:line="360" w:lineRule="auto"/>
        <w:rPr>
          <w:rFonts w:hint="eastAsia" w:ascii="等线" w:hAnsi="等线" w:eastAsia="等线" w:cs="等线"/>
          <w:b/>
          <w:sz w:val="20"/>
          <w:szCs w:val="20"/>
        </w:rPr>
      </w:pPr>
      <w:r>
        <w:rPr>
          <w:rFonts w:hint="eastAsia" w:ascii="等线" w:hAnsi="等线" w:eastAsia="等线" w:cs="等线"/>
          <w:b/>
          <w:sz w:val="20"/>
          <w:szCs w:val="20"/>
        </w:rPr>
        <w:t>工作描述：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>1、市场研究：组织并执行市场调研，跟踪并研究相关产品用户需求，收集和分析竞争对手信息，研究其发展动态和行业动态，输出市场研究成果报告。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>2、产品规划：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A、根据公司产品战略，进行产品市场细分，选取目标细分市场，确定产品定位；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B、制定产品战略和产品线规划。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>3、产品开发：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A、需求分析和管理，新产品定义、差异化分析等；</w:t>
      </w:r>
    </w:p>
    <w:p>
      <w:pPr>
        <w:widowControl/>
        <w:spacing w:line="360" w:lineRule="auto"/>
        <w:ind w:left="600" w:hanging="600" w:hangingChars="30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B、在产品开发过程中，组织对产品的市场调研工作，定期收集市场调研的结果以及竞争对手的市场信息，以指导项目组的开发，并为产品开发各阶段评审提供决策依据。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>4、产品上市发布：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A、组织和协调新产品试销、发布、上市计划以及上市推广；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B、经销商、销售人员及商务部进行产品培训。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>5、品牌形象建设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A、终端店形象标准制定和考核；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B、宣传材料文案撰写。</w:t>
      </w:r>
    </w:p>
    <w:p>
      <w:pPr>
        <w:spacing w:line="360" w:lineRule="auto"/>
        <w:rPr>
          <w:rFonts w:hint="eastAsia" w:ascii="等线" w:hAnsi="等线" w:eastAsia="等线" w:cs="等线"/>
          <w:bCs/>
          <w:color w:val="000000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123825</wp:posOffset>
                </wp:positionV>
                <wp:extent cx="6638290" cy="300355"/>
                <wp:effectExtent l="0" t="0" r="6350" b="4445"/>
                <wp:wrapNone/>
                <wp:docPr id="5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290" cy="3003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eastAsiaTheme="minorEastAsia"/>
                                <w:b/>
                                <w:color w:val="000000" w:themeColor="text1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教育经历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1.55pt;margin-top:9.75pt;height:23.65pt;width:522.7pt;z-index:251663360;mso-width-relative:page;mso-height-relative:page;" fillcolor="#C6D9F1 [671]" filled="t" stroked="f" coordsize="21600,21600" o:gfxdata="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ZZStXdgAAAAIAQAADwAAAAAA&#10;AAABACAAAAAiAAAAZHJzL2Rvd25yZXYueG1sUEsBAhQAFAAAAAgAh07iQPizflraAQAArAMAAA4A&#10;AAAAAAAAAQAgAAAAJwEAAGRycy9lMm9Eb2MueG1sUEsFBgAAAAAGAAYAWQEAAHM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eastAsiaTheme="minorEastAsia"/>
                          <w:b/>
                          <w:color w:val="000000" w:themeColor="text1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教育经历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rFonts w:hint="eastAsia" w:ascii="等线" w:hAnsi="等线" w:eastAsia="等线" w:cs="等线"/>
          <w:sz w:val="20"/>
          <w:szCs w:val="20"/>
        </w:rPr>
      </w:pPr>
    </w:p>
    <w:p>
      <w:pPr>
        <w:spacing w:line="360" w:lineRule="auto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>2009/10 - 2012/06</w:t>
      </w:r>
      <w:r>
        <w:rPr>
          <w:rFonts w:hint="eastAsia" w:ascii="等线" w:hAnsi="等线" w:eastAsia="等线" w:cs="等线"/>
          <w:sz w:val="20"/>
          <w:szCs w:val="20"/>
        </w:rPr>
        <w:tab/>
      </w:r>
      <w:r>
        <w:rPr>
          <w:rFonts w:hint="eastAsia" w:ascii="等线" w:hAnsi="等线" w:eastAsia="等线" w:cs="等线"/>
          <w:sz w:val="20"/>
          <w:szCs w:val="20"/>
        </w:rPr>
        <w:t>河南财经政法大学（全国高等教育</w:t>
      </w:r>
      <w:r>
        <w:rPr>
          <w:rFonts w:hint="eastAsia" w:ascii="等线" w:hAnsi="等线" w:eastAsia="等线" w:cs="等线"/>
          <w:sz w:val="20"/>
          <w:szCs w:val="20"/>
          <w:lang w:val="en-US" w:eastAsia="zh-CN"/>
        </w:rPr>
        <w:t>考试</w:t>
      </w:r>
      <w:r>
        <w:rPr>
          <w:rFonts w:hint="eastAsia" w:ascii="等线" w:hAnsi="等线" w:eastAsia="等线" w:cs="等线"/>
          <w:sz w:val="20"/>
          <w:szCs w:val="20"/>
        </w:rPr>
        <w:t xml:space="preserve">）  </w:t>
      </w:r>
      <w:r>
        <w:rPr>
          <w:rFonts w:hint="eastAsia" w:ascii="等线" w:hAnsi="等线" w:eastAsia="等线" w:cs="等线"/>
          <w:sz w:val="20"/>
          <w:szCs w:val="20"/>
          <w:lang w:val="en-US" w:eastAsia="zh-CN"/>
        </w:rPr>
        <w:t xml:space="preserve"> </w:t>
      </w:r>
      <w:r>
        <w:rPr>
          <w:rFonts w:hint="eastAsia" w:ascii="等线" w:hAnsi="等线" w:eastAsia="等线" w:cs="等线"/>
          <w:sz w:val="20"/>
          <w:szCs w:val="20"/>
        </w:rPr>
        <w:t xml:space="preserve">市场营销  </w:t>
      </w:r>
      <w:r>
        <w:rPr>
          <w:rFonts w:hint="eastAsia" w:ascii="等线" w:hAnsi="等线" w:eastAsia="等线" w:cs="等线"/>
          <w:sz w:val="20"/>
          <w:szCs w:val="20"/>
          <w:lang w:val="en-US" w:eastAsia="zh-CN"/>
        </w:rPr>
        <w:t xml:space="preserve">            </w:t>
      </w:r>
      <w:r>
        <w:rPr>
          <w:rFonts w:hint="eastAsia" w:ascii="等线" w:hAnsi="等线" w:eastAsia="等线" w:cs="等线"/>
          <w:sz w:val="20"/>
          <w:szCs w:val="20"/>
        </w:rPr>
        <w:t>本科</w:t>
      </w:r>
    </w:p>
    <w:p>
      <w:pPr>
        <w:spacing w:line="360" w:lineRule="auto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>2008/09 - 2011/06</w:t>
      </w:r>
      <w:r>
        <w:rPr>
          <w:rFonts w:hint="eastAsia" w:ascii="等线" w:hAnsi="等线" w:eastAsia="等线" w:cs="等线"/>
          <w:sz w:val="20"/>
          <w:szCs w:val="20"/>
        </w:rPr>
        <w:tab/>
      </w:r>
      <w:r>
        <w:rPr>
          <w:rFonts w:hint="eastAsia" w:ascii="等线" w:hAnsi="等线" w:eastAsia="等线" w:cs="等线"/>
          <w:sz w:val="20"/>
          <w:szCs w:val="20"/>
        </w:rPr>
        <w:t xml:space="preserve">河南工程学院（统招）  </w:t>
      </w:r>
      <w:r>
        <w:rPr>
          <w:rFonts w:hint="eastAsia" w:ascii="等线" w:hAnsi="等线" w:eastAsia="等线" w:cs="等线"/>
          <w:sz w:val="20"/>
          <w:szCs w:val="20"/>
          <w:lang w:val="en-US" w:eastAsia="zh-CN"/>
        </w:rPr>
        <w:t xml:space="preserve">                 </w:t>
      </w:r>
      <w:r>
        <w:rPr>
          <w:rFonts w:hint="eastAsia" w:ascii="等线" w:hAnsi="等线" w:eastAsia="等线" w:cs="等线"/>
          <w:sz w:val="20"/>
          <w:szCs w:val="20"/>
        </w:rPr>
        <w:t xml:space="preserve">汽车技术服务与营销  </w:t>
      </w:r>
      <w:r>
        <w:rPr>
          <w:rFonts w:hint="eastAsia" w:ascii="等线" w:hAnsi="等线" w:eastAsia="等线" w:cs="等线"/>
          <w:sz w:val="20"/>
          <w:szCs w:val="20"/>
          <w:lang w:val="en-US" w:eastAsia="zh-CN"/>
        </w:rPr>
        <w:t xml:space="preserve">  </w:t>
      </w:r>
      <w:r>
        <w:rPr>
          <w:rFonts w:hint="eastAsia" w:ascii="等线" w:hAnsi="等线" w:eastAsia="等线" w:cs="等线"/>
          <w:sz w:val="20"/>
          <w:szCs w:val="20"/>
        </w:rPr>
        <w:t>大专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95AA5"/>
    <w:multiLevelType w:val="singleLevel"/>
    <w:tmpl w:val="06A95AA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A25BED6"/>
    <w:multiLevelType w:val="singleLevel"/>
    <w:tmpl w:val="1A25BED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B83"/>
    <w:rsid w:val="00005B83"/>
    <w:rsid w:val="00037A7B"/>
    <w:rsid w:val="000532C9"/>
    <w:rsid w:val="00084E12"/>
    <w:rsid w:val="00087670"/>
    <w:rsid w:val="0009241E"/>
    <w:rsid w:val="000963B1"/>
    <w:rsid w:val="000A0F43"/>
    <w:rsid w:val="000C6606"/>
    <w:rsid w:val="000D0287"/>
    <w:rsid w:val="00132848"/>
    <w:rsid w:val="0014377B"/>
    <w:rsid w:val="00157CA2"/>
    <w:rsid w:val="0019026B"/>
    <w:rsid w:val="001C17EA"/>
    <w:rsid w:val="001C5701"/>
    <w:rsid w:val="001E0E29"/>
    <w:rsid w:val="00200890"/>
    <w:rsid w:val="00243B27"/>
    <w:rsid w:val="0027627D"/>
    <w:rsid w:val="0029161A"/>
    <w:rsid w:val="002D6D08"/>
    <w:rsid w:val="00334F43"/>
    <w:rsid w:val="0036642F"/>
    <w:rsid w:val="00381D6C"/>
    <w:rsid w:val="003826A2"/>
    <w:rsid w:val="00395671"/>
    <w:rsid w:val="003B0E26"/>
    <w:rsid w:val="00436A30"/>
    <w:rsid w:val="004424A9"/>
    <w:rsid w:val="004A341B"/>
    <w:rsid w:val="004B00D3"/>
    <w:rsid w:val="004D2663"/>
    <w:rsid w:val="004F7833"/>
    <w:rsid w:val="00523B02"/>
    <w:rsid w:val="00585B22"/>
    <w:rsid w:val="005A1417"/>
    <w:rsid w:val="005B0E5C"/>
    <w:rsid w:val="005F3CD0"/>
    <w:rsid w:val="006065ED"/>
    <w:rsid w:val="00624426"/>
    <w:rsid w:val="006249A8"/>
    <w:rsid w:val="0062681D"/>
    <w:rsid w:val="0064239A"/>
    <w:rsid w:val="006433D6"/>
    <w:rsid w:val="006509DE"/>
    <w:rsid w:val="00687354"/>
    <w:rsid w:val="00695071"/>
    <w:rsid w:val="006977CE"/>
    <w:rsid w:val="006B5195"/>
    <w:rsid w:val="006C6D20"/>
    <w:rsid w:val="007118E8"/>
    <w:rsid w:val="00741460"/>
    <w:rsid w:val="007539C5"/>
    <w:rsid w:val="00793EA7"/>
    <w:rsid w:val="00796A8D"/>
    <w:rsid w:val="007B3220"/>
    <w:rsid w:val="00840086"/>
    <w:rsid w:val="008412DC"/>
    <w:rsid w:val="00842016"/>
    <w:rsid w:val="00846585"/>
    <w:rsid w:val="008606ED"/>
    <w:rsid w:val="008657A7"/>
    <w:rsid w:val="008A1D95"/>
    <w:rsid w:val="008D6320"/>
    <w:rsid w:val="008F63E2"/>
    <w:rsid w:val="00901973"/>
    <w:rsid w:val="00915C6A"/>
    <w:rsid w:val="00934231"/>
    <w:rsid w:val="009410FB"/>
    <w:rsid w:val="0096098E"/>
    <w:rsid w:val="009A2CA7"/>
    <w:rsid w:val="009F006E"/>
    <w:rsid w:val="00A249C7"/>
    <w:rsid w:val="00A24F9C"/>
    <w:rsid w:val="00A45C8C"/>
    <w:rsid w:val="00A730EF"/>
    <w:rsid w:val="00AF2DC1"/>
    <w:rsid w:val="00B00495"/>
    <w:rsid w:val="00B0601E"/>
    <w:rsid w:val="00B17F90"/>
    <w:rsid w:val="00B5098B"/>
    <w:rsid w:val="00B515A0"/>
    <w:rsid w:val="00B707F7"/>
    <w:rsid w:val="00B84C61"/>
    <w:rsid w:val="00BA6180"/>
    <w:rsid w:val="00BE67D7"/>
    <w:rsid w:val="00BF4986"/>
    <w:rsid w:val="00C83B32"/>
    <w:rsid w:val="00CB4D07"/>
    <w:rsid w:val="00CC79B4"/>
    <w:rsid w:val="00CE1ADC"/>
    <w:rsid w:val="00D20812"/>
    <w:rsid w:val="00D24A91"/>
    <w:rsid w:val="00D3460E"/>
    <w:rsid w:val="00D46443"/>
    <w:rsid w:val="00D7304E"/>
    <w:rsid w:val="00DA5913"/>
    <w:rsid w:val="00DF1E07"/>
    <w:rsid w:val="00E542BA"/>
    <w:rsid w:val="00E57AC4"/>
    <w:rsid w:val="00E65D2C"/>
    <w:rsid w:val="00E759F9"/>
    <w:rsid w:val="00E77439"/>
    <w:rsid w:val="00E82B45"/>
    <w:rsid w:val="00EA3BE7"/>
    <w:rsid w:val="00EB3EB2"/>
    <w:rsid w:val="00EC2C82"/>
    <w:rsid w:val="00F008DE"/>
    <w:rsid w:val="00F13562"/>
    <w:rsid w:val="00F37F2E"/>
    <w:rsid w:val="00F605FB"/>
    <w:rsid w:val="00F74ED1"/>
    <w:rsid w:val="01CE3A16"/>
    <w:rsid w:val="0325085F"/>
    <w:rsid w:val="04F26F07"/>
    <w:rsid w:val="08526596"/>
    <w:rsid w:val="096C2279"/>
    <w:rsid w:val="0AB53325"/>
    <w:rsid w:val="0CB04250"/>
    <w:rsid w:val="10833BC8"/>
    <w:rsid w:val="11436D13"/>
    <w:rsid w:val="12C61B71"/>
    <w:rsid w:val="13ED0BF3"/>
    <w:rsid w:val="14163875"/>
    <w:rsid w:val="197F30E8"/>
    <w:rsid w:val="19F6E212"/>
    <w:rsid w:val="1EAC540A"/>
    <w:rsid w:val="26814E4B"/>
    <w:rsid w:val="272A758A"/>
    <w:rsid w:val="27A91111"/>
    <w:rsid w:val="28606F9E"/>
    <w:rsid w:val="2B334309"/>
    <w:rsid w:val="2D1B59EA"/>
    <w:rsid w:val="2EB38F87"/>
    <w:rsid w:val="32313927"/>
    <w:rsid w:val="32BDE918"/>
    <w:rsid w:val="33E50D26"/>
    <w:rsid w:val="33F21F9B"/>
    <w:rsid w:val="33FF5796"/>
    <w:rsid w:val="345152FA"/>
    <w:rsid w:val="39182BF5"/>
    <w:rsid w:val="39E5524D"/>
    <w:rsid w:val="3B316F94"/>
    <w:rsid w:val="3CFFD800"/>
    <w:rsid w:val="3EDEA5EF"/>
    <w:rsid w:val="429918C2"/>
    <w:rsid w:val="42D75CC2"/>
    <w:rsid w:val="4389596B"/>
    <w:rsid w:val="43AC64D9"/>
    <w:rsid w:val="44CC6389"/>
    <w:rsid w:val="455870A5"/>
    <w:rsid w:val="47C8213E"/>
    <w:rsid w:val="505B5E2B"/>
    <w:rsid w:val="51367CE8"/>
    <w:rsid w:val="51E4239B"/>
    <w:rsid w:val="56BD3C58"/>
    <w:rsid w:val="572C3AD4"/>
    <w:rsid w:val="58204CBC"/>
    <w:rsid w:val="5B69144A"/>
    <w:rsid w:val="5BDD572E"/>
    <w:rsid w:val="5CE6075A"/>
    <w:rsid w:val="5F091315"/>
    <w:rsid w:val="5F8939A0"/>
    <w:rsid w:val="62013785"/>
    <w:rsid w:val="635C46F5"/>
    <w:rsid w:val="65EB7057"/>
    <w:rsid w:val="673B1791"/>
    <w:rsid w:val="67427461"/>
    <w:rsid w:val="67D7C29F"/>
    <w:rsid w:val="6AF726B4"/>
    <w:rsid w:val="6BE511A7"/>
    <w:rsid w:val="6C2CBA88"/>
    <w:rsid w:val="6D7FC60C"/>
    <w:rsid w:val="6EB7DC0D"/>
    <w:rsid w:val="6EBE6945"/>
    <w:rsid w:val="70BF1BF8"/>
    <w:rsid w:val="72B74AF9"/>
    <w:rsid w:val="753F43DD"/>
    <w:rsid w:val="75555715"/>
    <w:rsid w:val="76876CFD"/>
    <w:rsid w:val="76EFDA08"/>
    <w:rsid w:val="77FB3991"/>
    <w:rsid w:val="77FB6795"/>
    <w:rsid w:val="790941DB"/>
    <w:rsid w:val="7AD505A3"/>
    <w:rsid w:val="7CB664BB"/>
    <w:rsid w:val="7CB965C1"/>
    <w:rsid w:val="7CFF511C"/>
    <w:rsid w:val="7D5F0D73"/>
    <w:rsid w:val="7D6426D3"/>
    <w:rsid w:val="7DD75A31"/>
    <w:rsid w:val="7F7F21D0"/>
    <w:rsid w:val="7F8F4C1A"/>
    <w:rsid w:val="7FF22F49"/>
    <w:rsid w:val="7FFE129A"/>
    <w:rsid w:val="A5DD91A0"/>
    <w:rsid w:val="A9BF9BA2"/>
    <w:rsid w:val="B7E7B5B5"/>
    <w:rsid w:val="B7FF69BC"/>
    <w:rsid w:val="BFDF1915"/>
    <w:rsid w:val="C3FDD567"/>
    <w:rsid w:val="CDFA4231"/>
    <w:rsid w:val="D77F7732"/>
    <w:rsid w:val="D7FF3EEB"/>
    <w:rsid w:val="DEAD071C"/>
    <w:rsid w:val="DF074DD1"/>
    <w:rsid w:val="E6DFBF8D"/>
    <w:rsid w:val="E78BD2B3"/>
    <w:rsid w:val="E7CF1E0F"/>
    <w:rsid w:val="EBDF69F5"/>
    <w:rsid w:val="EFD2EE92"/>
    <w:rsid w:val="EFEB0289"/>
    <w:rsid w:val="F8970F51"/>
    <w:rsid w:val="FB9C0427"/>
    <w:rsid w:val="FBFDC6B1"/>
    <w:rsid w:val="FDFE75B4"/>
    <w:rsid w:val="FF7A1AE4"/>
    <w:rsid w:val="FFBEF532"/>
    <w:rsid w:val="FFFF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字符"/>
    <w:basedOn w:val="6"/>
    <w:link w:val="3"/>
    <w:semiHidden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semiHidden/>
    <w:qFormat/>
    <w:uiPriority w:val="99"/>
    <w:rPr>
      <w:sz w:val="18"/>
      <w:szCs w:val="18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character" w:customStyle="1" w:styleId="12">
    <w:name w:val="apple-converted-space"/>
    <w:basedOn w:val="6"/>
    <w:qFormat/>
    <w:uiPriority w:val="0"/>
  </w:style>
  <w:style w:type="paragraph" w:customStyle="1" w:styleId="13">
    <w:name w:val="List Paragraph"/>
    <w:basedOn w:val="1"/>
    <w:qFormat/>
    <w:uiPriority w:val="99"/>
    <w:pPr>
      <w:ind w:firstLine="420" w:firstLineChars="200"/>
    </w:pPr>
  </w:style>
  <w:style w:type="paragraph" w:customStyle="1" w:styleId="14">
    <w:name w:val="p1"/>
    <w:basedOn w:val="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2091</Words>
  <Characters>2214</Characters>
  <Lines>15</Lines>
  <Paragraphs>4</Paragraphs>
  <TotalTime>2</TotalTime>
  <ScaleCrop>false</ScaleCrop>
  <LinksUpToDate>false</LinksUpToDate>
  <CharactersWithSpaces>2424</CharactersWithSpaces>
  <Application>WPS Office_11.1.0.10168_F1E327BC-269C-435d-A152-05C5408002CA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2017-05-13T15:30:00Z</dcterms:created>
  <dc:creator>Administrator</dc:creator>
  <cp:lastModifiedBy>Arvin</cp:lastModifiedBy>
  <cp:lastPrinted>2017-05-14T01:00:00Z</cp:lastPrinted>
  <dcterms:modified xsi:type="dcterms:W3CDTF">2021-06-23T03:47:22Z</dcterms:modified>
  <cp:revision>250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2052-11.1.0.10168</vt:lpwstr>
  </property>
</Properties>
</file>