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E05DA" w14:textId="727881D6" w:rsidR="002B5128" w:rsidRPr="00AD7814" w:rsidRDefault="00E1082D" w:rsidP="002B5128">
      <w:pPr>
        <w:jc w:val="center"/>
        <w:rPr>
          <w:rFonts w:asciiTheme="majorBidi" w:hAnsiTheme="majorBidi" w:cstheme="majorBidi"/>
          <w:b/>
          <w:bCs/>
          <w:sz w:val="40"/>
          <w:szCs w:val="40"/>
        </w:rPr>
      </w:pPr>
      <w:r>
        <w:rPr>
          <w:rFonts w:asciiTheme="majorBidi" w:hAnsiTheme="majorBidi" w:cstheme="majorBidi"/>
          <w:b/>
          <w:bCs/>
          <w:sz w:val="40"/>
          <w:szCs w:val="40"/>
        </w:rPr>
        <w:t xml:space="preserve">AI-Powered </w:t>
      </w:r>
      <w:r w:rsidR="00A75BB1">
        <w:rPr>
          <w:rFonts w:asciiTheme="majorBidi" w:hAnsiTheme="majorBidi" w:cstheme="majorBidi"/>
          <w:b/>
          <w:bCs/>
          <w:sz w:val="40"/>
          <w:szCs w:val="40"/>
        </w:rPr>
        <w:t xml:space="preserve">Signboard Translation </w:t>
      </w:r>
    </w:p>
    <w:p w14:paraId="09534FBE" w14:textId="77777777" w:rsidR="002B5128" w:rsidRPr="00AD7814" w:rsidRDefault="002B5128">
      <w:pPr>
        <w:rPr>
          <w:rFonts w:asciiTheme="majorBidi" w:hAnsiTheme="majorBidi" w:cstheme="majorBidi"/>
          <w:b/>
          <w:bCs/>
          <w:i/>
          <w:iCs/>
          <w:sz w:val="36"/>
          <w:szCs w:val="36"/>
        </w:rPr>
      </w:pPr>
    </w:p>
    <w:p w14:paraId="5C26F3CE" w14:textId="77777777" w:rsidR="005A272E" w:rsidRPr="00AD7814" w:rsidRDefault="00200F2B" w:rsidP="00AD7814">
      <w:pPr>
        <w:pStyle w:val="Heading1"/>
        <w:rPr>
          <w:rFonts w:asciiTheme="majorBidi" w:hAnsiTheme="majorBidi"/>
          <w:b/>
          <w:bCs/>
          <w:color w:val="000000" w:themeColor="text1"/>
          <w:sz w:val="36"/>
          <w:szCs w:val="36"/>
          <w:u w:val="single"/>
        </w:rPr>
      </w:pPr>
      <w:r w:rsidRPr="00AD7814">
        <w:rPr>
          <w:rFonts w:asciiTheme="majorBidi" w:hAnsiTheme="majorBidi"/>
          <w:b/>
          <w:bCs/>
          <w:color w:val="000000" w:themeColor="text1"/>
          <w:sz w:val="36"/>
          <w:szCs w:val="36"/>
          <w:u w:val="single"/>
        </w:rPr>
        <w:t>Introduction:</w:t>
      </w:r>
    </w:p>
    <w:p w14:paraId="665C083A" w14:textId="77777777" w:rsidR="00BF6F2D" w:rsidRPr="00BF6F2D" w:rsidRDefault="00BF6F2D" w:rsidP="00BF6F2D">
      <w:pPr>
        <w:rPr>
          <w:rFonts w:asciiTheme="majorBidi" w:hAnsiTheme="majorBidi" w:cstheme="majorBidi"/>
          <w:sz w:val="28"/>
          <w:szCs w:val="28"/>
        </w:rPr>
      </w:pPr>
      <w:r w:rsidRPr="00BF6F2D">
        <w:rPr>
          <w:rFonts w:asciiTheme="majorBidi" w:hAnsiTheme="majorBidi" w:cstheme="majorBidi"/>
          <w:sz w:val="28"/>
          <w:szCs w:val="28"/>
        </w:rPr>
        <w:t>The goal of this project is to develop a robust deep learning system capable of performing end-to-end signboard translation in real time. This involves detecting text regions within an image, recognizing the text content (OCR), translating the recognized text into a target language, and overlaying the translated output back onto the image.</w:t>
      </w:r>
    </w:p>
    <w:p w14:paraId="73B47D9F" w14:textId="77777777" w:rsidR="00BF6F2D" w:rsidRPr="00BF6F2D" w:rsidRDefault="00BF6F2D" w:rsidP="00BF6F2D">
      <w:pPr>
        <w:rPr>
          <w:rFonts w:asciiTheme="majorBidi" w:hAnsiTheme="majorBidi" w:cstheme="majorBidi"/>
          <w:sz w:val="28"/>
          <w:szCs w:val="28"/>
        </w:rPr>
      </w:pPr>
      <w:r w:rsidRPr="00BF6F2D">
        <w:rPr>
          <w:rFonts w:asciiTheme="majorBidi" w:hAnsiTheme="majorBidi" w:cstheme="majorBidi"/>
          <w:sz w:val="28"/>
          <w:szCs w:val="28"/>
        </w:rPr>
        <w:t>The system leverages state-of-the-art models from the fields of computer vision and natural language processing (NLP), and is designed to be adaptable to multiple languages and real-world conditions. The project is particularly valuable for:</w:t>
      </w:r>
    </w:p>
    <w:p w14:paraId="6E4433D2"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Travelers</w:t>
      </w:r>
      <w:r w:rsidRPr="00BF6F2D">
        <w:rPr>
          <w:rFonts w:asciiTheme="majorBidi" w:hAnsiTheme="majorBidi" w:cstheme="majorBidi"/>
          <w:sz w:val="28"/>
          <w:szCs w:val="28"/>
        </w:rPr>
        <w:t xml:space="preserve"> navigating foreign environments</w:t>
      </w:r>
    </w:p>
    <w:p w14:paraId="4984F141"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Language learners</w:t>
      </w:r>
      <w:r w:rsidRPr="00BF6F2D">
        <w:rPr>
          <w:rFonts w:asciiTheme="majorBidi" w:hAnsiTheme="majorBidi" w:cstheme="majorBidi"/>
          <w:sz w:val="28"/>
          <w:szCs w:val="28"/>
        </w:rPr>
        <w:t xml:space="preserve"> engaging with real-world written content</w:t>
      </w:r>
    </w:p>
    <w:p w14:paraId="0C282F18"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Accessibility tools</w:t>
      </w:r>
      <w:r w:rsidRPr="00BF6F2D">
        <w:rPr>
          <w:rFonts w:asciiTheme="majorBidi" w:hAnsiTheme="majorBidi" w:cstheme="majorBidi"/>
          <w:sz w:val="28"/>
          <w:szCs w:val="28"/>
        </w:rPr>
        <w:t xml:space="preserve"> supporting multilingual signage comprehension</w:t>
      </w:r>
    </w:p>
    <w:p w14:paraId="7CA37572"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Tourism and AR applications</w:t>
      </w:r>
      <w:r w:rsidRPr="00BF6F2D">
        <w:rPr>
          <w:rFonts w:asciiTheme="majorBidi" w:hAnsiTheme="majorBidi" w:cstheme="majorBidi"/>
          <w:sz w:val="28"/>
          <w:szCs w:val="28"/>
        </w:rPr>
        <w:t xml:space="preserve"> requiring live language translation</w:t>
      </w:r>
    </w:p>
    <w:p w14:paraId="25DD8C6E" w14:textId="77777777" w:rsidR="00BF6F2D" w:rsidRPr="00BF6F2D" w:rsidRDefault="00BF6F2D" w:rsidP="00BF6F2D">
      <w:pPr>
        <w:rPr>
          <w:rFonts w:asciiTheme="majorBidi" w:hAnsiTheme="majorBidi" w:cstheme="majorBidi"/>
          <w:sz w:val="28"/>
          <w:szCs w:val="28"/>
        </w:rPr>
      </w:pPr>
      <w:r w:rsidRPr="00BF6F2D">
        <w:rPr>
          <w:rFonts w:asciiTheme="majorBidi" w:hAnsiTheme="majorBidi" w:cstheme="majorBidi"/>
          <w:sz w:val="28"/>
          <w:szCs w:val="28"/>
        </w:rPr>
        <w:t>The pipeline is optimized for GPU-based inference to ensure low-latency processing suitable for real-time video feeds or mobile deployment. The project showcases how modern Transformer-based architectures like TrOCR and MarianMT can be integrated into a unified vision-to-language translation system.</w:t>
      </w:r>
    </w:p>
    <w:p w14:paraId="35D4800D" w14:textId="77777777" w:rsidR="002B5128" w:rsidRPr="00AD7814" w:rsidRDefault="002B5128" w:rsidP="00200F2B">
      <w:pPr>
        <w:rPr>
          <w:rFonts w:asciiTheme="majorBidi" w:hAnsiTheme="majorBidi" w:cstheme="majorBidi"/>
          <w:sz w:val="32"/>
          <w:szCs w:val="32"/>
        </w:rPr>
      </w:pPr>
    </w:p>
    <w:p w14:paraId="5D9A792A" w14:textId="0A2B7175" w:rsidR="00E1082D" w:rsidRPr="00E1082D" w:rsidRDefault="00AD7814" w:rsidP="00E1082D">
      <w:pPr>
        <w:pStyle w:val="Heading1"/>
        <w:rPr>
          <w:rFonts w:asciiTheme="majorBidi" w:hAnsiTheme="majorBidi"/>
          <w:b/>
          <w:bCs/>
          <w:color w:val="000000" w:themeColor="text1"/>
          <w:sz w:val="36"/>
          <w:szCs w:val="36"/>
          <w:u w:val="single"/>
        </w:rPr>
      </w:pPr>
      <w:r w:rsidRPr="00AD7814">
        <w:rPr>
          <w:rStyle w:val="Strong"/>
          <w:rFonts w:asciiTheme="majorBidi" w:hAnsiTheme="majorBidi"/>
          <w:color w:val="000000" w:themeColor="text1"/>
          <w:sz w:val="36"/>
          <w:szCs w:val="36"/>
          <w:u w:val="single"/>
        </w:rPr>
        <w:t>Models Used</w:t>
      </w:r>
    </w:p>
    <w:p w14:paraId="34608ECD" w14:textId="5A356E8B" w:rsidR="00E1082D" w:rsidRPr="00E1082D" w:rsidRDefault="00E1082D" w:rsidP="00E1082D">
      <w:pPr>
        <w:spacing w:after="0"/>
        <w:rPr>
          <w:rFonts w:asciiTheme="majorBidi" w:hAnsiTheme="majorBidi" w:cstheme="majorBidi"/>
          <w:b/>
          <w:bCs/>
          <w:sz w:val="28"/>
          <w:szCs w:val="28"/>
        </w:rPr>
      </w:pPr>
      <w:r w:rsidRPr="00E1082D">
        <w:rPr>
          <w:rFonts w:asciiTheme="majorBidi" w:hAnsiTheme="majorBidi" w:cstheme="majorBidi"/>
          <w:b/>
          <w:bCs/>
          <w:sz w:val="28"/>
          <w:szCs w:val="28"/>
        </w:rPr>
        <w:t>1 TrOCR (Transformer-based OCR)</w:t>
      </w:r>
    </w:p>
    <w:p w14:paraId="77530DB6"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Model:</w:t>
      </w:r>
      <w:r w:rsidRPr="00E1082D">
        <w:rPr>
          <w:rFonts w:asciiTheme="majorBidi" w:hAnsiTheme="majorBidi" w:cstheme="majorBidi"/>
          <w:sz w:val="28"/>
          <w:szCs w:val="28"/>
        </w:rPr>
        <w:t xml:space="preserve"> microsoft/trocr-base-printed</w:t>
      </w:r>
    </w:p>
    <w:p w14:paraId="4841E4A5"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Architecture:</w:t>
      </w:r>
      <w:r w:rsidRPr="00E1082D">
        <w:rPr>
          <w:rFonts w:asciiTheme="majorBidi" w:hAnsiTheme="majorBidi" w:cstheme="majorBidi"/>
          <w:sz w:val="28"/>
          <w:szCs w:val="28"/>
        </w:rPr>
        <w:t xml:space="preserve"> VisionEncoderDecoderModel (ViT encoder + RoBERTa decoder)</w:t>
      </w:r>
    </w:p>
    <w:p w14:paraId="22ED6C94"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Use:</w:t>
      </w:r>
      <w:r w:rsidRPr="00E1082D">
        <w:rPr>
          <w:rFonts w:asciiTheme="majorBidi" w:hAnsiTheme="majorBidi" w:cstheme="majorBidi"/>
          <w:sz w:val="28"/>
          <w:szCs w:val="28"/>
        </w:rPr>
        <w:t xml:space="preserve"> Convert cropped image regions into English text</w:t>
      </w:r>
    </w:p>
    <w:p w14:paraId="096B2D0E"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Training:</w:t>
      </w:r>
      <w:r w:rsidRPr="00E1082D">
        <w:rPr>
          <w:rFonts w:asciiTheme="majorBidi" w:hAnsiTheme="majorBidi" w:cstheme="majorBidi"/>
          <w:sz w:val="28"/>
          <w:szCs w:val="28"/>
        </w:rPr>
        <w:t xml:space="preserve"> Fine-tuned on TextOCR word crops (500+ samples, 3 epochs)</w:t>
      </w:r>
    </w:p>
    <w:p w14:paraId="6FAC29E8"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Advantages:</w:t>
      </w:r>
      <w:r w:rsidRPr="00E1082D">
        <w:rPr>
          <w:rFonts w:asciiTheme="majorBidi" w:hAnsiTheme="majorBidi" w:cstheme="majorBidi"/>
          <w:sz w:val="28"/>
          <w:szCs w:val="28"/>
        </w:rPr>
        <w:t xml:space="preserve"> End-to-end image-to-text with Transformer accuracy</w:t>
      </w:r>
    </w:p>
    <w:p w14:paraId="3AD08F7C" w14:textId="5010D4DE" w:rsidR="00E1082D" w:rsidRPr="00E1082D" w:rsidRDefault="00E1082D" w:rsidP="00E1082D">
      <w:pPr>
        <w:spacing w:after="0"/>
        <w:rPr>
          <w:rFonts w:asciiTheme="majorBidi" w:hAnsiTheme="majorBidi" w:cstheme="majorBidi"/>
          <w:b/>
          <w:bCs/>
          <w:sz w:val="28"/>
          <w:szCs w:val="28"/>
        </w:rPr>
      </w:pPr>
      <w:r w:rsidRPr="00E1082D">
        <w:rPr>
          <w:rFonts w:asciiTheme="majorBidi" w:hAnsiTheme="majorBidi" w:cstheme="majorBidi"/>
          <w:b/>
          <w:bCs/>
          <w:sz w:val="28"/>
          <w:szCs w:val="28"/>
        </w:rPr>
        <w:lastRenderedPageBreak/>
        <w:t>2 MarianMT (Translation)</w:t>
      </w:r>
    </w:p>
    <w:p w14:paraId="6E1D5898"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Model:</w:t>
      </w:r>
      <w:r w:rsidRPr="00E1082D">
        <w:rPr>
          <w:rFonts w:asciiTheme="majorBidi" w:hAnsiTheme="majorBidi" w:cstheme="majorBidi"/>
          <w:sz w:val="28"/>
          <w:szCs w:val="28"/>
        </w:rPr>
        <w:t xml:space="preserve"> Helsinki-NLP/opus-mt-en-ar</w:t>
      </w:r>
    </w:p>
    <w:p w14:paraId="76DCA32C"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Architecture:</w:t>
      </w:r>
      <w:r w:rsidRPr="00E1082D">
        <w:rPr>
          <w:rFonts w:asciiTheme="majorBidi" w:hAnsiTheme="majorBidi" w:cstheme="majorBidi"/>
          <w:sz w:val="28"/>
          <w:szCs w:val="28"/>
        </w:rPr>
        <w:t xml:space="preserve"> Encoder-decoder based on Marian NMT</w:t>
      </w:r>
    </w:p>
    <w:p w14:paraId="096CB4D1"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Use:</w:t>
      </w:r>
      <w:r w:rsidRPr="00E1082D">
        <w:rPr>
          <w:rFonts w:asciiTheme="majorBidi" w:hAnsiTheme="majorBidi" w:cstheme="majorBidi"/>
          <w:sz w:val="28"/>
          <w:szCs w:val="28"/>
        </w:rPr>
        <w:t xml:space="preserve"> Translate OCR output text from English to Arabic</w:t>
      </w:r>
    </w:p>
    <w:p w14:paraId="2A6163B5"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Batch Translation:</w:t>
      </w:r>
      <w:r w:rsidRPr="00E1082D">
        <w:rPr>
          <w:rFonts w:asciiTheme="majorBidi" w:hAnsiTheme="majorBidi" w:cstheme="majorBidi"/>
          <w:sz w:val="28"/>
          <w:szCs w:val="28"/>
        </w:rPr>
        <w:t xml:space="preserve"> Used to speed up performance and enable GPU inference</w:t>
      </w:r>
    </w:p>
    <w:p w14:paraId="753AEFEA" w14:textId="4B0030B5" w:rsidR="00E1082D" w:rsidRPr="00E1082D" w:rsidRDefault="00E1082D" w:rsidP="00E1082D">
      <w:pPr>
        <w:spacing w:after="0"/>
        <w:rPr>
          <w:rFonts w:asciiTheme="majorBidi" w:hAnsiTheme="majorBidi" w:cstheme="majorBidi"/>
          <w:b/>
          <w:bCs/>
          <w:sz w:val="28"/>
          <w:szCs w:val="28"/>
        </w:rPr>
      </w:pPr>
      <w:r w:rsidRPr="00E1082D">
        <w:rPr>
          <w:rFonts w:asciiTheme="majorBidi" w:hAnsiTheme="majorBidi" w:cstheme="majorBidi"/>
          <w:b/>
          <w:bCs/>
          <w:sz w:val="28"/>
          <w:szCs w:val="28"/>
        </w:rPr>
        <w:t>3 Auxiliary Tools</w:t>
      </w:r>
    </w:p>
    <w:p w14:paraId="7112EA0D" w14:textId="77777777" w:rsidR="00E1082D" w:rsidRPr="00E1082D" w:rsidRDefault="00E1082D" w:rsidP="00E1082D">
      <w:pPr>
        <w:numPr>
          <w:ilvl w:val="0"/>
          <w:numId w:val="20"/>
        </w:numPr>
        <w:spacing w:after="0"/>
        <w:rPr>
          <w:rFonts w:asciiTheme="majorBidi" w:hAnsiTheme="majorBidi" w:cstheme="majorBidi"/>
          <w:sz w:val="28"/>
          <w:szCs w:val="28"/>
        </w:rPr>
      </w:pPr>
      <w:r w:rsidRPr="00E1082D">
        <w:rPr>
          <w:rFonts w:asciiTheme="majorBidi" w:hAnsiTheme="majorBidi" w:cstheme="majorBidi"/>
          <w:b/>
          <w:bCs/>
          <w:sz w:val="28"/>
          <w:szCs w:val="28"/>
        </w:rPr>
        <w:t>Preprocessing:</w:t>
      </w:r>
      <w:r w:rsidRPr="00E1082D">
        <w:rPr>
          <w:rFonts w:asciiTheme="majorBidi" w:hAnsiTheme="majorBidi" w:cstheme="majorBidi"/>
          <w:sz w:val="28"/>
          <w:szCs w:val="28"/>
        </w:rPr>
        <w:t xml:space="preserve"> OpenCV for cropping and overlay</w:t>
      </w:r>
    </w:p>
    <w:p w14:paraId="7DA9F346" w14:textId="77777777" w:rsidR="00E1082D" w:rsidRPr="00E1082D" w:rsidRDefault="00E1082D" w:rsidP="00E1082D">
      <w:pPr>
        <w:numPr>
          <w:ilvl w:val="0"/>
          <w:numId w:val="20"/>
        </w:numPr>
        <w:spacing w:after="0"/>
        <w:rPr>
          <w:rFonts w:asciiTheme="majorBidi" w:hAnsiTheme="majorBidi" w:cstheme="majorBidi"/>
          <w:sz w:val="28"/>
          <w:szCs w:val="28"/>
        </w:rPr>
      </w:pPr>
      <w:r w:rsidRPr="00E1082D">
        <w:rPr>
          <w:rFonts w:asciiTheme="majorBidi" w:hAnsiTheme="majorBidi" w:cstheme="majorBidi"/>
          <w:b/>
          <w:bCs/>
          <w:sz w:val="28"/>
          <w:szCs w:val="28"/>
        </w:rPr>
        <w:t>Evaluation:</w:t>
      </w:r>
      <w:r w:rsidRPr="00E1082D">
        <w:rPr>
          <w:rFonts w:asciiTheme="majorBidi" w:hAnsiTheme="majorBidi" w:cstheme="majorBidi"/>
          <w:sz w:val="28"/>
          <w:szCs w:val="28"/>
        </w:rPr>
        <w:t xml:space="preserve"> Custom Levenshtein-based CER and WER functions</w:t>
      </w:r>
    </w:p>
    <w:p w14:paraId="7BE6BCB0" w14:textId="77777777" w:rsidR="00E1082D" w:rsidRPr="00E1082D" w:rsidRDefault="00E1082D" w:rsidP="00E1082D">
      <w:pPr>
        <w:numPr>
          <w:ilvl w:val="0"/>
          <w:numId w:val="20"/>
        </w:numPr>
        <w:spacing w:after="0"/>
        <w:rPr>
          <w:rFonts w:asciiTheme="majorBidi" w:hAnsiTheme="majorBidi" w:cstheme="majorBidi"/>
          <w:sz w:val="28"/>
          <w:szCs w:val="28"/>
        </w:rPr>
      </w:pPr>
      <w:r w:rsidRPr="00E1082D">
        <w:rPr>
          <w:rFonts w:asciiTheme="majorBidi" w:hAnsiTheme="majorBidi" w:cstheme="majorBidi"/>
          <w:b/>
          <w:bCs/>
          <w:sz w:val="28"/>
          <w:szCs w:val="28"/>
        </w:rPr>
        <w:t>Frameworks:</w:t>
      </w:r>
      <w:r w:rsidRPr="00E1082D">
        <w:rPr>
          <w:rFonts w:asciiTheme="majorBidi" w:hAnsiTheme="majorBidi" w:cstheme="majorBidi"/>
          <w:sz w:val="28"/>
          <w:szCs w:val="28"/>
        </w:rPr>
        <w:t xml:space="preserve"> Hugging Face Transformers, Datasets, PyTorch</w:t>
      </w:r>
    </w:p>
    <w:p w14:paraId="4B552A98" w14:textId="77777777" w:rsidR="00AD7814" w:rsidRPr="00AD7814" w:rsidRDefault="00AD7814" w:rsidP="00AD7814">
      <w:pPr>
        <w:spacing w:after="0"/>
        <w:rPr>
          <w:rFonts w:asciiTheme="majorBidi" w:hAnsiTheme="majorBidi" w:cstheme="majorBidi"/>
        </w:rPr>
      </w:pPr>
    </w:p>
    <w:p w14:paraId="1D4FED66" w14:textId="77777777" w:rsidR="00AD7814" w:rsidRPr="00AD7814" w:rsidRDefault="00AD7814" w:rsidP="00AD7814">
      <w:pPr>
        <w:pStyle w:val="Heading1"/>
        <w:rPr>
          <w:color w:val="000000" w:themeColor="text1"/>
          <w:sz w:val="36"/>
          <w:szCs w:val="36"/>
          <w:u w:val="single"/>
        </w:rPr>
      </w:pPr>
      <w:r w:rsidRPr="00AD7814">
        <w:rPr>
          <w:rStyle w:val="Strong"/>
          <w:rFonts w:asciiTheme="majorBidi" w:hAnsiTheme="majorBidi"/>
          <w:color w:val="000000" w:themeColor="text1"/>
          <w:sz w:val="36"/>
          <w:szCs w:val="36"/>
          <w:u w:val="single"/>
        </w:rPr>
        <w:t>Workflow</w:t>
      </w:r>
    </w:p>
    <w:p w14:paraId="081C3A97"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Image Input:</w:t>
      </w:r>
      <w:r w:rsidRPr="00F0608B">
        <w:rPr>
          <w:rFonts w:asciiTheme="majorBidi" w:eastAsia="Times New Roman" w:hAnsiTheme="majorBidi" w:cstheme="majorBidi"/>
          <w:sz w:val="28"/>
          <w:szCs w:val="28"/>
        </w:rPr>
        <w:t xml:space="preserve"> An input image is selected either from the COCO-Text dataset or the TextOCR dataset. Each image is assumed to contain one or more signboards with legible text in a real-world setting.</w:t>
      </w:r>
    </w:p>
    <w:p w14:paraId="3E007192"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Bounding Box Extraction:</w:t>
      </w:r>
      <w:r w:rsidRPr="00F0608B">
        <w:rPr>
          <w:rFonts w:asciiTheme="majorBidi" w:eastAsia="Times New Roman" w:hAnsiTheme="majorBidi" w:cstheme="majorBidi"/>
          <w:sz w:val="28"/>
          <w:szCs w:val="28"/>
        </w:rPr>
        <w:t xml:space="preserve"> If using COCO-Text, bounding boxes are extracted directly from the dataset annotations. If using another source, object detection or text detection (e.g., using CRAFT or EAST models) can be used to detect signboard text regions.</w:t>
      </w:r>
    </w:p>
    <w:p w14:paraId="3211C927"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OCR Preprocessing:</w:t>
      </w:r>
      <w:r w:rsidRPr="00F0608B">
        <w:rPr>
          <w:rFonts w:asciiTheme="majorBidi" w:eastAsia="Times New Roman" w:hAnsiTheme="majorBidi" w:cstheme="majorBidi"/>
          <w:sz w:val="28"/>
          <w:szCs w:val="28"/>
        </w:rPr>
        <w:t xml:space="preserve"> Each bounding box is cropped using OpenCV. The cropped regions are converted to RGB format and resized/padded if needed. These images are then passed to the TrOCR processor for normalization and tensor conversion.</w:t>
      </w:r>
    </w:p>
    <w:p w14:paraId="6F5EB236"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OCR Inference (TrOCR):</w:t>
      </w:r>
      <w:r w:rsidRPr="00F0608B">
        <w:rPr>
          <w:rFonts w:asciiTheme="majorBidi" w:eastAsia="Times New Roman" w:hAnsiTheme="majorBidi" w:cstheme="majorBidi"/>
          <w:sz w:val="28"/>
          <w:szCs w:val="28"/>
        </w:rPr>
        <w:t xml:space="preserve"> The processed image crops are passed through the fine-tuned TrOCR model. The model outputs a predicted English transcription of the text content using a Vision Transformer (ViT) encoder and RoBERTa decoder.</w:t>
      </w:r>
    </w:p>
    <w:p w14:paraId="1EE7A1AD"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Translation (MarianMT):</w:t>
      </w:r>
      <w:r w:rsidRPr="00F0608B">
        <w:rPr>
          <w:rFonts w:asciiTheme="majorBidi" w:eastAsia="Times New Roman" w:hAnsiTheme="majorBidi" w:cstheme="majorBidi"/>
          <w:sz w:val="28"/>
          <w:szCs w:val="28"/>
        </w:rPr>
        <w:t xml:space="preserve"> The OCR output (English text) is then tokenized and translated to Arabic using a MarianMT model (opus-mt-en-ar). Batch translation is used to increase efficiency. Translation is performed on GPU for faster throughput.</w:t>
      </w:r>
    </w:p>
    <w:p w14:paraId="37323E98"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Overlay Translated Text:</w:t>
      </w:r>
      <w:r w:rsidRPr="00F0608B">
        <w:rPr>
          <w:rFonts w:asciiTheme="majorBidi" w:eastAsia="Times New Roman" w:hAnsiTheme="majorBidi" w:cstheme="majorBidi"/>
          <w:sz w:val="28"/>
          <w:szCs w:val="28"/>
        </w:rPr>
        <w:t xml:space="preserve"> The translated Arabic text is overlayed on the original image using OpenCV's putText() function. Font size, color, and </w:t>
      </w:r>
      <w:r w:rsidRPr="00F0608B">
        <w:rPr>
          <w:rFonts w:asciiTheme="majorBidi" w:eastAsia="Times New Roman" w:hAnsiTheme="majorBidi" w:cstheme="majorBidi"/>
          <w:sz w:val="28"/>
          <w:szCs w:val="28"/>
        </w:rPr>
        <w:lastRenderedPageBreak/>
        <w:t>placement are adjusted for readability. The text is placed either above or beside the bounding box.</w:t>
      </w:r>
    </w:p>
    <w:p w14:paraId="1D981168"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Visualization and Export:</w:t>
      </w:r>
      <w:r w:rsidRPr="00F0608B">
        <w:rPr>
          <w:rFonts w:asciiTheme="majorBidi" w:eastAsia="Times New Roman" w:hAnsiTheme="majorBidi" w:cstheme="majorBidi"/>
          <w:sz w:val="28"/>
          <w:szCs w:val="28"/>
        </w:rPr>
        <w:t xml:space="preserve"> The final output image is visualized using Matplotlib. Optionally, the output can be saved as annotated images or video frames to demonstrate the real-time translation capability. Multiple bounding boxes in the same image are supported and processed in batches.</w:t>
      </w:r>
    </w:p>
    <w:p w14:paraId="6DE0817E" w14:textId="77777777" w:rsidR="00F0608B" w:rsidRPr="00F0608B" w:rsidRDefault="00F0608B" w:rsidP="00F0608B">
      <w:pPr>
        <w:spacing w:after="0"/>
        <w:rPr>
          <w:rFonts w:asciiTheme="majorBidi" w:eastAsia="Times New Roman" w:hAnsiTheme="majorBidi" w:cstheme="majorBidi"/>
          <w:sz w:val="28"/>
          <w:szCs w:val="28"/>
        </w:rPr>
      </w:pPr>
      <w:r w:rsidRPr="00F0608B">
        <w:rPr>
          <w:rFonts w:asciiTheme="majorBidi" w:eastAsia="Times New Roman" w:hAnsiTheme="majorBidi" w:cstheme="majorBidi"/>
          <w:sz w:val="28"/>
          <w:szCs w:val="28"/>
        </w:rPr>
        <w:t>This modular pipeline ensures flexibility and supports extension to other language pairs or domains (e.g., traffic signs, store fronts, etc.).</w:t>
      </w:r>
    </w:p>
    <w:p w14:paraId="6B8942B8" w14:textId="77777777" w:rsidR="00AD7814" w:rsidRPr="00AD7814" w:rsidRDefault="00AD7814" w:rsidP="00AD7814">
      <w:pPr>
        <w:spacing w:after="0"/>
        <w:rPr>
          <w:rFonts w:asciiTheme="majorBidi" w:hAnsiTheme="majorBidi" w:cstheme="majorBidi"/>
        </w:rPr>
      </w:pPr>
    </w:p>
    <w:p w14:paraId="0BD18BC7" w14:textId="77777777" w:rsidR="00AD7814" w:rsidRPr="00AD7814" w:rsidRDefault="00AD7814" w:rsidP="00AD7814">
      <w:pPr>
        <w:pStyle w:val="Heading1"/>
        <w:rPr>
          <w:color w:val="000000" w:themeColor="text1"/>
          <w:sz w:val="36"/>
          <w:szCs w:val="36"/>
          <w:u w:val="single"/>
        </w:rPr>
      </w:pPr>
      <w:r w:rsidRPr="00AD7814">
        <w:rPr>
          <w:rStyle w:val="Strong"/>
          <w:rFonts w:asciiTheme="majorBidi" w:hAnsiTheme="majorBidi"/>
          <w:color w:val="000000" w:themeColor="text1"/>
          <w:sz w:val="36"/>
          <w:szCs w:val="36"/>
          <w:u w:val="single"/>
        </w:rPr>
        <w:t>Dataset Overview</w:t>
      </w:r>
    </w:p>
    <w:p w14:paraId="37C52D55" w14:textId="77777777" w:rsidR="00EB5BFC" w:rsidRPr="00EB5BFC" w:rsidRDefault="00EB5BFC" w:rsidP="00EB5BFC">
      <w:pPr>
        <w:pStyle w:val="NormalWeb"/>
        <w:rPr>
          <w:rFonts w:asciiTheme="majorBidi" w:hAnsiTheme="majorBidi" w:cstheme="majorBidi"/>
          <w:sz w:val="28"/>
          <w:szCs w:val="28"/>
        </w:rPr>
      </w:pPr>
      <w:r w:rsidRPr="00EB5BFC">
        <w:rPr>
          <w:rFonts w:asciiTheme="majorBidi" w:hAnsiTheme="majorBidi" w:cstheme="majorBidi"/>
          <w:sz w:val="28"/>
          <w:szCs w:val="28"/>
        </w:rPr>
        <w:t>This project utilizes two complementary datasets to cover both detection and OCR tasks:</w:t>
      </w:r>
    </w:p>
    <w:p w14:paraId="2268EF6C" w14:textId="77777777" w:rsidR="00EB5BFC" w:rsidRPr="00EB5BFC" w:rsidRDefault="00EB5BFC" w:rsidP="00EB5BFC">
      <w:pPr>
        <w:pStyle w:val="NormalWeb"/>
        <w:rPr>
          <w:rFonts w:asciiTheme="majorBidi" w:hAnsiTheme="majorBidi" w:cstheme="majorBidi"/>
          <w:b/>
          <w:bCs/>
          <w:sz w:val="28"/>
          <w:szCs w:val="28"/>
        </w:rPr>
      </w:pPr>
      <w:r w:rsidRPr="00EB5BFC">
        <w:rPr>
          <w:rFonts w:asciiTheme="majorBidi" w:hAnsiTheme="majorBidi" w:cstheme="majorBidi"/>
          <w:b/>
          <w:bCs/>
          <w:sz w:val="28"/>
          <w:szCs w:val="28"/>
        </w:rPr>
        <w:t>2.1 COCO-Text</w:t>
      </w:r>
    </w:p>
    <w:p w14:paraId="2EB5B809"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Source:</w:t>
      </w:r>
      <w:r w:rsidRPr="00EB5BFC">
        <w:rPr>
          <w:rFonts w:asciiTheme="majorBidi" w:hAnsiTheme="majorBidi" w:cstheme="majorBidi"/>
          <w:sz w:val="28"/>
          <w:szCs w:val="28"/>
        </w:rPr>
        <w:t xml:space="preserve"> </w:t>
      </w:r>
      <w:hyperlink r:id="rId7" w:history="1">
        <w:r w:rsidRPr="00EB5BFC">
          <w:rPr>
            <w:rStyle w:val="Hyperlink"/>
            <w:rFonts w:asciiTheme="majorBidi" w:hAnsiTheme="majorBidi" w:cstheme="majorBidi"/>
            <w:sz w:val="28"/>
            <w:szCs w:val="28"/>
          </w:rPr>
          <w:t>https://bgshih.github.io/cocotext/</w:t>
        </w:r>
      </w:hyperlink>
    </w:p>
    <w:p w14:paraId="0C61F4C9"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Images:</w:t>
      </w:r>
      <w:r w:rsidRPr="00EB5BFC">
        <w:rPr>
          <w:rFonts w:asciiTheme="majorBidi" w:hAnsiTheme="majorBidi" w:cstheme="majorBidi"/>
          <w:sz w:val="28"/>
          <w:szCs w:val="28"/>
        </w:rPr>
        <w:t xml:space="preserve"> ~63,000 images with over 173,000 annotated text instances</w:t>
      </w:r>
    </w:p>
    <w:p w14:paraId="24F86963"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Content:</w:t>
      </w:r>
      <w:r w:rsidRPr="00EB5BFC">
        <w:rPr>
          <w:rFonts w:asciiTheme="majorBidi" w:hAnsiTheme="majorBidi" w:cstheme="majorBidi"/>
          <w:sz w:val="28"/>
          <w:szCs w:val="28"/>
        </w:rPr>
        <w:t xml:space="preserve"> Scene text with bounding boxes, legibility, and language labels</w:t>
      </w:r>
    </w:p>
    <w:p w14:paraId="68EFAE70"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Use Case:</w:t>
      </w:r>
      <w:r w:rsidRPr="00EB5BFC">
        <w:rPr>
          <w:rFonts w:asciiTheme="majorBidi" w:hAnsiTheme="majorBidi" w:cstheme="majorBidi"/>
          <w:sz w:val="28"/>
          <w:szCs w:val="28"/>
        </w:rPr>
        <w:t xml:space="preserve"> Text localization and initial bounding box extraction</w:t>
      </w:r>
    </w:p>
    <w:p w14:paraId="4E03F6B9" w14:textId="77777777" w:rsidR="00EB5BFC" w:rsidRPr="00EB5BFC" w:rsidRDefault="00EB5BFC" w:rsidP="00EB5BFC">
      <w:pPr>
        <w:pStyle w:val="NormalWeb"/>
        <w:rPr>
          <w:rFonts w:asciiTheme="majorBidi" w:hAnsiTheme="majorBidi" w:cstheme="majorBidi"/>
          <w:b/>
          <w:bCs/>
          <w:sz w:val="28"/>
          <w:szCs w:val="28"/>
        </w:rPr>
      </w:pPr>
      <w:r w:rsidRPr="00EB5BFC">
        <w:rPr>
          <w:rFonts w:asciiTheme="majorBidi" w:hAnsiTheme="majorBidi" w:cstheme="majorBidi"/>
          <w:b/>
          <w:bCs/>
          <w:sz w:val="28"/>
          <w:szCs w:val="28"/>
        </w:rPr>
        <w:t>2.2 TextOCR</w:t>
      </w:r>
    </w:p>
    <w:p w14:paraId="091CF09A"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Source:</w:t>
      </w:r>
      <w:r w:rsidRPr="00EB5BFC">
        <w:rPr>
          <w:rFonts w:asciiTheme="majorBidi" w:hAnsiTheme="majorBidi" w:cstheme="majorBidi"/>
          <w:sz w:val="28"/>
          <w:szCs w:val="28"/>
        </w:rPr>
        <w:t xml:space="preserve"> </w:t>
      </w:r>
      <w:hyperlink r:id="rId8" w:history="1">
        <w:r w:rsidRPr="00EB5BFC">
          <w:rPr>
            <w:rStyle w:val="Hyperlink"/>
            <w:rFonts w:asciiTheme="majorBidi" w:hAnsiTheme="majorBidi" w:cstheme="majorBidi"/>
            <w:sz w:val="28"/>
            <w:szCs w:val="28"/>
          </w:rPr>
          <w:t>https://github.com/microsoft/TextOCR</w:t>
        </w:r>
      </w:hyperlink>
    </w:p>
    <w:p w14:paraId="3646EBCF"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Images:</w:t>
      </w:r>
      <w:r w:rsidRPr="00EB5BFC">
        <w:rPr>
          <w:rFonts w:asciiTheme="majorBidi" w:hAnsiTheme="majorBidi" w:cstheme="majorBidi"/>
          <w:sz w:val="28"/>
          <w:szCs w:val="28"/>
        </w:rPr>
        <w:t xml:space="preserve"> ~28,000 images from OpenImages with 900,000+ word-level annotations</w:t>
      </w:r>
    </w:p>
    <w:p w14:paraId="59D12FF3"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Content:</w:t>
      </w:r>
      <w:r w:rsidRPr="00EB5BFC">
        <w:rPr>
          <w:rFonts w:asciiTheme="majorBidi" w:hAnsiTheme="majorBidi" w:cstheme="majorBidi"/>
          <w:sz w:val="28"/>
          <w:szCs w:val="28"/>
        </w:rPr>
        <w:t xml:space="preserve"> High-quality OCR text data with accurate polygon annotations</w:t>
      </w:r>
    </w:p>
    <w:p w14:paraId="49296F9E"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Use Case:</w:t>
      </w:r>
      <w:r w:rsidRPr="00EB5BFC">
        <w:rPr>
          <w:rFonts w:asciiTheme="majorBidi" w:hAnsiTheme="majorBidi" w:cstheme="majorBidi"/>
          <w:sz w:val="28"/>
          <w:szCs w:val="28"/>
        </w:rPr>
        <w:t xml:space="preserve"> OCR model training/fine-tuning on real-world signboard text</w:t>
      </w:r>
    </w:p>
    <w:p w14:paraId="00EBF962" w14:textId="29D03ED2" w:rsidR="00AD7814" w:rsidRPr="00AD7814" w:rsidRDefault="00AD7814" w:rsidP="00AD7814">
      <w:pPr>
        <w:pStyle w:val="NormalWeb"/>
        <w:rPr>
          <w:rFonts w:asciiTheme="majorBidi" w:hAnsiTheme="majorBidi" w:cstheme="majorBidi"/>
          <w:sz w:val="28"/>
          <w:szCs w:val="28"/>
        </w:rPr>
      </w:pPr>
    </w:p>
    <w:p w14:paraId="7952601E" w14:textId="77777777" w:rsidR="00AD7814" w:rsidRPr="00AD7814" w:rsidRDefault="00442E6A" w:rsidP="00AD7814">
      <w:pPr>
        <w:rPr>
          <w:rFonts w:asciiTheme="majorBidi" w:hAnsiTheme="majorBidi" w:cstheme="majorBidi"/>
        </w:rPr>
      </w:pPr>
      <w:r>
        <w:rPr>
          <w:rFonts w:asciiTheme="majorBidi" w:hAnsiTheme="majorBidi" w:cstheme="majorBidi"/>
        </w:rPr>
        <w:pict w14:anchorId="32D21BA4">
          <v:rect id="_x0000_i1025" style="width:0;height:1.5pt" o:hralign="center" o:hrstd="t" o:hr="t" fillcolor="#a0a0a0" stroked="f"/>
        </w:pict>
      </w:r>
    </w:p>
    <w:p w14:paraId="4D953FD8" w14:textId="77777777" w:rsidR="00BF69BF" w:rsidRDefault="00BF69BF" w:rsidP="00AD7814">
      <w:pPr>
        <w:pStyle w:val="Heading1"/>
        <w:rPr>
          <w:rStyle w:val="Strong"/>
          <w:rFonts w:asciiTheme="majorBidi" w:hAnsiTheme="majorBidi"/>
          <w:color w:val="000000" w:themeColor="text1"/>
          <w:sz w:val="36"/>
          <w:szCs w:val="36"/>
          <w:u w:val="single"/>
        </w:rPr>
      </w:pPr>
    </w:p>
    <w:p w14:paraId="4E44D7D1" w14:textId="77777777" w:rsidR="00BF69BF" w:rsidRDefault="00BF69BF" w:rsidP="00AD7814">
      <w:pPr>
        <w:pStyle w:val="Heading1"/>
        <w:rPr>
          <w:rStyle w:val="Strong"/>
          <w:rFonts w:asciiTheme="majorBidi" w:hAnsiTheme="majorBidi"/>
          <w:color w:val="000000" w:themeColor="text1"/>
          <w:sz w:val="36"/>
          <w:szCs w:val="36"/>
          <w:u w:val="single"/>
        </w:rPr>
      </w:pPr>
    </w:p>
    <w:p w14:paraId="1E64F084" w14:textId="71BF2D96" w:rsidR="00AD7814" w:rsidRDefault="00AD7814" w:rsidP="00AD7814">
      <w:pPr>
        <w:pStyle w:val="Heading1"/>
        <w:rPr>
          <w:rStyle w:val="Strong"/>
          <w:rFonts w:asciiTheme="majorBidi" w:hAnsiTheme="majorBidi"/>
          <w:color w:val="000000" w:themeColor="text1"/>
          <w:sz w:val="36"/>
          <w:szCs w:val="36"/>
          <w:u w:val="single"/>
        </w:rPr>
      </w:pPr>
      <w:r w:rsidRPr="00AD7814">
        <w:rPr>
          <w:rStyle w:val="Strong"/>
          <w:rFonts w:asciiTheme="majorBidi" w:hAnsiTheme="majorBidi"/>
          <w:color w:val="000000" w:themeColor="text1"/>
          <w:sz w:val="36"/>
          <w:szCs w:val="36"/>
          <w:u w:val="single"/>
        </w:rPr>
        <w:t>Results</w:t>
      </w:r>
    </w:p>
    <w:p w14:paraId="6C52F871" w14:textId="77777777" w:rsidR="00AA3C73" w:rsidRPr="00AD7814" w:rsidRDefault="00AA3C73" w:rsidP="00AD7814"/>
    <w:p w14:paraId="3BEF876D" w14:textId="77777777" w:rsidR="009406B9" w:rsidRPr="009406B9" w:rsidRDefault="009406B9" w:rsidP="009406B9">
      <w:pPr>
        <w:pStyle w:val="NormalWeb"/>
        <w:rPr>
          <w:rFonts w:asciiTheme="majorBidi" w:hAnsiTheme="majorBidi" w:cstheme="majorBidi"/>
          <w:b/>
          <w:bCs/>
          <w:sz w:val="28"/>
          <w:szCs w:val="28"/>
        </w:rPr>
      </w:pPr>
      <w:r w:rsidRPr="009406B9">
        <w:rPr>
          <w:rFonts w:asciiTheme="majorBidi" w:hAnsiTheme="majorBidi" w:cstheme="majorBidi"/>
          <w:b/>
          <w:bCs/>
          <w:sz w:val="28"/>
          <w:szCs w:val="28"/>
        </w:rPr>
        <w:t>Evaluation Metrics</w:t>
      </w:r>
    </w:p>
    <w:tbl>
      <w:tblPr>
        <w:tblStyle w:val="TableGrid"/>
        <w:tblW w:w="0" w:type="auto"/>
        <w:tblLook w:val="04A0" w:firstRow="1" w:lastRow="0" w:firstColumn="1" w:lastColumn="0" w:noHBand="0" w:noVBand="1"/>
      </w:tblPr>
      <w:tblGrid>
        <w:gridCol w:w="1885"/>
        <w:gridCol w:w="7465"/>
      </w:tblGrid>
      <w:tr w:rsidR="00FF246F" w14:paraId="394679E1" w14:textId="77777777" w:rsidTr="00FF246F">
        <w:tc>
          <w:tcPr>
            <w:tcW w:w="1885" w:type="dxa"/>
          </w:tcPr>
          <w:p w14:paraId="470CC3D1" w14:textId="0F30A809" w:rsidR="00FF246F" w:rsidRPr="00FF246F" w:rsidRDefault="00FF246F" w:rsidP="00AD7814">
            <w:pPr>
              <w:pStyle w:val="NormalWeb"/>
              <w:rPr>
                <w:rFonts w:asciiTheme="majorBidi" w:hAnsiTheme="majorBidi" w:cstheme="majorBidi"/>
                <w:b/>
                <w:bCs/>
                <w:sz w:val="28"/>
                <w:szCs w:val="28"/>
              </w:rPr>
            </w:pPr>
            <w:r w:rsidRPr="00FF246F">
              <w:rPr>
                <w:rFonts w:asciiTheme="majorBidi" w:hAnsiTheme="majorBidi" w:cstheme="majorBidi"/>
                <w:b/>
                <w:bCs/>
                <w:sz w:val="28"/>
                <w:szCs w:val="28"/>
              </w:rPr>
              <w:t>Metric</w:t>
            </w:r>
          </w:p>
        </w:tc>
        <w:tc>
          <w:tcPr>
            <w:tcW w:w="7465" w:type="dxa"/>
          </w:tcPr>
          <w:p w14:paraId="4FC0FA13" w14:textId="7D4C0B5C" w:rsidR="00FF246F" w:rsidRPr="00FF246F" w:rsidRDefault="00FF246F" w:rsidP="00AD7814">
            <w:pPr>
              <w:pStyle w:val="NormalWeb"/>
              <w:rPr>
                <w:rFonts w:asciiTheme="majorBidi" w:hAnsiTheme="majorBidi" w:cstheme="majorBidi"/>
                <w:b/>
                <w:bCs/>
                <w:sz w:val="28"/>
                <w:szCs w:val="28"/>
              </w:rPr>
            </w:pPr>
            <w:r w:rsidRPr="00FF246F">
              <w:rPr>
                <w:rFonts w:asciiTheme="majorBidi" w:hAnsiTheme="majorBidi" w:cstheme="majorBidi"/>
                <w:b/>
                <w:bCs/>
                <w:sz w:val="28"/>
                <w:szCs w:val="28"/>
              </w:rPr>
              <w:t>Description</w:t>
            </w:r>
          </w:p>
        </w:tc>
      </w:tr>
      <w:tr w:rsidR="00FF246F" w14:paraId="7EA2D5E8" w14:textId="77777777" w:rsidTr="00FF246F">
        <w:tc>
          <w:tcPr>
            <w:tcW w:w="1885" w:type="dxa"/>
          </w:tcPr>
          <w:p w14:paraId="5FBE7172" w14:textId="1C6A67AA" w:rsidR="00FF246F" w:rsidRDefault="000D7811" w:rsidP="00AD7814">
            <w:pPr>
              <w:pStyle w:val="NormalWeb"/>
              <w:rPr>
                <w:rFonts w:asciiTheme="majorBidi" w:hAnsiTheme="majorBidi" w:cstheme="majorBidi"/>
                <w:sz w:val="28"/>
                <w:szCs w:val="28"/>
              </w:rPr>
            </w:pPr>
            <w:r>
              <w:rPr>
                <w:rFonts w:asciiTheme="majorBidi" w:hAnsiTheme="majorBidi" w:cstheme="majorBidi"/>
                <w:sz w:val="28"/>
                <w:szCs w:val="28"/>
              </w:rPr>
              <w:t>Accuracy</w:t>
            </w:r>
          </w:p>
        </w:tc>
        <w:tc>
          <w:tcPr>
            <w:tcW w:w="7465" w:type="dxa"/>
          </w:tcPr>
          <w:p w14:paraId="281311E9" w14:textId="22939050" w:rsidR="00FF246F" w:rsidRPr="000D7811" w:rsidRDefault="000D7811" w:rsidP="000D7811">
            <w:pPr>
              <w:rPr>
                <w:rFonts w:asciiTheme="majorBidi" w:hAnsiTheme="majorBidi" w:cstheme="majorBidi"/>
                <w:sz w:val="28"/>
                <w:szCs w:val="28"/>
              </w:rPr>
            </w:pPr>
            <w:r w:rsidRPr="000D7811">
              <w:rPr>
                <w:rFonts w:asciiTheme="majorBidi" w:hAnsiTheme="majorBidi" w:cstheme="majorBidi"/>
                <w:sz w:val="28"/>
                <w:szCs w:val="28"/>
              </w:rPr>
              <w:t>Exact match of OCR vs. ground truth text</w:t>
            </w:r>
          </w:p>
        </w:tc>
      </w:tr>
      <w:tr w:rsidR="00FF246F" w14:paraId="378B4825" w14:textId="77777777" w:rsidTr="00FF246F">
        <w:tc>
          <w:tcPr>
            <w:tcW w:w="1885" w:type="dxa"/>
          </w:tcPr>
          <w:p w14:paraId="47F5234F" w14:textId="3399C082" w:rsidR="00FF246F" w:rsidRDefault="000D7811" w:rsidP="00AD7814">
            <w:pPr>
              <w:pStyle w:val="NormalWeb"/>
              <w:rPr>
                <w:rFonts w:asciiTheme="majorBidi" w:hAnsiTheme="majorBidi" w:cstheme="majorBidi"/>
                <w:sz w:val="28"/>
                <w:szCs w:val="28"/>
              </w:rPr>
            </w:pPr>
            <w:r>
              <w:rPr>
                <w:rFonts w:asciiTheme="majorBidi" w:hAnsiTheme="majorBidi" w:cstheme="majorBidi"/>
                <w:sz w:val="28"/>
                <w:szCs w:val="28"/>
              </w:rPr>
              <w:t>CER</w:t>
            </w:r>
          </w:p>
        </w:tc>
        <w:tc>
          <w:tcPr>
            <w:tcW w:w="7465" w:type="dxa"/>
          </w:tcPr>
          <w:p w14:paraId="22587B9F" w14:textId="327948C8" w:rsidR="00FF246F" w:rsidRPr="00724FBB" w:rsidRDefault="00724FBB" w:rsidP="00724FBB">
            <w:pPr>
              <w:rPr>
                <w:rFonts w:asciiTheme="majorBidi" w:hAnsiTheme="majorBidi" w:cstheme="majorBidi"/>
                <w:sz w:val="28"/>
                <w:szCs w:val="28"/>
              </w:rPr>
            </w:pPr>
            <w:r w:rsidRPr="00724FBB">
              <w:rPr>
                <w:rFonts w:asciiTheme="majorBidi" w:hAnsiTheme="majorBidi" w:cstheme="majorBidi"/>
                <w:sz w:val="28"/>
                <w:szCs w:val="28"/>
              </w:rPr>
              <w:t>Character Error Rate (Levenshtein distance)</w:t>
            </w:r>
          </w:p>
        </w:tc>
      </w:tr>
      <w:tr w:rsidR="00FF246F" w14:paraId="52CAD340" w14:textId="77777777" w:rsidTr="00FF246F">
        <w:tc>
          <w:tcPr>
            <w:tcW w:w="1885" w:type="dxa"/>
          </w:tcPr>
          <w:p w14:paraId="755B94EC" w14:textId="25DAD9C1" w:rsidR="00FF246F" w:rsidRDefault="000D7811" w:rsidP="00AD7814">
            <w:pPr>
              <w:pStyle w:val="NormalWeb"/>
              <w:rPr>
                <w:rFonts w:asciiTheme="majorBidi" w:hAnsiTheme="majorBidi" w:cstheme="majorBidi"/>
                <w:sz w:val="28"/>
                <w:szCs w:val="28"/>
              </w:rPr>
            </w:pPr>
            <w:r>
              <w:rPr>
                <w:rFonts w:asciiTheme="majorBidi" w:hAnsiTheme="majorBidi" w:cstheme="majorBidi"/>
                <w:sz w:val="28"/>
                <w:szCs w:val="28"/>
              </w:rPr>
              <w:t>WER</w:t>
            </w:r>
          </w:p>
        </w:tc>
        <w:tc>
          <w:tcPr>
            <w:tcW w:w="7465" w:type="dxa"/>
          </w:tcPr>
          <w:p w14:paraId="556D07A3" w14:textId="638A5F5A" w:rsidR="00FF246F" w:rsidRPr="0064484A" w:rsidRDefault="0064484A" w:rsidP="0064484A">
            <w:pPr>
              <w:rPr>
                <w:rFonts w:asciiTheme="majorBidi" w:hAnsiTheme="majorBidi" w:cstheme="majorBidi"/>
                <w:sz w:val="28"/>
                <w:szCs w:val="28"/>
              </w:rPr>
            </w:pPr>
            <w:r w:rsidRPr="0064484A">
              <w:rPr>
                <w:rFonts w:asciiTheme="majorBidi" w:hAnsiTheme="majorBidi" w:cstheme="majorBidi"/>
                <w:sz w:val="28"/>
                <w:szCs w:val="28"/>
              </w:rPr>
              <w:t>Word Error Rate (word-level edit distance)</w:t>
            </w:r>
          </w:p>
        </w:tc>
      </w:tr>
    </w:tbl>
    <w:p w14:paraId="2EB85F4A" w14:textId="520BF066" w:rsidR="008472EC" w:rsidRDefault="008472EC" w:rsidP="00AD7814">
      <w:pPr>
        <w:pStyle w:val="NormalWeb"/>
        <w:rPr>
          <w:rFonts w:asciiTheme="majorBidi" w:hAnsiTheme="majorBidi" w:cstheme="majorBidi"/>
          <w:sz w:val="28"/>
          <w:szCs w:val="28"/>
        </w:rPr>
      </w:pPr>
    </w:p>
    <w:p w14:paraId="00495400" w14:textId="77777777" w:rsidR="0064484A" w:rsidRDefault="0064484A" w:rsidP="00AD7814">
      <w:pPr>
        <w:pStyle w:val="NormalWeb"/>
        <w:rPr>
          <w:rFonts w:asciiTheme="majorBidi" w:hAnsiTheme="majorBidi" w:cstheme="majorBidi"/>
          <w:sz w:val="28"/>
          <w:szCs w:val="28"/>
        </w:rPr>
      </w:pPr>
    </w:p>
    <w:p w14:paraId="4791A2E2" w14:textId="77777777" w:rsidR="0075225A" w:rsidRPr="0075225A" w:rsidRDefault="0075225A" w:rsidP="0075225A">
      <w:pPr>
        <w:pStyle w:val="NormalWeb"/>
        <w:rPr>
          <w:rFonts w:asciiTheme="majorBidi" w:hAnsiTheme="majorBidi" w:cstheme="majorBidi"/>
          <w:b/>
          <w:bCs/>
          <w:sz w:val="28"/>
          <w:szCs w:val="28"/>
        </w:rPr>
      </w:pPr>
      <w:r w:rsidRPr="0075225A">
        <w:rPr>
          <w:rFonts w:asciiTheme="majorBidi" w:hAnsiTheme="majorBidi" w:cstheme="majorBidi"/>
          <w:b/>
          <w:bCs/>
          <w:sz w:val="28"/>
          <w:szCs w:val="28"/>
        </w:rPr>
        <w:t>Results Summary</w:t>
      </w:r>
    </w:p>
    <w:tbl>
      <w:tblPr>
        <w:tblStyle w:val="TableGrid"/>
        <w:tblW w:w="0" w:type="auto"/>
        <w:tblLook w:val="04A0" w:firstRow="1" w:lastRow="0" w:firstColumn="1" w:lastColumn="0" w:noHBand="0" w:noVBand="1"/>
      </w:tblPr>
      <w:tblGrid>
        <w:gridCol w:w="2819"/>
        <w:gridCol w:w="2177"/>
        <w:gridCol w:w="2177"/>
        <w:gridCol w:w="2177"/>
      </w:tblGrid>
      <w:tr w:rsidR="00C6050C" w14:paraId="51DF78F5" w14:textId="3022F0E6" w:rsidTr="00C6050C">
        <w:tc>
          <w:tcPr>
            <w:tcW w:w="2819" w:type="dxa"/>
          </w:tcPr>
          <w:p w14:paraId="6351CD76" w14:textId="4E972B14" w:rsidR="00C6050C" w:rsidRPr="00C6050C" w:rsidRDefault="00C6050C" w:rsidP="0075225A">
            <w:pPr>
              <w:pStyle w:val="NormalWeb"/>
              <w:rPr>
                <w:rFonts w:asciiTheme="majorBidi" w:hAnsiTheme="majorBidi" w:cstheme="majorBidi"/>
                <w:b/>
                <w:bCs/>
                <w:sz w:val="28"/>
                <w:szCs w:val="28"/>
              </w:rPr>
            </w:pPr>
            <w:r w:rsidRPr="00C6050C">
              <w:rPr>
                <w:rFonts w:asciiTheme="majorBidi" w:hAnsiTheme="majorBidi" w:cstheme="majorBidi"/>
                <w:b/>
                <w:bCs/>
                <w:sz w:val="28"/>
                <w:szCs w:val="28"/>
              </w:rPr>
              <w:t>Model</w:t>
            </w:r>
          </w:p>
        </w:tc>
        <w:tc>
          <w:tcPr>
            <w:tcW w:w="2177" w:type="dxa"/>
          </w:tcPr>
          <w:p w14:paraId="54440E25" w14:textId="0BFACD58" w:rsidR="00C6050C" w:rsidRPr="00A671AA" w:rsidRDefault="00A671AA" w:rsidP="00AD7814">
            <w:pPr>
              <w:pStyle w:val="NormalWeb"/>
              <w:rPr>
                <w:rFonts w:asciiTheme="majorBidi" w:hAnsiTheme="majorBidi" w:cstheme="majorBidi"/>
                <w:b/>
                <w:bCs/>
                <w:sz w:val="28"/>
                <w:szCs w:val="28"/>
              </w:rPr>
            </w:pPr>
            <w:r w:rsidRPr="00A671AA">
              <w:rPr>
                <w:rFonts w:asciiTheme="majorBidi" w:hAnsiTheme="majorBidi" w:cstheme="majorBidi"/>
                <w:b/>
                <w:bCs/>
                <w:sz w:val="28"/>
                <w:szCs w:val="28"/>
              </w:rPr>
              <w:t>Accuracy</w:t>
            </w:r>
          </w:p>
        </w:tc>
        <w:tc>
          <w:tcPr>
            <w:tcW w:w="2177" w:type="dxa"/>
          </w:tcPr>
          <w:p w14:paraId="4780818B" w14:textId="0042F2C7" w:rsidR="00C6050C" w:rsidRPr="00A671AA" w:rsidRDefault="00A671AA" w:rsidP="00AD7814">
            <w:pPr>
              <w:pStyle w:val="NormalWeb"/>
              <w:rPr>
                <w:rFonts w:asciiTheme="majorBidi" w:hAnsiTheme="majorBidi" w:cstheme="majorBidi"/>
                <w:b/>
                <w:bCs/>
                <w:sz w:val="28"/>
                <w:szCs w:val="28"/>
              </w:rPr>
            </w:pPr>
            <w:r w:rsidRPr="00A671AA">
              <w:rPr>
                <w:rFonts w:asciiTheme="majorBidi" w:hAnsiTheme="majorBidi" w:cstheme="majorBidi"/>
                <w:b/>
                <w:bCs/>
                <w:sz w:val="28"/>
                <w:szCs w:val="28"/>
              </w:rPr>
              <w:t>CER</w:t>
            </w:r>
          </w:p>
        </w:tc>
        <w:tc>
          <w:tcPr>
            <w:tcW w:w="2177" w:type="dxa"/>
          </w:tcPr>
          <w:p w14:paraId="27F6911B" w14:textId="4913F0D8" w:rsidR="00C6050C" w:rsidRPr="00A671AA" w:rsidRDefault="00A671AA" w:rsidP="00AD7814">
            <w:pPr>
              <w:pStyle w:val="NormalWeb"/>
              <w:rPr>
                <w:rFonts w:asciiTheme="majorBidi" w:hAnsiTheme="majorBidi" w:cstheme="majorBidi"/>
                <w:b/>
                <w:bCs/>
                <w:sz w:val="28"/>
                <w:szCs w:val="28"/>
              </w:rPr>
            </w:pPr>
            <w:r w:rsidRPr="00A671AA">
              <w:rPr>
                <w:rFonts w:asciiTheme="majorBidi" w:hAnsiTheme="majorBidi" w:cstheme="majorBidi"/>
                <w:b/>
                <w:bCs/>
                <w:sz w:val="28"/>
                <w:szCs w:val="28"/>
              </w:rPr>
              <w:t>WER</w:t>
            </w:r>
          </w:p>
        </w:tc>
      </w:tr>
      <w:tr w:rsidR="00C6050C" w14:paraId="1DF52DB9" w14:textId="18AF43E5" w:rsidTr="00C6050C">
        <w:tc>
          <w:tcPr>
            <w:tcW w:w="2819" w:type="dxa"/>
          </w:tcPr>
          <w:p w14:paraId="05302ED7" w14:textId="6FEC6EEE" w:rsidR="00C6050C" w:rsidRPr="00C6050C" w:rsidRDefault="00C6050C" w:rsidP="00AD7814">
            <w:pPr>
              <w:pStyle w:val="NormalWeb"/>
              <w:rPr>
                <w:rFonts w:asciiTheme="majorBidi" w:hAnsiTheme="majorBidi" w:cstheme="majorBidi"/>
                <w:b/>
                <w:bCs/>
                <w:sz w:val="28"/>
                <w:szCs w:val="28"/>
              </w:rPr>
            </w:pPr>
            <w:r w:rsidRPr="00C6050C">
              <w:rPr>
                <w:rFonts w:asciiTheme="majorBidi" w:hAnsiTheme="majorBidi" w:cstheme="majorBidi"/>
                <w:b/>
                <w:bCs/>
                <w:sz w:val="28"/>
                <w:szCs w:val="28"/>
              </w:rPr>
              <w:t>Pretrained</w:t>
            </w:r>
          </w:p>
        </w:tc>
        <w:tc>
          <w:tcPr>
            <w:tcW w:w="2177" w:type="dxa"/>
          </w:tcPr>
          <w:p w14:paraId="2481ADCC" w14:textId="06850376" w:rsidR="00C6050C" w:rsidRDefault="00031BAE" w:rsidP="00AD7814">
            <w:pPr>
              <w:pStyle w:val="NormalWeb"/>
              <w:rPr>
                <w:rFonts w:asciiTheme="majorBidi" w:hAnsiTheme="majorBidi" w:cstheme="majorBidi"/>
                <w:sz w:val="28"/>
                <w:szCs w:val="28"/>
              </w:rPr>
            </w:pPr>
            <w:r>
              <w:rPr>
                <w:rFonts w:asciiTheme="majorBidi" w:hAnsiTheme="majorBidi" w:cstheme="majorBidi"/>
                <w:sz w:val="28"/>
                <w:szCs w:val="28"/>
              </w:rPr>
              <w:t>40.00%</w:t>
            </w:r>
          </w:p>
        </w:tc>
        <w:tc>
          <w:tcPr>
            <w:tcW w:w="2177" w:type="dxa"/>
          </w:tcPr>
          <w:p w14:paraId="16CC7153" w14:textId="54295F88" w:rsidR="00C6050C" w:rsidRDefault="00031BAE" w:rsidP="00AD7814">
            <w:pPr>
              <w:pStyle w:val="NormalWeb"/>
              <w:rPr>
                <w:rFonts w:asciiTheme="majorBidi" w:hAnsiTheme="majorBidi" w:cstheme="majorBidi"/>
                <w:sz w:val="28"/>
                <w:szCs w:val="28"/>
              </w:rPr>
            </w:pPr>
            <w:r>
              <w:rPr>
                <w:rFonts w:asciiTheme="majorBidi" w:hAnsiTheme="majorBidi" w:cstheme="majorBidi"/>
                <w:sz w:val="28"/>
                <w:szCs w:val="28"/>
              </w:rPr>
              <w:t>0.4211</w:t>
            </w:r>
          </w:p>
        </w:tc>
        <w:tc>
          <w:tcPr>
            <w:tcW w:w="2177" w:type="dxa"/>
          </w:tcPr>
          <w:p w14:paraId="3C243B6B" w14:textId="3749F967" w:rsidR="00C6050C" w:rsidRDefault="00681E79" w:rsidP="00AD7814">
            <w:pPr>
              <w:pStyle w:val="NormalWeb"/>
              <w:rPr>
                <w:rFonts w:asciiTheme="majorBidi" w:hAnsiTheme="majorBidi" w:cstheme="majorBidi"/>
                <w:sz w:val="28"/>
                <w:szCs w:val="28"/>
              </w:rPr>
            </w:pPr>
            <w:r>
              <w:rPr>
                <w:rFonts w:asciiTheme="majorBidi" w:hAnsiTheme="majorBidi" w:cstheme="majorBidi"/>
                <w:sz w:val="28"/>
                <w:szCs w:val="28"/>
              </w:rPr>
              <w:t>1.6000</w:t>
            </w:r>
          </w:p>
        </w:tc>
      </w:tr>
      <w:tr w:rsidR="00C6050C" w14:paraId="43B54D7D" w14:textId="448013F1" w:rsidTr="00C6050C">
        <w:tc>
          <w:tcPr>
            <w:tcW w:w="2819" w:type="dxa"/>
          </w:tcPr>
          <w:p w14:paraId="61E7D80A" w14:textId="22865B48" w:rsidR="00C6050C" w:rsidRPr="00C6050C" w:rsidRDefault="00C6050C" w:rsidP="00AD7814">
            <w:pPr>
              <w:pStyle w:val="NormalWeb"/>
              <w:rPr>
                <w:rFonts w:asciiTheme="majorBidi" w:hAnsiTheme="majorBidi" w:cstheme="majorBidi"/>
                <w:b/>
                <w:bCs/>
                <w:sz w:val="28"/>
                <w:szCs w:val="28"/>
              </w:rPr>
            </w:pPr>
            <w:r w:rsidRPr="00C6050C">
              <w:rPr>
                <w:rFonts w:asciiTheme="majorBidi" w:hAnsiTheme="majorBidi" w:cstheme="majorBidi"/>
                <w:b/>
                <w:bCs/>
                <w:sz w:val="28"/>
                <w:szCs w:val="28"/>
              </w:rPr>
              <w:t>Finetuned</w:t>
            </w:r>
          </w:p>
        </w:tc>
        <w:tc>
          <w:tcPr>
            <w:tcW w:w="2177" w:type="dxa"/>
          </w:tcPr>
          <w:p w14:paraId="1657DC90" w14:textId="3F0901F0" w:rsidR="00C6050C" w:rsidRDefault="00224DE3" w:rsidP="00AD7814">
            <w:pPr>
              <w:pStyle w:val="NormalWeb"/>
              <w:rPr>
                <w:rFonts w:asciiTheme="majorBidi" w:hAnsiTheme="majorBidi" w:cstheme="majorBidi"/>
                <w:sz w:val="28"/>
                <w:szCs w:val="28"/>
              </w:rPr>
            </w:pPr>
            <w:r>
              <w:rPr>
                <w:rFonts w:asciiTheme="majorBidi" w:hAnsiTheme="majorBidi" w:cstheme="majorBidi"/>
                <w:sz w:val="28"/>
                <w:szCs w:val="28"/>
              </w:rPr>
              <w:t>84.00%</w:t>
            </w:r>
          </w:p>
        </w:tc>
        <w:tc>
          <w:tcPr>
            <w:tcW w:w="2177" w:type="dxa"/>
          </w:tcPr>
          <w:p w14:paraId="0089EE47" w14:textId="141E6179" w:rsidR="00C6050C" w:rsidRDefault="00442E6A" w:rsidP="00AD7814">
            <w:pPr>
              <w:pStyle w:val="NormalWeb"/>
              <w:rPr>
                <w:rFonts w:asciiTheme="majorBidi" w:hAnsiTheme="majorBidi" w:cstheme="majorBidi"/>
                <w:sz w:val="28"/>
                <w:szCs w:val="28"/>
              </w:rPr>
            </w:pPr>
            <w:r>
              <w:rPr>
                <w:rFonts w:asciiTheme="majorBidi" w:hAnsiTheme="majorBidi" w:cstheme="majorBidi"/>
                <w:sz w:val="28"/>
                <w:szCs w:val="28"/>
              </w:rPr>
              <w:t>0.4954</w:t>
            </w:r>
          </w:p>
        </w:tc>
        <w:tc>
          <w:tcPr>
            <w:tcW w:w="2177" w:type="dxa"/>
          </w:tcPr>
          <w:p w14:paraId="4686D895" w14:textId="787F16B6" w:rsidR="00C6050C" w:rsidRDefault="00442E6A" w:rsidP="00AD7814">
            <w:pPr>
              <w:pStyle w:val="NormalWeb"/>
              <w:rPr>
                <w:rFonts w:asciiTheme="majorBidi" w:hAnsiTheme="majorBidi" w:cstheme="majorBidi"/>
                <w:sz w:val="28"/>
                <w:szCs w:val="28"/>
              </w:rPr>
            </w:pPr>
            <w:r>
              <w:rPr>
                <w:rFonts w:asciiTheme="majorBidi" w:hAnsiTheme="majorBidi" w:cstheme="majorBidi"/>
                <w:sz w:val="28"/>
                <w:szCs w:val="28"/>
              </w:rPr>
              <w:t>2.1400</w:t>
            </w:r>
          </w:p>
        </w:tc>
      </w:tr>
    </w:tbl>
    <w:p w14:paraId="570815F8" w14:textId="77777777" w:rsidR="0064484A" w:rsidRPr="00AD7814" w:rsidRDefault="0064484A" w:rsidP="00AD7814">
      <w:pPr>
        <w:pStyle w:val="NormalWeb"/>
        <w:rPr>
          <w:rFonts w:asciiTheme="majorBidi" w:hAnsiTheme="majorBidi" w:cstheme="majorBidi"/>
          <w:sz w:val="28"/>
          <w:szCs w:val="28"/>
        </w:rPr>
      </w:pPr>
    </w:p>
    <w:p w14:paraId="722C5CA4" w14:textId="77777777" w:rsidR="00C46EF9" w:rsidRPr="00AD7814" w:rsidRDefault="00C46EF9" w:rsidP="00C46EF9">
      <w:pPr>
        <w:spacing w:after="0" w:line="240" w:lineRule="auto"/>
        <w:rPr>
          <w:rFonts w:asciiTheme="majorBidi" w:eastAsia="Times New Roman" w:hAnsiTheme="majorBidi" w:cstheme="majorBidi"/>
          <w:sz w:val="32"/>
          <w:szCs w:val="32"/>
        </w:rPr>
      </w:pPr>
    </w:p>
    <w:p w14:paraId="770E894E" w14:textId="77777777" w:rsidR="00ED4CF4" w:rsidRPr="00AD7814" w:rsidRDefault="00ED4CF4" w:rsidP="00C46EF9">
      <w:pPr>
        <w:spacing w:before="100" w:beforeAutospacing="1" w:after="100" w:afterAutospacing="1" w:line="240" w:lineRule="auto"/>
        <w:rPr>
          <w:rFonts w:asciiTheme="majorBidi" w:eastAsia="Times New Roman" w:hAnsiTheme="majorBidi" w:cstheme="majorBidi"/>
          <w:sz w:val="32"/>
          <w:szCs w:val="32"/>
        </w:rPr>
      </w:pPr>
    </w:p>
    <w:p w14:paraId="03B67445" w14:textId="77777777" w:rsidR="00ED4CF4" w:rsidRPr="00AD7814" w:rsidRDefault="00ED4CF4" w:rsidP="003A24FE">
      <w:pPr>
        <w:pStyle w:val="ListParagraph"/>
        <w:numPr>
          <w:ilvl w:val="0"/>
          <w:numId w:val="10"/>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b/>
          <w:bCs/>
          <w:i/>
          <w:iCs/>
          <w:sz w:val="36"/>
          <w:szCs w:val="36"/>
        </w:rPr>
        <w:t>References</w:t>
      </w:r>
      <w:r w:rsidRPr="00AD7814">
        <w:rPr>
          <w:rFonts w:asciiTheme="majorBidi" w:eastAsia="Times New Roman" w:hAnsiTheme="majorBidi" w:cstheme="majorBidi"/>
          <w:sz w:val="32"/>
          <w:szCs w:val="32"/>
        </w:rPr>
        <w:t>:</w:t>
      </w:r>
    </w:p>
    <w:p w14:paraId="04793A12" w14:textId="77777777" w:rsidR="000B69B9" w:rsidRPr="000B69B9" w:rsidRDefault="000B69B9" w:rsidP="000B69B9">
      <w:pPr>
        <w:pStyle w:val="NormalWeb"/>
        <w:numPr>
          <w:ilvl w:val="0"/>
          <w:numId w:val="10"/>
        </w:numPr>
        <w:rPr>
          <w:sz w:val="28"/>
          <w:szCs w:val="28"/>
        </w:rPr>
      </w:pPr>
      <w:hyperlink r:id="rId9" w:history="1">
        <w:r w:rsidRPr="000B69B9">
          <w:rPr>
            <w:rStyle w:val="Hyperlink"/>
            <w:sz w:val="28"/>
            <w:szCs w:val="28"/>
          </w:rPr>
          <w:t>TrOCR Model Paper (Microsoft)</w:t>
        </w:r>
      </w:hyperlink>
    </w:p>
    <w:p w14:paraId="39B588F3" w14:textId="77777777" w:rsidR="000B69B9" w:rsidRPr="000B69B9" w:rsidRDefault="000B69B9" w:rsidP="000B69B9">
      <w:pPr>
        <w:pStyle w:val="NormalWeb"/>
        <w:numPr>
          <w:ilvl w:val="0"/>
          <w:numId w:val="10"/>
        </w:numPr>
        <w:rPr>
          <w:sz w:val="28"/>
          <w:szCs w:val="28"/>
        </w:rPr>
      </w:pPr>
      <w:hyperlink r:id="rId10" w:history="1">
        <w:r w:rsidRPr="000B69B9">
          <w:rPr>
            <w:rStyle w:val="Hyperlink"/>
            <w:sz w:val="28"/>
            <w:szCs w:val="28"/>
          </w:rPr>
          <w:t>COCO-Text Dataset</w:t>
        </w:r>
      </w:hyperlink>
    </w:p>
    <w:p w14:paraId="0453A5E7" w14:textId="77777777" w:rsidR="000B69B9" w:rsidRPr="000B69B9" w:rsidRDefault="000B69B9" w:rsidP="000B69B9">
      <w:pPr>
        <w:pStyle w:val="NormalWeb"/>
        <w:numPr>
          <w:ilvl w:val="0"/>
          <w:numId w:val="10"/>
        </w:numPr>
        <w:rPr>
          <w:sz w:val="28"/>
          <w:szCs w:val="28"/>
        </w:rPr>
      </w:pPr>
      <w:hyperlink r:id="rId11" w:history="1">
        <w:r w:rsidRPr="000B69B9">
          <w:rPr>
            <w:rStyle w:val="Hyperlink"/>
            <w:sz w:val="28"/>
            <w:szCs w:val="28"/>
          </w:rPr>
          <w:t>TextOCR Dataset</w:t>
        </w:r>
      </w:hyperlink>
    </w:p>
    <w:p w14:paraId="1810374F" w14:textId="77777777" w:rsidR="000B69B9" w:rsidRPr="000B69B9" w:rsidRDefault="000B69B9" w:rsidP="000B69B9">
      <w:pPr>
        <w:pStyle w:val="NormalWeb"/>
        <w:numPr>
          <w:ilvl w:val="0"/>
          <w:numId w:val="10"/>
        </w:numPr>
        <w:rPr>
          <w:sz w:val="28"/>
          <w:szCs w:val="28"/>
        </w:rPr>
      </w:pPr>
      <w:r w:rsidRPr="000B69B9">
        <w:rPr>
          <w:sz w:val="28"/>
          <w:szCs w:val="28"/>
        </w:rPr>
        <w:t>Helsinki-NLP MarianMT</w:t>
      </w:r>
    </w:p>
    <w:p w14:paraId="41268181" w14:textId="77777777" w:rsidR="000B69B9" w:rsidRPr="000B69B9" w:rsidRDefault="000B69B9" w:rsidP="000B69B9">
      <w:pPr>
        <w:pStyle w:val="NormalWeb"/>
        <w:numPr>
          <w:ilvl w:val="0"/>
          <w:numId w:val="10"/>
        </w:numPr>
        <w:rPr>
          <w:sz w:val="28"/>
          <w:szCs w:val="28"/>
        </w:rPr>
      </w:pPr>
      <w:r w:rsidRPr="000B69B9">
        <w:rPr>
          <w:sz w:val="28"/>
          <w:szCs w:val="28"/>
        </w:rPr>
        <w:t>Hugging Face Transformers Documentation</w:t>
      </w:r>
    </w:p>
    <w:p w14:paraId="7D43075A" w14:textId="77777777" w:rsidR="000B69B9" w:rsidRPr="000B69B9" w:rsidRDefault="000B69B9" w:rsidP="000B69B9">
      <w:pPr>
        <w:pStyle w:val="NormalWeb"/>
        <w:numPr>
          <w:ilvl w:val="0"/>
          <w:numId w:val="10"/>
        </w:numPr>
        <w:rPr>
          <w:sz w:val="28"/>
          <w:szCs w:val="28"/>
        </w:rPr>
      </w:pPr>
      <w:r w:rsidRPr="000B69B9">
        <w:rPr>
          <w:sz w:val="28"/>
          <w:szCs w:val="28"/>
        </w:rPr>
        <w:t>OpenCV Text Rendering</w:t>
      </w:r>
    </w:p>
    <w:p w14:paraId="4F4C6C7E" w14:textId="77777777" w:rsidR="00D05FA8" w:rsidRPr="00AD7814" w:rsidRDefault="00D05FA8" w:rsidP="00D05FA8">
      <w:pPr>
        <w:pStyle w:val="ListParagraph"/>
        <w:rPr>
          <w:rFonts w:asciiTheme="majorBidi" w:eastAsia="Times New Roman" w:hAnsiTheme="majorBidi" w:cstheme="majorBidi"/>
          <w:sz w:val="32"/>
          <w:szCs w:val="32"/>
        </w:rPr>
      </w:pPr>
    </w:p>
    <w:p w14:paraId="4A88D0D6" w14:textId="343C2FA9" w:rsidR="00B90803" w:rsidRPr="00B90803" w:rsidRDefault="00B90803" w:rsidP="00B90803">
      <w:pPr>
        <w:spacing w:before="100" w:beforeAutospacing="1" w:after="100" w:afterAutospacing="1" w:line="240" w:lineRule="auto"/>
        <w:rPr>
          <w:rFonts w:asciiTheme="majorBidi" w:eastAsia="Times New Roman" w:hAnsiTheme="majorBidi" w:cstheme="majorBidi"/>
          <w:b/>
          <w:bCs/>
          <w:i/>
          <w:iCs/>
          <w:sz w:val="36"/>
          <w:szCs w:val="36"/>
        </w:rPr>
      </w:pPr>
      <w:r w:rsidRPr="00B90803">
        <w:rPr>
          <w:rFonts w:asciiTheme="majorBidi" w:eastAsia="Times New Roman" w:hAnsiTheme="majorBidi" w:cstheme="majorBidi"/>
          <w:b/>
          <w:bCs/>
          <w:i/>
          <w:iCs/>
          <w:sz w:val="36"/>
          <w:szCs w:val="36"/>
        </w:rPr>
        <w:t>Conclusion</w:t>
      </w:r>
    </w:p>
    <w:p w14:paraId="3E118409" w14:textId="77777777" w:rsidR="001E692D" w:rsidRDefault="00B90803" w:rsidP="001E692D">
      <w:pPr>
        <w:rPr>
          <w:rFonts w:asciiTheme="majorBidi" w:hAnsiTheme="majorBidi" w:cstheme="majorBidi"/>
          <w:sz w:val="28"/>
          <w:szCs w:val="28"/>
        </w:rPr>
      </w:pPr>
      <w:r w:rsidRPr="001E692D">
        <w:rPr>
          <w:rFonts w:asciiTheme="majorBidi" w:eastAsia="Times New Roman" w:hAnsiTheme="majorBidi" w:cstheme="majorBidi"/>
          <w:sz w:val="28"/>
          <w:szCs w:val="28"/>
        </w:rPr>
        <w:tab/>
      </w:r>
      <w:r w:rsidR="001E692D" w:rsidRPr="001E692D">
        <w:rPr>
          <w:rFonts w:asciiTheme="majorBidi" w:hAnsiTheme="majorBidi" w:cstheme="majorBidi"/>
          <w:sz w:val="28"/>
          <w:szCs w:val="28"/>
        </w:rPr>
        <w:t>This project demonstrates the integration of advanced deep learning techniques for real-time signboard translation. The combination of OCR and translation models allows for a modular and extensible framework. Future improvements can include expanded training data, more robust detection, and deployment on mobile or AR platforms.</w:t>
      </w:r>
    </w:p>
    <w:p w14:paraId="10C229B3" w14:textId="77777777" w:rsidR="001E692D" w:rsidRDefault="001E692D" w:rsidP="001E692D">
      <w:pPr>
        <w:rPr>
          <w:rFonts w:asciiTheme="majorBidi" w:hAnsiTheme="majorBidi" w:cstheme="majorBidi"/>
          <w:sz w:val="28"/>
          <w:szCs w:val="28"/>
        </w:rPr>
      </w:pPr>
    </w:p>
    <w:p w14:paraId="6FB4F2E9" w14:textId="77777777" w:rsidR="001E692D" w:rsidRDefault="001E692D" w:rsidP="001E692D">
      <w:pPr>
        <w:rPr>
          <w:rFonts w:asciiTheme="majorBidi" w:hAnsiTheme="majorBidi" w:cstheme="majorBidi"/>
          <w:sz w:val="28"/>
          <w:szCs w:val="28"/>
        </w:rPr>
      </w:pPr>
    </w:p>
    <w:p w14:paraId="6F4A3A64" w14:textId="77777777" w:rsidR="001E692D" w:rsidRDefault="001E692D" w:rsidP="001E692D">
      <w:pPr>
        <w:rPr>
          <w:rFonts w:asciiTheme="majorBidi" w:hAnsiTheme="majorBidi" w:cstheme="majorBidi"/>
          <w:sz w:val="28"/>
          <w:szCs w:val="28"/>
        </w:rPr>
      </w:pPr>
    </w:p>
    <w:p w14:paraId="0D7A43DA" w14:textId="77777777" w:rsidR="001E692D" w:rsidRDefault="001E692D" w:rsidP="001E692D">
      <w:pPr>
        <w:rPr>
          <w:rFonts w:asciiTheme="majorBidi" w:hAnsiTheme="majorBidi" w:cstheme="majorBidi"/>
          <w:sz w:val="28"/>
          <w:szCs w:val="28"/>
        </w:rPr>
      </w:pPr>
    </w:p>
    <w:p w14:paraId="0D55EA4A" w14:textId="77777777" w:rsidR="001E692D" w:rsidRDefault="001E692D" w:rsidP="001E692D">
      <w:pPr>
        <w:rPr>
          <w:rFonts w:asciiTheme="majorBidi" w:hAnsiTheme="majorBidi" w:cstheme="majorBidi"/>
          <w:sz w:val="28"/>
          <w:szCs w:val="28"/>
        </w:rPr>
      </w:pPr>
    </w:p>
    <w:p w14:paraId="74D82F46" w14:textId="77777777" w:rsidR="001E692D" w:rsidRDefault="001E692D" w:rsidP="001E692D">
      <w:pPr>
        <w:rPr>
          <w:rFonts w:asciiTheme="majorBidi" w:hAnsiTheme="majorBidi" w:cstheme="majorBidi"/>
          <w:sz w:val="28"/>
          <w:szCs w:val="28"/>
        </w:rPr>
      </w:pPr>
    </w:p>
    <w:p w14:paraId="591B83A1" w14:textId="77777777" w:rsidR="001E692D" w:rsidRDefault="001E692D" w:rsidP="001E692D">
      <w:pPr>
        <w:rPr>
          <w:rFonts w:asciiTheme="majorBidi" w:hAnsiTheme="majorBidi" w:cstheme="majorBidi"/>
          <w:sz w:val="28"/>
          <w:szCs w:val="28"/>
        </w:rPr>
      </w:pPr>
    </w:p>
    <w:p w14:paraId="78E3AA73" w14:textId="77777777" w:rsidR="001E692D" w:rsidRDefault="001E692D" w:rsidP="001E692D">
      <w:pPr>
        <w:rPr>
          <w:rFonts w:asciiTheme="majorBidi" w:hAnsiTheme="majorBidi" w:cstheme="majorBidi"/>
          <w:sz w:val="28"/>
          <w:szCs w:val="28"/>
        </w:rPr>
      </w:pPr>
    </w:p>
    <w:p w14:paraId="479CB312" w14:textId="77777777" w:rsidR="001E692D" w:rsidRDefault="001E692D" w:rsidP="001E692D">
      <w:pPr>
        <w:rPr>
          <w:rFonts w:asciiTheme="majorBidi" w:hAnsiTheme="majorBidi" w:cstheme="majorBidi"/>
          <w:sz w:val="28"/>
          <w:szCs w:val="28"/>
        </w:rPr>
      </w:pPr>
    </w:p>
    <w:p w14:paraId="35CCE101" w14:textId="77777777" w:rsidR="001E692D" w:rsidRDefault="001E692D" w:rsidP="00122EB8">
      <w:pPr>
        <w:pStyle w:val="IntenseQuote"/>
      </w:pPr>
    </w:p>
    <w:p w14:paraId="3D2315EA" w14:textId="2464A48E" w:rsidR="001E692D" w:rsidRDefault="001E692D" w:rsidP="00122EB8">
      <w:pPr>
        <w:pStyle w:val="IntenseQuote"/>
      </w:pPr>
      <w:r>
        <w:t xml:space="preserve">Made by: </w:t>
      </w:r>
    </w:p>
    <w:p w14:paraId="3E2F6592" w14:textId="400AAE8E" w:rsidR="001E692D" w:rsidRDefault="001E692D" w:rsidP="00122EB8">
      <w:pPr>
        <w:pStyle w:val="IntenseQuote"/>
      </w:pPr>
      <w:r>
        <w:t>Arwa Sameh Salah 211001892</w:t>
      </w:r>
    </w:p>
    <w:p w14:paraId="055E5578" w14:textId="78F372A4" w:rsidR="001E692D" w:rsidRDefault="002C3E93" w:rsidP="00122EB8">
      <w:pPr>
        <w:pStyle w:val="IntenseQuote"/>
      </w:pPr>
      <w:r>
        <w:t xml:space="preserve">Omar Mohamed Gera </w:t>
      </w:r>
      <w:r w:rsidR="00C47E3F">
        <w:t>212002407</w:t>
      </w:r>
    </w:p>
    <w:p w14:paraId="2922BE26" w14:textId="77777777" w:rsidR="001F38A9" w:rsidRDefault="0096547D" w:rsidP="00122EB8">
      <w:pPr>
        <w:pStyle w:val="IntenseQuote"/>
      </w:pPr>
      <w:r>
        <w:t xml:space="preserve">Khaled Bassem Zaki </w:t>
      </w:r>
      <w:r w:rsidR="00122EB8">
        <w:t>211001783</w:t>
      </w:r>
      <w:r w:rsidR="001242A5">
        <w:t xml:space="preserve">  </w:t>
      </w:r>
    </w:p>
    <w:p w14:paraId="4C47EF86" w14:textId="7351EDF5" w:rsidR="00C47E3F" w:rsidRDefault="001242A5" w:rsidP="00122EB8">
      <w:pPr>
        <w:pStyle w:val="IntenseQuote"/>
      </w:pPr>
      <w:r>
        <w:t xml:space="preserve">Omar </w:t>
      </w:r>
      <w:r w:rsidR="001F38A9">
        <w:t>Hesham Ghareeb 211002041</w:t>
      </w:r>
    </w:p>
    <w:p w14:paraId="78151FF2" w14:textId="77777777" w:rsidR="001242A5" w:rsidRPr="001242A5" w:rsidRDefault="001242A5" w:rsidP="001242A5"/>
    <w:p w14:paraId="221AF790" w14:textId="410325FC" w:rsidR="00B90803" w:rsidRPr="00B90803" w:rsidRDefault="00B90803" w:rsidP="00B90803">
      <w:pPr>
        <w:spacing w:before="100" w:beforeAutospacing="1" w:after="100" w:afterAutospacing="1" w:line="240" w:lineRule="auto"/>
        <w:rPr>
          <w:rFonts w:asciiTheme="majorBidi" w:eastAsia="Times New Roman" w:hAnsiTheme="majorBidi" w:cstheme="majorBidi"/>
          <w:sz w:val="32"/>
          <w:szCs w:val="32"/>
        </w:rPr>
      </w:pPr>
    </w:p>
    <w:sectPr w:rsidR="00B90803" w:rsidRPr="00B908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E7056" w14:textId="77777777" w:rsidR="00BD54D5" w:rsidRDefault="00BD54D5" w:rsidP="00043FBE">
      <w:pPr>
        <w:spacing w:after="0" w:line="240" w:lineRule="auto"/>
      </w:pPr>
      <w:r>
        <w:separator/>
      </w:r>
    </w:p>
  </w:endnote>
  <w:endnote w:type="continuationSeparator" w:id="0">
    <w:p w14:paraId="47684837" w14:textId="77777777" w:rsidR="00BD54D5" w:rsidRDefault="00BD54D5" w:rsidP="0004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792070"/>
      <w:docPartObj>
        <w:docPartGallery w:val="Page Numbers (Bottom of Page)"/>
        <w:docPartUnique/>
      </w:docPartObj>
    </w:sdtPr>
    <w:sdtEndPr>
      <w:rPr>
        <w:noProof/>
      </w:rPr>
    </w:sdtEndPr>
    <w:sdtContent>
      <w:p w14:paraId="4F428604" w14:textId="77777777" w:rsidR="00735205" w:rsidRDefault="00735205">
        <w:pPr>
          <w:pStyle w:val="Footer"/>
          <w:jc w:val="right"/>
        </w:pPr>
        <w:r>
          <w:fldChar w:fldCharType="begin"/>
        </w:r>
        <w:r>
          <w:instrText xml:space="preserve"> PAGE   \* MERGEFORMAT </w:instrText>
        </w:r>
        <w:r>
          <w:fldChar w:fldCharType="separate"/>
        </w:r>
        <w:r w:rsidR="00E94103">
          <w:rPr>
            <w:noProof/>
          </w:rPr>
          <w:t>6</w:t>
        </w:r>
        <w:r>
          <w:rPr>
            <w:noProof/>
          </w:rPr>
          <w:fldChar w:fldCharType="end"/>
        </w:r>
      </w:p>
    </w:sdtContent>
  </w:sdt>
  <w:p w14:paraId="461C1DB2" w14:textId="77777777" w:rsidR="00735205" w:rsidRDefault="0073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C1220" w14:textId="77777777" w:rsidR="00BD54D5" w:rsidRDefault="00BD54D5" w:rsidP="00043FBE">
      <w:pPr>
        <w:spacing w:after="0" w:line="240" w:lineRule="auto"/>
      </w:pPr>
      <w:r>
        <w:separator/>
      </w:r>
    </w:p>
  </w:footnote>
  <w:footnote w:type="continuationSeparator" w:id="0">
    <w:p w14:paraId="47403502" w14:textId="77777777" w:rsidR="00BD54D5" w:rsidRDefault="00BD54D5" w:rsidP="00043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C126F" w14:textId="77777777" w:rsidR="00043FBE" w:rsidRDefault="00735205">
    <w:pPr>
      <w:pStyle w:val="Header"/>
    </w:pPr>
    <w:r>
      <w:rPr>
        <w:noProof/>
      </w:rPr>
      <w:drawing>
        <wp:inline distT="0" distB="0" distL="0" distR="0" wp14:anchorId="31AE906D" wp14:editId="10E784D6">
          <wp:extent cx="990600" cy="952500"/>
          <wp:effectExtent l="0" t="0" r="0" b="0"/>
          <wp:docPr id="1365407444" name="Picture 136540744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90600" cy="952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C84"/>
    <w:multiLevelType w:val="multilevel"/>
    <w:tmpl w:val="51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4E61"/>
    <w:multiLevelType w:val="hybridMultilevel"/>
    <w:tmpl w:val="5B5E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0626"/>
    <w:multiLevelType w:val="multilevel"/>
    <w:tmpl w:val="238C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F4936"/>
    <w:multiLevelType w:val="multilevel"/>
    <w:tmpl w:val="B174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52056"/>
    <w:multiLevelType w:val="hybridMultilevel"/>
    <w:tmpl w:val="73609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E0896"/>
    <w:multiLevelType w:val="hybridMultilevel"/>
    <w:tmpl w:val="2FE823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27E4A"/>
    <w:multiLevelType w:val="hybridMultilevel"/>
    <w:tmpl w:val="7E867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13F2"/>
    <w:multiLevelType w:val="multilevel"/>
    <w:tmpl w:val="B882C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41640"/>
    <w:multiLevelType w:val="multilevel"/>
    <w:tmpl w:val="B4D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07045"/>
    <w:multiLevelType w:val="hybridMultilevel"/>
    <w:tmpl w:val="B992C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D32D65"/>
    <w:multiLevelType w:val="multilevel"/>
    <w:tmpl w:val="8E8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64C9A"/>
    <w:multiLevelType w:val="hybridMultilevel"/>
    <w:tmpl w:val="E47AC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B3EC8"/>
    <w:multiLevelType w:val="multilevel"/>
    <w:tmpl w:val="655A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081258"/>
    <w:multiLevelType w:val="hybridMultilevel"/>
    <w:tmpl w:val="C4EA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D1536"/>
    <w:multiLevelType w:val="hybridMultilevel"/>
    <w:tmpl w:val="D03A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93E92"/>
    <w:multiLevelType w:val="multilevel"/>
    <w:tmpl w:val="3AC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26993"/>
    <w:multiLevelType w:val="multilevel"/>
    <w:tmpl w:val="0F1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938C6"/>
    <w:multiLevelType w:val="multilevel"/>
    <w:tmpl w:val="7EE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F5CD0"/>
    <w:multiLevelType w:val="multilevel"/>
    <w:tmpl w:val="A2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D7A40"/>
    <w:multiLevelType w:val="multilevel"/>
    <w:tmpl w:val="605E6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A7AF3"/>
    <w:multiLevelType w:val="multilevel"/>
    <w:tmpl w:val="405C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E65AB"/>
    <w:multiLevelType w:val="multilevel"/>
    <w:tmpl w:val="5954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519D1"/>
    <w:multiLevelType w:val="hybridMultilevel"/>
    <w:tmpl w:val="A2FAD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205950">
    <w:abstractNumId w:val="1"/>
  </w:num>
  <w:num w:numId="2" w16cid:durableId="552154590">
    <w:abstractNumId w:val="4"/>
  </w:num>
  <w:num w:numId="3" w16cid:durableId="780538591">
    <w:abstractNumId w:val="11"/>
  </w:num>
  <w:num w:numId="4" w16cid:durableId="1021974644">
    <w:abstractNumId w:val="13"/>
  </w:num>
  <w:num w:numId="5" w16cid:durableId="413474546">
    <w:abstractNumId w:val="14"/>
  </w:num>
  <w:num w:numId="6" w16cid:durableId="986981630">
    <w:abstractNumId w:val="6"/>
  </w:num>
  <w:num w:numId="7" w16cid:durableId="860583234">
    <w:abstractNumId w:val="5"/>
  </w:num>
  <w:num w:numId="8" w16cid:durableId="1783037962">
    <w:abstractNumId w:val="2"/>
  </w:num>
  <w:num w:numId="9" w16cid:durableId="1292440789">
    <w:abstractNumId w:val="18"/>
  </w:num>
  <w:num w:numId="10" w16cid:durableId="268584907">
    <w:abstractNumId w:val="22"/>
  </w:num>
  <w:num w:numId="11" w16cid:durableId="288557390">
    <w:abstractNumId w:val="9"/>
  </w:num>
  <w:num w:numId="12" w16cid:durableId="1551842394">
    <w:abstractNumId w:val="12"/>
  </w:num>
  <w:num w:numId="13" w16cid:durableId="181163103">
    <w:abstractNumId w:val="19"/>
  </w:num>
  <w:num w:numId="14" w16cid:durableId="1219587401">
    <w:abstractNumId w:val="20"/>
  </w:num>
  <w:num w:numId="15" w16cid:durableId="1497695616">
    <w:abstractNumId w:val="3"/>
  </w:num>
  <w:num w:numId="16" w16cid:durableId="869491506">
    <w:abstractNumId w:val="16"/>
  </w:num>
  <w:num w:numId="17" w16cid:durableId="979571919">
    <w:abstractNumId w:val="15"/>
  </w:num>
  <w:num w:numId="18" w16cid:durableId="2056924420">
    <w:abstractNumId w:val="0"/>
  </w:num>
  <w:num w:numId="19" w16cid:durableId="1729037419">
    <w:abstractNumId w:val="10"/>
  </w:num>
  <w:num w:numId="20" w16cid:durableId="1071657770">
    <w:abstractNumId w:val="8"/>
  </w:num>
  <w:num w:numId="21" w16cid:durableId="401292989">
    <w:abstractNumId w:val="21"/>
  </w:num>
  <w:num w:numId="22" w16cid:durableId="2136370071">
    <w:abstractNumId w:val="7"/>
  </w:num>
  <w:num w:numId="23" w16cid:durableId="7159303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F2B"/>
    <w:rsid w:val="00031BAE"/>
    <w:rsid w:val="00043FBE"/>
    <w:rsid w:val="00092707"/>
    <w:rsid w:val="000B69B9"/>
    <w:rsid w:val="000D7811"/>
    <w:rsid w:val="00122EB8"/>
    <w:rsid w:val="001242A5"/>
    <w:rsid w:val="0019625F"/>
    <w:rsid w:val="001E692D"/>
    <w:rsid w:val="001F38A9"/>
    <w:rsid w:val="00200F2B"/>
    <w:rsid w:val="00224DE3"/>
    <w:rsid w:val="00290714"/>
    <w:rsid w:val="002B2C48"/>
    <w:rsid w:val="002B5128"/>
    <w:rsid w:val="002C3E93"/>
    <w:rsid w:val="003448D1"/>
    <w:rsid w:val="003A24FE"/>
    <w:rsid w:val="003A6848"/>
    <w:rsid w:val="003B0AEC"/>
    <w:rsid w:val="00442E6A"/>
    <w:rsid w:val="0056751E"/>
    <w:rsid w:val="005A272E"/>
    <w:rsid w:val="0064484A"/>
    <w:rsid w:val="00681E79"/>
    <w:rsid w:val="006C6BF0"/>
    <w:rsid w:val="006F5508"/>
    <w:rsid w:val="00724FBB"/>
    <w:rsid w:val="00735205"/>
    <w:rsid w:val="0075225A"/>
    <w:rsid w:val="007F4BC4"/>
    <w:rsid w:val="00827CAB"/>
    <w:rsid w:val="008472EC"/>
    <w:rsid w:val="008C432C"/>
    <w:rsid w:val="008D1A19"/>
    <w:rsid w:val="009406B9"/>
    <w:rsid w:val="0096547D"/>
    <w:rsid w:val="0099650F"/>
    <w:rsid w:val="009A33AC"/>
    <w:rsid w:val="00A671AA"/>
    <w:rsid w:val="00A75BB1"/>
    <w:rsid w:val="00AA3C73"/>
    <w:rsid w:val="00AD32D2"/>
    <w:rsid w:val="00AD7814"/>
    <w:rsid w:val="00B90803"/>
    <w:rsid w:val="00BD54D5"/>
    <w:rsid w:val="00BF69BF"/>
    <w:rsid w:val="00BF6F2D"/>
    <w:rsid w:val="00C46EF9"/>
    <w:rsid w:val="00C47E3F"/>
    <w:rsid w:val="00C6050C"/>
    <w:rsid w:val="00C61E13"/>
    <w:rsid w:val="00CF42BF"/>
    <w:rsid w:val="00D05FA8"/>
    <w:rsid w:val="00D17E5A"/>
    <w:rsid w:val="00D744D8"/>
    <w:rsid w:val="00DD52C6"/>
    <w:rsid w:val="00E1082D"/>
    <w:rsid w:val="00E420CB"/>
    <w:rsid w:val="00E94103"/>
    <w:rsid w:val="00EA021E"/>
    <w:rsid w:val="00EB5BFC"/>
    <w:rsid w:val="00ED4CF4"/>
    <w:rsid w:val="00F0608B"/>
    <w:rsid w:val="00FC1644"/>
    <w:rsid w:val="00FF2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EB80EF"/>
  <w15:chartTrackingRefBased/>
  <w15:docId w15:val="{24F7E8A2-8260-4196-BCEB-30905D28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D7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46E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28"/>
    <w:pPr>
      <w:ind w:left="720"/>
      <w:contextualSpacing/>
    </w:pPr>
  </w:style>
  <w:style w:type="paragraph" w:styleId="Header">
    <w:name w:val="header"/>
    <w:basedOn w:val="Normal"/>
    <w:link w:val="HeaderChar"/>
    <w:uiPriority w:val="99"/>
    <w:unhideWhenUsed/>
    <w:rsid w:val="00043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FBE"/>
  </w:style>
  <w:style w:type="paragraph" w:styleId="Footer">
    <w:name w:val="footer"/>
    <w:basedOn w:val="Normal"/>
    <w:link w:val="FooterChar"/>
    <w:uiPriority w:val="99"/>
    <w:unhideWhenUsed/>
    <w:rsid w:val="00043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E"/>
  </w:style>
  <w:style w:type="character" w:customStyle="1" w:styleId="Heading4Char">
    <w:name w:val="Heading 4 Char"/>
    <w:basedOn w:val="DefaultParagraphFont"/>
    <w:link w:val="Heading4"/>
    <w:uiPriority w:val="9"/>
    <w:rsid w:val="00C46EF9"/>
    <w:rPr>
      <w:rFonts w:ascii="Times New Roman" w:eastAsia="Times New Roman" w:hAnsi="Times New Roman" w:cs="Times New Roman"/>
      <w:b/>
      <w:bCs/>
      <w:sz w:val="24"/>
      <w:szCs w:val="24"/>
    </w:rPr>
  </w:style>
  <w:style w:type="character" w:styleId="Strong">
    <w:name w:val="Strong"/>
    <w:basedOn w:val="DefaultParagraphFont"/>
    <w:uiPriority w:val="22"/>
    <w:qFormat/>
    <w:rsid w:val="00C46EF9"/>
    <w:rPr>
      <w:b/>
      <w:bCs/>
    </w:rPr>
  </w:style>
  <w:style w:type="paragraph" w:styleId="NormalWeb">
    <w:name w:val="Normal (Web)"/>
    <w:basedOn w:val="Normal"/>
    <w:uiPriority w:val="99"/>
    <w:semiHidden/>
    <w:unhideWhenUsed/>
    <w:rsid w:val="00C46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46EF9"/>
  </w:style>
  <w:style w:type="character" w:customStyle="1" w:styleId="mord">
    <w:name w:val="mord"/>
    <w:basedOn w:val="DefaultParagraphFont"/>
    <w:rsid w:val="00C46EF9"/>
  </w:style>
  <w:style w:type="character" w:customStyle="1" w:styleId="mrel">
    <w:name w:val="mrel"/>
    <w:basedOn w:val="DefaultParagraphFont"/>
    <w:rsid w:val="00C46EF9"/>
  </w:style>
  <w:style w:type="character" w:customStyle="1" w:styleId="mopen">
    <w:name w:val="mopen"/>
    <w:basedOn w:val="DefaultParagraphFont"/>
    <w:rsid w:val="00C46EF9"/>
  </w:style>
  <w:style w:type="character" w:customStyle="1" w:styleId="mbin">
    <w:name w:val="mbin"/>
    <w:basedOn w:val="DefaultParagraphFont"/>
    <w:rsid w:val="00C46EF9"/>
  </w:style>
  <w:style w:type="character" w:customStyle="1" w:styleId="mclose">
    <w:name w:val="mclose"/>
    <w:basedOn w:val="DefaultParagraphFont"/>
    <w:rsid w:val="00C46EF9"/>
  </w:style>
  <w:style w:type="character" w:customStyle="1" w:styleId="minner">
    <w:name w:val="minner"/>
    <w:basedOn w:val="DefaultParagraphFont"/>
    <w:rsid w:val="00C46EF9"/>
  </w:style>
  <w:style w:type="character" w:customStyle="1" w:styleId="delimsizing">
    <w:name w:val="delimsizing"/>
    <w:basedOn w:val="DefaultParagraphFont"/>
    <w:rsid w:val="00C46EF9"/>
  </w:style>
  <w:style w:type="character" w:customStyle="1" w:styleId="vlist-s">
    <w:name w:val="vlist-s"/>
    <w:basedOn w:val="DefaultParagraphFont"/>
    <w:rsid w:val="00C46EF9"/>
  </w:style>
  <w:style w:type="character" w:customStyle="1" w:styleId="Heading3Char">
    <w:name w:val="Heading 3 Char"/>
    <w:basedOn w:val="DefaultParagraphFont"/>
    <w:link w:val="Heading3"/>
    <w:uiPriority w:val="9"/>
    <w:semiHidden/>
    <w:rsid w:val="00AD781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D78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B5BFC"/>
    <w:rPr>
      <w:color w:val="0563C1" w:themeColor="hyperlink"/>
      <w:u w:val="single"/>
    </w:rPr>
  </w:style>
  <w:style w:type="character" w:styleId="UnresolvedMention">
    <w:name w:val="Unresolved Mention"/>
    <w:basedOn w:val="DefaultParagraphFont"/>
    <w:uiPriority w:val="99"/>
    <w:semiHidden/>
    <w:unhideWhenUsed/>
    <w:rsid w:val="00EB5BFC"/>
    <w:rPr>
      <w:color w:val="605E5C"/>
      <w:shd w:val="clear" w:color="auto" w:fill="E1DFDD"/>
    </w:rPr>
  </w:style>
  <w:style w:type="table" w:styleId="TableGrid">
    <w:name w:val="Table Grid"/>
    <w:basedOn w:val="TableNormal"/>
    <w:uiPriority w:val="39"/>
    <w:rsid w:val="00FF2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122E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22EB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241">
      <w:bodyDiv w:val="1"/>
      <w:marLeft w:val="0"/>
      <w:marRight w:val="0"/>
      <w:marTop w:val="0"/>
      <w:marBottom w:val="0"/>
      <w:divBdr>
        <w:top w:val="none" w:sz="0" w:space="0" w:color="auto"/>
        <w:left w:val="none" w:sz="0" w:space="0" w:color="auto"/>
        <w:bottom w:val="none" w:sz="0" w:space="0" w:color="auto"/>
        <w:right w:val="none" w:sz="0" w:space="0" w:color="auto"/>
      </w:divBdr>
    </w:div>
    <w:div w:id="6952837">
      <w:bodyDiv w:val="1"/>
      <w:marLeft w:val="0"/>
      <w:marRight w:val="0"/>
      <w:marTop w:val="0"/>
      <w:marBottom w:val="0"/>
      <w:divBdr>
        <w:top w:val="none" w:sz="0" w:space="0" w:color="auto"/>
        <w:left w:val="none" w:sz="0" w:space="0" w:color="auto"/>
        <w:bottom w:val="none" w:sz="0" w:space="0" w:color="auto"/>
        <w:right w:val="none" w:sz="0" w:space="0" w:color="auto"/>
      </w:divBdr>
    </w:div>
    <w:div w:id="34819268">
      <w:bodyDiv w:val="1"/>
      <w:marLeft w:val="0"/>
      <w:marRight w:val="0"/>
      <w:marTop w:val="0"/>
      <w:marBottom w:val="0"/>
      <w:divBdr>
        <w:top w:val="none" w:sz="0" w:space="0" w:color="auto"/>
        <w:left w:val="none" w:sz="0" w:space="0" w:color="auto"/>
        <w:bottom w:val="none" w:sz="0" w:space="0" w:color="auto"/>
        <w:right w:val="none" w:sz="0" w:space="0" w:color="auto"/>
      </w:divBdr>
    </w:div>
    <w:div w:id="125129277">
      <w:bodyDiv w:val="1"/>
      <w:marLeft w:val="0"/>
      <w:marRight w:val="0"/>
      <w:marTop w:val="0"/>
      <w:marBottom w:val="0"/>
      <w:divBdr>
        <w:top w:val="none" w:sz="0" w:space="0" w:color="auto"/>
        <w:left w:val="none" w:sz="0" w:space="0" w:color="auto"/>
        <w:bottom w:val="none" w:sz="0" w:space="0" w:color="auto"/>
        <w:right w:val="none" w:sz="0" w:space="0" w:color="auto"/>
      </w:divBdr>
    </w:div>
    <w:div w:id="167795696">
      <w:bodyDiv w:val="1"/>
      <w:marLeft w:val="0"/>
      <w:marRight w:val="0"/>
      <w:marTop w:val="0"/>
      <w:marBottom w:val="0"/>
      <w:divBdr>
        <w:top w:val="none" w:sz="0" w:space="0" w:color="auto"/>
        <w:left w:val="none" w:sz="0" w:space="0" w:color="auto"/>
        <w:bottom w:val="none" w:sz="0" w:space="0" w:color="auto"/>
        <w:right w:val="none" w:sz="0" w:space="0" w:color="auto"/>
      </w:divBdr>
    </w:div>
    <w:div w:id="254481285">
      <w:bodyDiv w:val="1"/>
      <w:marLeft w:val="0"/>
      <w:marRight w:val="0"/>
      <w:marTop w:val="0"/>
      <w:marBottom w:val="0"/>
      <w:divBdr>
        <w:top w:val="none" w:sz="0" w:space="0" w:color="auto"/>
        <w:left w:val="none" w:sz="0" w:space="0" w:color="auto"/>
        <w:bottom w:val="none" w:sz="0" w:space="0" w:color="auto"/>
        <w:right w:val="none" w:sz="0" w:space="0" w:color="auto"/>
      </w:divBdr>
    </w:div>
    <w:div w:id="263342205">
      <w:bodyDiv w:val="1"/>
      <w:marLeft w:val="0"/>
      <w:marRight w:val="0"/>
      <w:marTop w:val="0"/>
      <w:marBottom w:val="0"/>
      <w:divBdr>
        <w:top w:val="none" w:sz="0" w:space="0" w:color="auto"/>
        <w:left w:val="none" w:sz="0" w:space="0" w:color="auto"/>
        <w:bottom w:val="none" w:sz="0" w:space="0" w:color="auto"/>
        <w:right w:val="none" w:sz="0" w:space="0" w:color="auto"/>
      </w:divBdr>
    </w:div>
    <w:div w:id="269093483">
      <w:bodyDiv w:val="1"/>
      <w:marLeft w:val="0"/>
      <w:marRight w:val="0"/>
      <w:marTop w:val="0"/>
      <w:marBottom w:val="0"/>
      <w:divBdr>
        <w:top w:val="none" w:sz="0" w:space="0" w:color="auto"/>
        <w:left w:val="none" w:sz="0" w:space="0" w:color="auto"/>
        <w:bottom w:val="none" w:sz="0" w:space="0" w:color="auto"/>
        <w:right w:val="none" w:sz="0" w:space="0" w:color="auto"/>
      </w:divBdr>
    </w:div>
    <w:div w:id="364870385">
      <w:bodyDiv w:val="1"/>
      <w:marLeft w:val="0"/>
      <w:marRight w:val="0"/>
      <w:marTop w:val="0"/>
      <w:marBottom w:val="0"/>
      <w:divBdr>
        <w:top w:val="none" w:sz="0" w:space="0" w:color="auto"/>
        <w:left w:val="none" w:sz="0" w:space="0" w:color="auto"/>
        <w:bottom w:val="none" w:sz="0" w:space="0" w:color="auto"/>
        <w:right w:val="none" w:sz="0" w:space="0" w:color="auto"/>
      </w:divBdr>
      <w:divsChild>
        <w:div w:id="1036002277">
          <w:marLeft w:val="0"/>
          <w:marRight w:val="0"/>
          <w:marTop w:val="0"/>
          <w:marBottom w:val="0"/>
          <w:divBdr>
            <w:top w:val="none" w:sz="0" w:space="0" w:color="auto"/>
            <w:left w:val="none" w:sz="0" w:space="0" w:color="auto"/>
            <w:bottom w:val="none" w:sz="0" w:space="0" w:color="auto"/>
            <w:right w:val="none" w:sz="0" w:space="0" w:color="auto"/>
          </w:divBdr>
          <w:divsChild>
            <w:div w:id="82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832">
      <w:bodyDiv w:val="1"/>
      <w:marLeft w:val="0"/>
      <w:marRight w:val="0"/>
      <w:marTop w:val="0"/>
      <w:marBottom w:val="0"/>
      <w:divBdr>
        <w:top w:val="none" w:sz="0" w:space="0" w:color="auto"/>
        <w:left w:val="none" w:sz="0" w:space="0" w:color="auto"/>
        <w:bottom w:val="none" w:sz="0" w:space="0" w:color="auto"/>
        <w:right w:val="none" w:sz="0" w:space="0" w:color="auto"/>
      </w:divBdr>
    </w:div>
    <w:div w:id="484979090">
      <w:bodyDiv w:val="1"/>
      <w:marLeft w:val="0"/>
      <w:marRight w:val="0"/>
      <w:marTop w:val="0"/>
      <w:marBottom w:val="0"/>
      <w:divBdr>
        <w:top w:val="none" w:sz="0" w:space="0" w:color="auto"/>
        <w:left w:val="none" w:sz="0" w:space="0" w:color="auto"/>
        <w:bottom w:val="none" w:sz="0" w:space="0" w:color="auto"/>
        <w:right w:val="none" w:sz="0" w:space="0" w:color="auto"/>
      </w:divBdr>
      <w:divsChild>
        <w:div w:id="953053369">
          <w:marLeft w:val="0"/>
          <w:marRight w:val="0"/>
          <w:marTop w:val="0"/>
          <w:marBottom w:val="0"/>
          <w:divBdr>
            <w:top w:val="none" w:sz="0" w:space="0" w:color="auto"/>
            <w:left w:val="none" w:sz="0" w:space="0" w:color="auto"/>
            <w:bottom w:val="none" w:sz="0" w:space="0" w:color="auto"/>
            <w:right w:val="none" w:sz="0" w:space="0" w:color="auto"/>
          </w:divBdr>
          <w:divsChild>
            <w:div w:id="143862899">
              <w:marLeft w:val="0"/>
              <w:marRight w:val="0"/>
              <w:marTop w:val="0"/>
              <w:marBottom w:val="0"/>
              <w:divBdr>
                <w:top w:val="none" w:sz="0" w:space="0" w:color="auto"/>
                <w:left w:val="none" w:sz="0" w:space="0" w:color="auto"/>
                <w:bottom w:val="none" w:sz="0" w:space="0" w:color="auto"/>
                <w:right w:val="none" w:sz="0" w:space="0" w:color="auto"/>
              </w:divBdr>
            </w:div>
            <w:div w:id="1398747994">
              <w:marLeft w:val="0"/>
              <w:marRight w:val="0"/>
              <w:marTop w:val="0"/>
              <w:marBottom w:val="0"/>
              <w:divBdr>
                <w:top w:val="none" w:sz="0" w:space="0" w:color="auto"/>
                <w:left w:val="none" w:sz="0" w:space="0" w:color="auto"/>
                <w:bottom w:val="none" w:sz="0" w:space="0" w:color="auto"/>
                <w:right w:val="none" w:sz="0" w:space="0" w:color="auto"/>
              </w:divBdr>
            </w:div>
            <w:div w:id="242027343">
              <w:marLeft w:val="0"/>
              <w:marRight w:val="0"/>
              <w:marTop w:val="0"/>
              <w:marBottom w:val="0"/>
              <w:divBdr>
                <w:top w:val="none" w:sz="0" w:space="0" w:color="auto"/>
                <w:left w:val="none" w:sz="0" w:space="0" w:color="auto"/>
                <w:bottom w:val="none" w:sz="0" w:space="0" w:color="auto"/>
                <w:right w:val="none" w:sz="0" w:space="0" w:color="auto"/>
              </w:divBdr>
            </w:div>
            <w:div w:id="1641685445">
              <w:marLeft w:val="0"/>
              <w:marRight w:val="0"/>
              <w:marTop w:val="0"/>
              <w:marBottom w:val="0"/>
              <w:divBdr>
                <w:top w:val="none" w:sz="0" w:space="0" w:color="auto"/>
                <w:left w:val="none" w:sz="0" w:space="0" w:color="auto"/>
                <w:bottom w:val="none" w:sz="0" w:space="0" w:color="auto"/>
                <w:right w:val="none" w:sz="0" w:space="0" w:color="auto"/>
              </w:divBdr>
            </w:div>
            <w:div w:id="455493835">
              <w:marLeft w:val="0"/>
              <w:marRight w:val="0"/>
              <w:marTop w:val="0"/>
              <w:marBottom w:val="0"/>
              <w:divBdr>
                <w:top w:val="none" w:sz="0" w:space="0" w:color="auto"/>
                <w:left w:val="none" w:sz="0" w:space="0" w:color="auto"/>
                <w:bottom w:val="none" w:sz="0" w:space="0" w:color="auto"/>
                <w:right w:val="none" w:sz="0" w:space="0" w:color="auto"/>
              </w:divBdr>
            </w:div>
            <w:div w:id="733701972">
              <w:marLeft w:val="0"/>
              <w:marRight w:val="0"/>
              <w:marTop w:val="0"/>
              <w:marBottom w:val="0"/>
              <w:divBdr>
                <w:top w:val="none" w:sz="0" w:space="0" w:color="auto"/>
                <w:left w:val="none" w:sz="0" w:space="0" w:color="auto"/>
                <w:bottom w:val="none" w:sz="0" w:space="0" w:color="auto"/>
                <w:right w:val="none" w:sz="0" w:space="0" w:color="auto"/>
              </w:divBdr>
            </w:div>
            <w:div w:id="478687900">
              <w:marLeft w:val="0"/>
              <w:marRight w:val="0"/>
              <w:marTop w:val="0"/>
              <w:marBottom w:val="0"/>
              <w:divBdr>
                <w:top w:val="none" w:sz="0" w:space="0" w:color="auto"/>
                <w:left w:val="none" w:sz="0" w:space="0" w:color="auto"/>
                <w:bottom w:val="none" w:sz="0" w:space="0" w:color="auto"/>
                <w:right w:val="none" w:sz="0" w:space="0" w:color="auto"/>
              </w:divBdr>
            </w:div>
            <w:div w:id="433405536">
              <w:marLeft w:val="0"/>
              <w:marRight w:val="0"/>
              <w:marTop w:val="0"/>
              <w:marBottom w:val="0"/>
              <w:divBdr>
                <w:top w:val="none" w:sz="0" w:space="0" w:color="auto"/>
                <w:left w:val="none" w:sz="0" w:space="0" w:color="auto"/>
                <w:bottom w:val="none" w:sz="0" w:space="0" w:color="auto"/>
                <w:right w:val="none" w:sz="0" w:space="0" w:color="auto"/>
              </w:divBdr>
            </w:div>
            <w:div w:id="2033340430">
              <w:marLeft w:val="0"/>
              <w:marRight w:val="0"/>
              <w:marTop w:val="0"/>
              <w:marBottom w:val="0"/>
              <w:divBdr>
                <w:top w:val="none" w:sz="0" w:space="0" w:color="auto"/>
                <w:left w:val="none" w:sz="0" w:space="0" w:color="auto"/>
                <w:bottom w:val="none" w:sz="0" w:space="0" w:color="auto"/>
                <w:right w:val="none" w:sz="0" w:space="0" w:color="auto"/>
              </w:divBdr>
            </w:div>
            <w:div w:id="1438987073">
              <w:marLeft w:val="0"/>
              <w:marRight w:val="0"/>
              <w:marTop w:val="0"/>
              <w:marBottom w:val="0"/>
              <w:divBdr>
                <w:top w:val="none" w:sz="0" w:space="0" w:color="auto"/>
                <w:left w:val="none" w:sz="0" w:space="0" w:color="auto"/>
                <w:bottom w:val="none" w:sz="0" w:space="0" w:color="auto"/>
                <w:right w:val="none" w:sz="0" w:space="0" w:color="auto"/>
              </w:divBdr>
            </w:div>
            <w:div w:id="1757288887">
              <w:marLeft w:val="0"/>
              <w:marRight w:val="0"/>
              <w:marTop w:val="0"/>
              <w:marBottom w:val="0"/>
              <w:divBdr>
                <w:top w:val="none" w:sz="0" w:space="0" w:color="auto"/>
                <w:left w:val="none" w:sz="0" w:space="0" w:color="auto"/>
                <w:bottom w:val="none" w:sz="0" w:space="0" w:color="auto"/>
                <w:right w:val="none" w:sz="0" w:space="0" w:color="auto"/>
              </w:divBdr>
            </w:div>
            <w:div w:id="77412094">
              <w:marLeft w:val="0"/>
              <w:marRight w:val="0"/>
              <w:marTop w:val="0"/>
              <w:marBottom w:val="0"/>
              <w:divBdr>
                <w:top w:val="none" w:sz="0" w:space="0" w:color="auto"/>
                <w:left w:val="none" w:sz="0" w:space="0" w:color="auto"/>
                <w:bottom w:val="none" w:sz="0" w:space="0" w:color="auto"/>
                <w:right w:val="none" w:sz="0" w:space="0" w:color="auto"/>
              </w:divBdr>
            </w:div>
            <w:div w:id="11668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237">
      <w:bodyDiv w:val="1"/>
      <w:marLeft w:val="0"/>
      <w:marRight w:val="0"/>
      <w:marTop w:val="0"/>
      <w:marBottom w:val="0"/>
      <w:divBdr>
        <w:top w:val="none" w:sz="0" w:space="0" w:color="auto"/>
        <w:left w:val="none" w:sz="0" w:space="0" w:color="auto"/>
        <w:bottom w:val="none" w:sz="0" w:space="0" w:color="auto"/>
        <w:right w:val="none" w:sz="0" w:space="0" w:color="auto"/>
      </w:divBdr>
    </w:div>
    <w:div w:id="614750031">
      <w:bodyDiv w:val="1"/>
      <w:marLeft w:val="0"/>
      <w:marRight w:val="0"/>
      <w:marTop w:val="0"/>
      <w:marBottom w:val="0"/>
      <w:divBdr>
        <w:top w:val="none" w:sz="0" w:space="0" w:color="auto"/>
        <w:left w:val="none" w:sz="0" w:space="0" w:color="auto"/>
        <w:bottom w:val="none" w:sz="0" w:space="0" w:color="auto"/>
        <w:right w:val="none" w:sz="0" w:space="0" w:color="auto"/>
      </w:divBdr>
    </w:div>
    <w:div w:id="643851251">
      <w:bodyDiv w:val="1"/>
      <w:marLeft w:val="0"/>
      <w:marRight w:val="0"/>
      <w:marTop w:val="0"/>
      <w:marBottom w:val="0"/>
      <w:divBdr>
        <w:top w:val="none" w:sz="0" w:space="0" w:color="auto"/>
        <w:left w:val="none" w:sz="0" w:space="0" w:color="auto"/>
        <w:bottom w:val="none" w:sz="0" w:space="0" w:color="auto"/>
        <w:right w:val="none" w:sz="0" w:space="0" w:color="auto"/>
      </w:divBdr>
    </w:div>
    <w:div w:id="675153996">
      <w:bodyDiv w:val="1"/>
      <w:marLeft w:val="0"/>
      <w:marRight w:val="0"/>
      <w:marTop w:val="0"/>
      <w:marBottom w:val="0"/>
      <w:divBdr>
        <w:top w:val="none" w:sz="0" w:space="0" w:color="auto"/>
        <w:left w:val="none" w:sz="0" w:space="0" w:color="auto"/>
        <w:bottom w:val="none" w:sz="0" w:space="0" w:color="auto"/>
        <w:right w:val="none" w:sz="0" w:space="0" w:color="auto"/>
      </w:divBdr>
      <w:divsChild>
        <w:div w:id="852500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695314">
      <w:bodyDiv w:val="1"/>
      <w:marLeft w:val="0"/>
      <w:marRight w:val="0"/>
      <w:marTop w:val="0"/>
      <w:marBottom w:val="0"/>
      <w:divBdr>
        <w:top w:val="none" w:sz="0" w:space="0" w:color="auto"/>
        <w:left w:val="none" w:sz="0" w:space="0" w:color="auto"/>
        <w:bottom w:val="none" w:sz="0" w:space="0" w:color="auto"/>
        <w:right w:val="none" w:sz="0" w:space="0" w:color="auto"/>
      </w:divBdr>
    </w:div>
    <w:div w:id="927612583">
      <w:bodyDiv w:val="1"/>
      <w:marLeft w:val="0"/>
      <w:marRight w:val="0"/>
      <w:marTop w:val="0"/>
      <w:marBottom w:val="0"/>
      <w:divBdr>
        <w:top w:val="none" w:sz="0" w:space="0" w:color="auto"/>
        <w:left w:val="none" w:sz="0" w:space="0" w:color="auto"/>
        <w:bottom w:val="none" w:sz="0" w:space="0" w:color="auto"/>
        <w:right w:val="none" w:sz="0" w:space="0" w:color="auto"/>
      </w:divBdr>
      <w:divsChild>
        <w:div w:id="1186096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476176">
      <w:bodyDiv w:val="1"/>
      <w:marLeft w:val="0"/>
      <w:marRight w:val="0"/>
      <w:marTop w:val="0"/>
      <w:marBottom w:val="0"/>
      <w:divBdr>
        <w:top w:val="none" w:sz="0" w:space="0" w:color="auto"/>
        <w:left w:val="none" w:sz="0" w:space="0" w:color="auto"/>
        <w:bottom w:val="none" w:sz="0" w:space="0" w:color="auto"/>
        <w:right w:val="none" w:sz="0" w:space="0" w:color="auto"/>
      </w:divBdr>
    </w:div>
    <w:div w:id="1202135598">
      <w:bodyDiv w:val="1"/>
      <w:marLeft w:val="0"/>
      <w:marRight w:val="0"/>
      <w:marTop w:val="0"/>
      <w:marBottom w:val="0"/>
      <w:divBdr>
        <w:top w:val="none" w:sz="0" w:space="0" w:color="auto"/>
        <w:left w:val="none" w:sz="0" w:space="0" w:color="auto"/>
        <w:bottom w:val="none" w:sz="0" w:space="0" w:color="auto"/>
        <w:right w:val="none" w:sz="0" w:space="0" w:color="auto"/>
      </w:divBdr>
    </w:div>
    <w:div w:id="1214343408">
      <w:bodyDiv w:val="1"/>
      <w:marLeft w:val="0"/>
      <w:marRight w:val="0"/>
      <w:marTop w:val="0"/>
      <w:marBottom w:val="0"/>
      <w:divBdr>
        <w:top w:val="none" w:sz="0" w:space="0" w:color="auto"/>
        <w:left w:val="none" w:sz="0" w:space="0" w:color="auto"/>
        <w:bottom w:val="none" w:sz="0" w:space="0" w:color="auto"/>
        <w:right w:val="none" w:sz="0" w:space="0" w:color="auto"/>
      </w:divBdr>
    </w:div>
    <w:div w:id="1417359664">
      <w:bodyDiv w:val="1"/>
      <w:marLeft w:val="0"/>
      <w:marRight w:val="0"/>
      <w:marTop w:val="0"/>
      <w:marBottom w:val="0"/>
      <w:divBdr>
        <w:top w:val="none" w:sz="0" w:space="0" w:color="auto"/>
        <w:left w:val="none" w:sz="0" w:space="0" w:color="auto"/>
        <w:bottom w:val="none" w:sz="0" w:space="0" w:color="auto"/>
        <w:right w:val="none" w:sz="0" w:space="0" w:color="auto"/>
      </w:divBdr>
    </w:div>
    <w:div w:id="1472743834">
      <w:bodyDiv w:val="1"/>
      <w:marLeft w:val="0"/>
      <w:marRight w:val="0"/>
      <w:marTop w:val="0"/>
      <w:marBottom w:val="0"/>
      <w:divBdr>
        <w:top w:val="none" w:sz="0" w:space="0" w:color="auto"/>
        <w:left w:val="none" w:sz="0" w:space="0" w:color="auto"/>
        <w:bottom w:val="none" w:sz="0" w:space="0" w:color="auto"/>
        <w:right w:val="none" w:sz="0" w:space="0" w:color="auto"/>
      </w:divBdr>
    </w:div>
    <w:div w:id="1532840006">
      <w:bodyDiv w:val="1"/>
      <w:marLeft w:val="0"/>
      <w:marRight w:val="0"/>
      <w:marTop w:val="0"/>
      <w:marBottom w:val="0"/>
      <w:divBdr>
        <w:top w:val="none" w:sz="0" w:space="0" w:color="auto"/>
        <w:left w:val="none" w:sz="0" w:space="0" w:color="auto"/>
        <w:bottom w:val="none" w:sz="0" w:space="0" w:color="auto"/>
        <w:right w:val="none" w:sz="0" w:space="0" w:color="auto"/>
      </w:divBdr>
    </w:div>
    <w:div w:id="1576815624">
      <w:bodyDiv w:val="1"/>
      <w:marLeft w:val="0"/>
      <w:marRight w:val="0"/>
      <w:marTop w:val="0"/>
      <w:marBottom w:val="0"/>
      <w:divBdr>
        <w:top w:val="none" w:sz="0" w:space="0" w:color="auto"/>
        <w:left w:val="none" w:sz="0" w:space="0" w:color="auto"/>
        <w:bottom w:val="none" w:sz="0" w:space="0" w:color="auto"/>
        <w:right w:val="none" w:sz="0" w:space="0" w:color="auto"/>
      </w:divBdr>
    </w:div>
    <w:div w:id="1583176920">
      <w:bodyDiv w:val="1"/>
      <w:marLeft w:val="0"/>
      <w:marRight w:val="0"/>
      <w:marTop w:val="0"/>
      <w:marBottom w:val="0"/>
      <w:divBdr>
        <w:top w:val="none" w:sz="0" w:space="0" w:color="auto"/>
        <w:left w:val="none" w:sz="0" w:space="0" w:color="auto"/>
        <w:bottom w:val="none" w:sz="0" w:space="0" w:color="auto"/>
        <w:right w:val="none" w:sz="0" w:space="0" w:color="auto"/>
      </w:divBdr>
    </w:div>
    <w:div w:id="1610577109">
      <w:bodyDiv w:val="1"/>
      <w:marLeft w:val="0"/>
      <w:marRight w:val="0"/>
      <w:marTop w:val="0"/>
      <w:marBottom w:val="0"/>
      <w:divBdr>
        <w:top w:val="none" w:sz="0" w:space="0" w:color="auto"/>
        <w:left w:val="none" w:sz="0" w:space="0" w:color="auto"/>
        <w:bottom w:val="none" w:sz="0" w:space="0" w:color="auto"/>
        <w:right w:val="none" w:sz="0" w:space="0" w:color="auto"/>
      </w:divBdr>
    </w:div>
    <w:div w:id="1620526672">
      <w:bodyDiv w:val="1"/>
      <w:marLeft w:val="0"/>
      <w:marRight w:val="0"/>
      <w:marTop w:val="0"/>
      <w:marBottom w:val="0"/>
      <w:divBdr>
        <w:top w:val="none" w:sz="0" w:space="0" w:color="auto"/>
        <w:left w:val="none" w:sz="0" w:space="0" w:color="auto"/>
        <w:bottom w:val="none" w:sz="0" w:space="0" w:color="auto"/>
        <w:right w:val="none" w:sz="0" w:space="0" w:color="auto"/>
      </w:divBdr>
    </w:div>
    <w:div w:id="1683126666">
      <w:bodyDiv w:val="1"/>
      <w:marLeft w:val="0"/>
      <w:marRight w:val="0"/>
      <w:marTop w:val="0"/>
      <w:marBottom w:val="0"/>
      <w:divBdr>
        <w:top w:val="none" w:sz="0" w:space="0" w:color="auto"/>
        <w:left w:val="none" w:sz="0" w:space="0" w:color="auto"/>
        <w:bottom w:val="none" w:sz="0" w:space="0" w:color="auto"/>
        <w:right w:val="none" w:sz="0" w:space="0" w:color="auto"/>
      </w:divBdr>
    </w:div>
    <w:div w:id="1830517334">
      <w:bodyDiv w:val="1"/>
      <w:marLeft w:val="0"/>
      <w:marRight w:val="0"/>
      <w:marTop w:val="0"/>
      <w:marBottom w:val="0"/>
      <w:divBdr>
        <w:top w:val="none" w:sz="0" w:space="0" w:color="auto"/>
        <w:left w:val="none" w:sz="0" w:space="0" w:color="auto"/>
        <w:bottom w:val="none" w:sz="0" w:space="0" w:color="auto"/>
        <w:right w:val="none" w:sz="0" w:space="0" w:color="auto"/>
      </w:divBdr>
    </w:div>
    <w:div w:id="1971785422">
      <w:bodyDiv w:val="1"/>
      <w:marLeft w:val="0"/>
      <w:marRight w:val="0"/>
      <w:marTop w:val="0"/>
      <w:marBottom w:val="0"/>
      <w:divBdr>
        <w:top w:val="none" w:sz="0" w:space="0" w:color="auto"/>
        <w:left w:val="none" w:sz="0" w:space="0" w:color="auto"/>
        <w:bottom w:val="none" w:sz="0" w:space="0" w:color="auto"/>
        <w:right w:val="none" w:sz="0" w:space="0" w:color="auto"/>
      </w:divBdr>
    </w:div>
    <w:div w:id="199008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TextOC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gshih.github.io/cocotex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TextOC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gshih.github.io/cocotext/" TargetMode="External"/><Relationship Id="rId4" Type="http://schemas.openxmlformats.org/officeDocument/2006/relationships/webSettings" Target="webSettings.xml"/><Relationship Id="rId9" Type="http://schemas.openxmlformats.org/officeDocument/2006/relationships/hyperlink" Target="https://arxiv.org/abs/2109.1028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arwa sameh</cp:lastModifiedBy>
  <cp:revision>47</cp:revision>
  <cp:lastPrinted>2024-11-09T16:19:00Z</cp:lastPrinted>
  <dcterms:created xsi:type="dcterms:W3CDTF">2024-11-08T21:04:00Z</dcterms:created>
  <dcterms:modified xsi:type="dcterms:W3CDTF">2025-05-25T22:12:00Z</dcterms:modified>
</cp:coreProperties>
</file>