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Palanquin Dark" w:cs="Palanquin Dark" w:eastAsia="Palanquin Dark" w:hAnsi="Palanquin Dark"/>
          <w:b w:val="1"/>
          <w:rtl w:val="0"/>
        </w:rPr>
        <w:t xml:space="preserve">Google सहायक पर कप्तान क्रिकेट क्विज़ के लिए गोपनीयता नीति</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Palanquin Dark" w:cs="Palanquin Dark" w:eastAsia="Palanquin Dark" w:hAnsi="Palanquin Dark"/>
          <w:b w:val="1"/>
          <w:rtl w:val="0"/>
        </w:rPr>
        <w:t xml:space="preserve">कप्तान क्रिकेट क्विज के लिए सामग्री को अरबाज़ खान द्वारा विकसित किया गया है। हालांकि, कप्तान क्रिकेट क्विज़ Google द्वारा प्रदान किए गए सिस्टम पर चलता है, और अरबाज़ खान के पास ऐप तक पूरी पहुंच नहीं है। विशेष रूप से, अरबाज़ खान के पास आपके द्वारा भेजे गए संदेशों को एक्सेस करने की क्षमता नहीं है, जो कि आप कप्तान क्विज को भेजते हैं या जो प्रतिक्रियाएँ आपको भेजते हैं।</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Palanquin Dark" w:cs="Palanquin Dark" w:eastAsia="Palanquin Dark" w:hAnsi="Palanquin Dark"/>
          <w:b w:val="1"/>
          <w:rtl w:val="0"/>
        </w:rPr>
        <w:t xml:space="preserve">अरबाज़ खान, Google गैर-व्यक्तिगत रूप से पहचान करने के लिए कप्तान क्रिकेट क्विज़ के उपयोग के बारे में जानकारी प्राप्त कर सकते हैं। उदाहरण के लिए, अर्वाज़ खान इस बारे में जानकारी का उपयोग कर सकते हैं कि कितने उपयोगकर्ता ऐप का उपयोग कर रहे हैं, वे किस भौगोलिक क्षेत्र में स्थित हैं, और उपयोगकर्ताओं की भाषा, उपकरण प्रकार और उपयोग की लंबाई और आवृत्ति सहित बुनियादी डेटा। Google से प्राप्त किसी भी जानकारी को अरबाज़ खान आपको पहचानता नहीं है, और न ही यह पता चलता है कि आपने ऐप को कौन सी जानकारी भेजी है या ऐप ने आपको कौन सी विशिष्ट प्रतिक्रियाएँ भेजी हैं।</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Palanquin Dark" w:cs="Palanquin Dark" w:eastAsia="Palanquin Dark" w:hAnsi="Palanquin Dark"/>
          <w:b w:val="1"/>
          <w:rtl w:val="0"/>
        </w:rPr>
        <w:t xml:space="preserve">जब आप कप्तान क्रिकेट क्विज़ का उपयोग करते हैं, तो आप Google सहायक का उपयोग भी कर रहे हैं, और Google गोपनीयता नीति बताती है कि Google किस तरह से ऐप के उपयोग के बारे में डेटा एकत्र करता है और उसका उपयोग करता है। आपके Google सहायक के साथ क्या जानकारी साझा की जाती है और अपनी Google सहायक गतिविधि को कैसे हटाया जाए, इस बारे में आप Google के प्रलेखन से परामर्श करना चाह सकते हैं।</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Fonts w:ascii="Palanquin Dark" w:cs="Palanquin Dark" w:eastAsia="Palanquin Dark" w:hAnsi="Palanquin Dark"/>
          <w:b w:val="1"/>
          <w:rtl w:val="0"/>
        </w:rPr>
        <w:t xml:space="preserve">भविष्य में, अरबाज़ खान ने इंफ्रास्ट्रक्चर पर चलने के लिए कप्तान क्रिकेट क्विज़ को संशोधित किया है, जिस पर अरबाज़ खान की पूरी पहुँच है, जो ऐप के साथ आपकी बातचीत के बारे में अतिरिक्त जानकारी तक पहुँचने की अनुमति देता है। ऐसा होना चाहिए, अर्वाज़ खान आवश्यक गोपनीयता कानून के तहत अपने दायित्वों का पालन करेगा, जिसमें इस गोपनीयता नीति को आवश्यकतानुसार अद्यतन करना शामिल है।</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