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42" w:rsidRPr="002218B2" w:rsidRDefault="00B16B99">
      <w:pPr>
        <w:rPr>
          <w:sz w:val="32"/>
          <w:szCs w:val="32"/>
          <w:lang w:val="en-US"/>
        </w:rPr>
      </w:pPr>
      <w:bookmarkStart w:id="0" w:name="_GoBack"/>
      <w:bookmarkEnd w:id="0"/>
      <w:r w:rsidRPr="002218B2">
        <w:rPr>
          <w:sz w:val="32"/>
          <w:szCs w:val="32"/>
          <w:lang w:val="en-US"/>
        </w:rPr>
        <w:t xml:space="preserve">DNS working </w:t>
      </w:r>
    </w:p>
    <w:p w:rsidR="00B16B99" w:rsidRDefault="00B16B99">
      <w:pPr>
        <w:rPr>
          <w:lang w:val="en-US"/>
        </w:rPr>
      </w:pPr>
      <w:r>
        <w:rPr>
          <w:lang w:val="en-US"/>
        </w:rPr>
        <w:t>DNS is the Domain name system. DNS translates the domain name into IP address</w:t>
      </w:r>
    </w:p>
    <w:p w:rsidR="00B16B99" w:rsidRDefault="00B16B99">
      <w:pPr>
        <w:rPr>
          <w:lang w:val="en-US"/>
        </w:rPr>
      </w:pPr>
    </w:p>
    <w:p w:rsidR="00B16B99" w:rsidRPr="002218B2" w:rsidRDefault="00B16B99">
      <w:pPr>
        <w:rPr>
          <w:sz w:val="28"/>
          <w:szCs w:val="28"/>
          <w:lang w:val="en-US"/>
        </w:rPr>
      </w:pPr>
      <w:r w:rsidRPr="002218B2">
        <w:rPr>
          <w:sz w:val="28"/>
          <w:szCs w:val="28"/>
          <w:lang w:val="en-US"/>
        </w:rPr>
        <w:t>4 DNS servers involved in loading a webpage</w:t>
      </w:r>
    </w:p>
    <w:p w:rsidR="00B16B99" w:rsidRDefault="00B16B99">
      <w:pPr>
        <w:rPr>
          <w:lang w:val="en-US"/>
        </w:rPr>
      </w:pPr>
      <w:r>
        <w:rPr>
          <w:lang w:val="en-US"/>
        </w:rPr>
        <w:t>DNS Resolver</w:t>
      </w:r>
    </w:p>
    <w:p w:rsidR="00B16B99" w:rsidRDefault="00B16B99">
      <w:pPr>
        <w:rPr>
          <w:lang w:val="en-US"/>
        </w:rPr>
      </w:pPr>
      <w:r>
        <w:rPr>
          <w:lang w:val="en-US"/>
        </w:rPr>
        <w:t>Root name server</w:t>
      </w:r>
    </w:p>
    <w:p w:rsidR="00B16B99" w:rsidRDefault="00B16B99">
      <w:pPr>
        <w:rPr>
          <w:lang w:val="en-US"/>
        </w:rPr>
      </w:pPr>
      <w:r>
        <w:rPr>
          <w:lang w:val="en-US"/>
        </w:rPr>
        <w:t>TLD name server</w:t>
      </w:r>
    </w:p>
    <w:p w:rsidR="00B16B99" w:rsidRDefault="00B16B99">
      <w:pPr>
        <w:rPr>
          <w:lang w:val="en-US"/>
        </w:rPr>
      </w:pPr>
      <w:r>
        <w:rPr>
          <w:lang w:val="en-US"/>
        </w:rPr>
        <w:t>Authoritative name server</w:t>
      </w:r>
    </w:p>
    <w:p w:rsidR="00B16B99" w:rsidRDefault="00B16B99">
      <w:pPr>
        <w:rPr>
          <w:lang w:val="en-US"/>
        </w:rPr>
      </w:pPr>
    </w:p>
    <w:p w:rsidR="00B16B99" w:rsidRPr="002218B2" w:rsidRDefault="00B16B99">
      <w:pPr>
        <w:rPr>
          <w:sz w:val="24"/>
          <w:szCs w:val="24"/>
          <w:lang w:val="en-US"/>
        </w:rPr>
      </w:pPr>
      <w:r w:rsidRPr="002218B2">
        <w:rPr>
          <w:sz w:val="24"/>
          <w:szCs w:val="24"/>
          <w:lang w:val="en-US"/>
        </w:rPr>
        <w:t xml:space="preserve">Working of a </w:t>
      </w:r>
      <w:r w:rsidR="002218B2" w:rsidRPr="002218B2">
        <w:rPr>
          <w:sz w:val="24"/>
          <w:szCs w:val="24"/>
          <w:lang w:val="en-US"/>
        </w:rPr>
        <w:t>DNS</w:t>
      </w:r>
    </w:p>
    <w:p w:rsidR="00B16B99" w:rsidRPr="00C824C2" w:rsidRDefault="00B16B99" w:rsidP="00B16B99">
      <w:pPr>
        <w:pStyle w:val="ListParagraph"/>
        <w:numPr>
          <w:ilvl w:val="0"/>
          <w:numId w:val="1"/>
        </w:numPr>
        <w:rPr>
          <w:sz w:val="24"/>
          <w:szCs w:val="24"/>
          <w:lang w:val="en-US"/>
        </w:rPr>
      </w:pPr>
      <w:r w:rsidRPr="00B16B99">
        <w:rPr>
          <w:rFonts w:ascii="Segoe UI" w:hAnsi="Segoe UI" w:cs="Segoe UI"/>
          <w:sz w:val="24"/>
          <w:szCs w:val="24"/>
        </w:rPr>
        <w:t>The browser sends a request to the local DNS resolver, which is often provided by the internet service provider (ISP). The local DNS resolver checks its cache for the most recent copy of the DNS record for the domain. If it has it, it sends the IP address back to the browser. If the local DNS resolver does not have the most recent copy of the DNS record, it sends a request to a root nameserver. </w:t>
      </w:r>
    </w:p>
    <w:p w:rsidR="00C824C2" w:rsidRPr="00C824C2" w:rsidRDefault="00C824C2" w:rsidP="00B16B99">
      <w:pPr>
        <w:pStyle w:val="ListParagraph"/>
        <w:numPr>
          <w:ilvl w:val="0"/>
          <w:numId w:val="1"/>
        </w:numPr>
        <w:rPr>
          <w:sz w:val="24"/>
          <w:szCs w:val="24"/>
          <w:lang w:val="en-US"/>
        </w:rPr>
      </w:pPr>
      <w:r w:rsidRPr="00C824C2">
        <w:rPr>
          <w:rFonts w:ascii="Segoe UI" w:hAnsi="Segoe UI" w:cs="Segoe UI"/>
          <w:sz w:val="24"/>
          <w:szCs w:val="24"/>
        </w:rPr>
        <w:t>The root nameserver replies with the address of a top-level domain (TLD) nameserver, such as .com</w:t>
      </w:r>
    </w:p>
    <w:p w:rsidR="00C824C2" w:rsidRPr="00C824C2" w:rsidRDefault="00C824C2" w:rsidP="00C824C2">
      <w:pPr>
        <w:numPr>
          <w:ilvl w:val="0"/>
          <w:numId w:val="1"/>
        </w:numPr>
        <w:spacing w:before="360" w:after="100" w:afterAutospacing="1" w:line="240" w:lineRule="auto"/>
        <w:rPr>
          <w:rFonts w:ascii="Segoe UI" w:eastAsia="Times New Roman" w:hAnsi="Segoe UI" w:cs="Segoe UI"/>
          <w:sz w:val="24"/>
          <w:szCs w:val="24"/>
          <w:lang w:eastAsia="en-IN"/>
        </w:rPr>
      </w:pPr>
      <w:r w:rsidRPr="00C824C2">
        <w:rPr>
          <w:rFonts w:ascii="Segoe UI" w:eastAsia="Times New Roman" w:hAnsi="Segoe UI" w:cs="Segoe UI"/>
          <w:sz w:val="24"/>
          <w:szCs w:val="24"/>
          <w:lang w:eastAsia="en-IN"/>
        </w:rPr>
        <w:t>The local DNS resolver sends a request to the TLD nameserver.</w:t>
      </w:r>
    </w:p>
    <w:p w:rsidR="00C824C2" w:rsidRPr="00C824C2" w:rsidRDefault="00C824C2" w:rsidP="00C824C2">
      <w:pPr>
        <w:numPr>
          <w:ilvl w:val="0"/>
          <w:numId w:val="1"/>
        </w:numPr>
        <w:spacing w:before="360" w:after="100" w:afterAutospacing="1" w:line="240" w:lineRule="auto"/>
        <w:rPr>
          <w:rFonts w:ascii="Segoe UI" w:eastAsia="Times New Roman" w:hAnsi="Segoe UI" w:cs="Segoe UI"/>
          <w:sz w:val="24"/>
          <w:szCs w:val="24"/>
          <w:lang w:eastAsia="en-IN"/>
        </w:rPr>
      </w:pPr>
      <w:r w:rsidRPr="00C824C2">
        <w:rPr>
          <w:rFonts w:ascii="Segoe UI" w:eastAsia="Times New Roman" w:hAnsi="Segoe UI" w:cs="Segoe UI"/>
          <w:sz w:val="24"/>
          <w:szCs w:val="24"/>
          <w:lang w:eastAsia="en-IN"/>
        </w:rPr>
        <w:t>The TLD nameserver responds with the address of the authoritative nameserver for the domain.</w:t>
      </w:r>
    </w:p>
    <w:p w:rsidR="00C824C2" w:rsidRPr="00C824C2" w:rsidRDefault="00C824C2" w:rsidP="00C824C2">
      <w:pPr>
        <w:numPr>
          <w:ilvl w:val="0"/>
          <w:numId w:val="1"/>
        </w:numPr>
        <w:spacing w:before="360" w:after="100" w:afterAutospacing="1" w:line="240" w:lineRule="auto"/>
        <w:rPr>
          <w:rFonts w:ascii="Segoe UI" w:eastAsia="Times New Roman" w:hAnsi="Segoe UI" w:cs="Segoe UI"/>
          <w:sz w:val="24"/>
          <w:szCs w:val="24"/>
          <w:lang w:eastAsia="en-IN"/>
        </w:rPr>
      </w:pPr>
      <w:r w:rsidRPr="00C824C2">
        <w:rPr>
          <w:rFonts w:ascii="Segoe UI" w:eastAsia="Times New Roman" w:hAnsi="Segoe UI" w:cs="Segoe UI"/>
          <w:sz w:val="24"/>
          <w:szCs w:val="24"/>
          <w:lang w:eastAsia="en-IN"/>
        </w:rPr>
        <w:t>The local DNS resolver sends a request to the authoritative nameserver.</w:t>
      </w:r>
    </w:p>
    <w:p w:rsidR="00C824C2" w:rsidRPr="00C824C2" w:rsidRDefault="00C824C2" w:rsidP="00C824C2">
      <w:pPr>
        <w:numPr>
          <w:ilvl w:val="0"/>
          <w:numId w:val="1"/>
        </w:numPr>
        <w:spacing w:before="360" w:after="100" w:afterAutospacing="1" w:line="240" w:lineRule="auto"/>
        <w:rPr>
          <w:rFonts w:ascii="Segoe UI" w:eastAsia="Times New Roman" w:hAnsi="Segoe UI" w:cs="Segoe UI"/>
          <w:sz w:val="24"/>
          <w:szCs w:val="24"/>
          <w:lang w:eastAsia="en-IN"/>
        </w:rPr>
      </w:pPr>
      <w:r w:rsidRPr="00C824C2">
        <w:rPr>
          <w:rFonts w:ascii="Segoe UI" w:eastAsia="Times New Roman" w:hAnsi="Segoe UI" w:cs="Segoe UI"/>
          <w:sz w:val="24"/>
          <w:szCs w:val="24"/>
          <w:lang w:eastAsia="en-IN"/>
        </w:rPr>
        <w:t>The authoritative nameserver responds with the IP address for the domain.</w:t>
      </w:r>
    </w:p>
    <w:p w:rsidR="00C824C2" w:rsidRPr="00C824C2" w:rsidRDefault="00C824C2" w:rsidP="00C824C2">
      <w:pPr>
        <w:numPr>
          <w:ilvl w:val="0"/>
          <w:numId w:val="1"/>
        </w:numPr>
        <w:spacing w:before="360" w:after="100" w:afterAutospacing="1" w:line="240" w:lineRule="auto"/>
        <w:rPr>
          <w:rFonts w:ascii="Segoe UI" w:eastAsia="Times New Roman" w:hAnsi="Segoe UI" w:cs="Segoe UI"/>
          <w:sz w:val="24"/>
          <w:szCs w:val="24"/>
          <w:lang w:eastAsia="en-IN"/>
        </w:rPr>
      </w:pPr>
      <w:r w:rsidRPr="00C824C2">
        <w:rPr>
          <w:rFonts w:ascii="Segoe UI" w:eastAsia="Times New Roman" w:hAnsi="Segoe UI" w:cs="Segoe UI"/>
          <w:sz w:val="24"/>
          <w:szCs w:val="24"/>
          <w:lang w:eastAsia="en-IN"/>
        </w:rPr>
        <w:t>The local DNS resolver sends the IP address back to the browser.</w:t>
      </w:r>
    </w:p>
    <w:p w:rsidR="00C824C2" w:rsidRPr="00C824C2" w:rsidRDefault="00C824C2" w:rsidP="00C824C2">
      <w:pPr>
        <w:numPr>
          <w:ilvl w:val="0"/>
          <w:numId w:val="1"/>
        </w:numPr>
        <w:spacing w:before="360" w:after="100" w:afterAutospacing="1" w:line="240" w:lineRule="auto"/>
        <w:rPr>
          <w:rFonts w:ascii="Segoe UI" w:eastAsia="Times New Roman" w:hAnsi="Segoe UI" w:cs="Segoe UI"/>
          <w:sz w:val="24"/>
          <w:szCs w:val="24"/>
          <w:lang w:eastAsia="en-IN"/>
        </w:rPr>
      </w:pPr>
      <w:r w:rsidRPr="00C824C2">
        <w:rPr>
          <w:rFonts w:ascii="Segoe UI" w:eastAsia="Times New Roman" w:hAnsi="Segoe UI" w:cs="Segoe UI"/>
          <w:sz w:val="24"/>
          <w:szCs w:val="24"/>
          <w:lang w:eastAsia="en-IN"/>
        </w:rPr>
        <w:t>The browser sends a request to the server at the IP address to retrieve the webpage.</w:t>
      </w:r>
    </w:p>
    <w:p w:rsidR="00C824C2" w:rsidRPr="00C824C2" w:rsidRDefault="00C824C2" w:rsidP="00C824C2">
      <w:pPr>
        <w:pStyle w:val="ListParagraph"/>
        <w:rPr>
          <w:sz w:val="24"/>
          <w:szCs w:val="24"/>
          <w:lang w:val="en-US"/>
        </w:rPr>
      </w:pPr>
    </w:p>
    <w:sectPr w:rsidR="00C824C2" w:rsidRPr="00C82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C7A10"/>
    <w:multiLevelType w:val="multilevel"/>
    <w:tmpl w:val="07D8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238A0"/>
    <w:multiLevelType w:val="multilevel"/>
    <w:tmpl w:val="0746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C24DC1"/>
    <w:multiLevelType w:val="multilevel"/>
    <w:tmpl w:val="4738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6F1E6D"/>
    <w:multiLevelType w:val="hybridMultilevel"/>
    <w:tmpl w:val="DD466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181DC1"/>
    <w:multiLevelType w:val="multilevel"/>
    <w:tmpl w:val="3566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836104"/>
    <w:multiLevelType w:val="multilevel"/>
    <w:tmpl w:val="3318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826707"/>
    <w:multiLevelType w:val="multilevel"/>
    <w:tmpl w:val="8B3C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6"/>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B99"/>
    <w:rsid w:val="002218B2"/>
    <w:rsid w:val="003D173E"/>
    <w:rsid w:val="006578E3"/>
    <w:rsid w:val="006E1812"/>
    <w:rsid w:val="00A25640"/>
    <w:rsid w:val="00B16B99"/>
    <w:rsid w:val="00C824C2"/>
    <w:rsid w:val="00FC6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00DC15-C920-43E6-B25F-5E53AF0E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75783">
      <w:bodyDiv w:val="1"/>
      <w:marLeft w:val="0"/>
      <w:marRight w:val="0"/>
      <w:marTop w:val="0"/>
      <w:marBottom w:val="0"/>
      <w:divBdr>
        <w:top w:val="none" w:sz="0" w:space="0" w:color="auto"/>
        <w:left w:val="none" w:sz="0" w:space="0" w:color="auto"/>
        <w:bottom w:val="none" w:sz="0" w:space="0" w:color="auto"/>
        <w:right w:val="none" w:sz="0" w:space="0" w:color="auto"/>
      </w:divBdr>
    </w:div>
    <w:div w:id="657155363">
      <w:bodyDiv w:val="1"/>
      <w:marLeft w:val="0"/>
      <w:marRight w:val="0"/>
      <w:marTop w:val="0"/>
      <w:marBottom w:val="0"/>
      <w:divBdr>
        <w:top w:val="none" w:sz="0" w:space="0" w:color="auto"/>
        <w:left w:val="none" w:sz="0" w:space="0" w:color="auto"/>
        <w:bottom w:val="none" w:sz="0" w:space="0" w:color="auto"/>
        <w:right w:val="none" w:sz="0" w:space="0" w:color="auto"/>
      </w:divBdr>
    </w:div>
    <w:div w:id="1207596857">
      <w:bodyDiv w:val="1"/>
      <w:marLeft w:val="0"/>
      <w:marRight w:val="0"/>
      <w:marTop w:val="0"/>
      <w:marBottom w:val="0"/>
      <w:divBdr>
        <w:top w:val="none" w:sz="0" w:space="0" w:color="auto"/>
        <w:left w:val="none" w:sz="0" w:space="0" w:color="auto"/>
        <w:bottom w:val="none" w:sz="0" w:space="0" w:color="auto"/>
        <w:right w:val="none" w:sz="0" w:space="0" w:color="auto"/>
      </w:divBdr>
    </w:div>
    <w:div w:id="1345476908">
      <w:bodyDiv w:val="1"/>
      <w:marLeft w:val="0"/>
      <w:marRight w:val="0"/>
      <w:marTop w:val="0"/>
      <w:marBottom w:val="0"/>
      <w:divBdr>
        <w:top w:val="none" w:sz="0" w:space="0" w:color="auto"/>
        <w:left w:val="none" w:sz="0" w:space="0" w:color="auto"/>
        <w:bottom w:val="none" w:sz="0" w:space="0" w:color="auto"/>
        <w:right w:val="none" w:sz="0" w:space="0" w:color="auto"/>
      </w:divBdr>
    </w:div>
    <w:div w:id="1468279928">
      <w:bodyDiv w:val="1"/>
      <w:marLeft w:val="0"/>
      <w:marRight w:val="0"/>
      <w:marTop w:val="0"/>
      <w:marBottom w:val="0"/>
      <w:divBdr>
        <w:top w:val="none" w:sz="0" w:space="0" w:color="auto"/>
        <w:left w:val="none" w:sz="0" w:space="0" w:color="auto"/>
        <w:bottom w:val="none" w:sz="0" w:space="0" w:color="auto"/>
        <w:right w:val="none" w:sz="0" w:space="0" w:color="auto"/>
      </w:divBdr>
    </w:div>
    <w:div w:id="19248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214</Words>
  <Characters>980</Characters>
  <Application>Microsoft Office Word</Application>
  <DocSecurity>0</DocSecurity>
  <Lines>26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2023-11-25T04:33:00Z</dcterms:created>
  <dcterms:modified xsi:type="dcterms:W3CDTF">2023-11-25T16:47:00Z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2856c226-3720-4bbf-80b6-12a76b9e552b</vt:lpwstr>
  </property>
</Properties>
</file>