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LESSON PLAN / RENCANA PELAKSANAAN PEMBELAJARAN (RPP)</w:t>
      </w:r>
    </w:p>
    <w:p>
      <w:r>
        <w:rPr>
          <w:b/>
          <w:color w:val="2E75B6"/>
          <w:sz w:val="28"/>
        </w:rPr>
        <w:t>PERTEMUAN 14: PROJECT MARKETPLACE, MONETISASI KONTEN &amp; LINK-IN-BIO</w:t>
      </w:r>
    </w:p>
    <w:p>
      <w:r>
        <w:t>---</w:t>
      </w:r>
    </w:p>
    <w:p>
      <w:r>
        <w:rPr>
          <w:b/>
          <w:color w:val="595959"/>
          <w:sz w:val="24"/>
        </w:rPr>
        <w:t>I. INFORMASI UMUM</w:t>
      </w:r>
    </w:p>
    <w:p>
      <w:pPr>
        <w:pStyle w:val="ListBullet"/>
      </w:pPr>
      <w:r>
        <w:rPr>
          <w:b/>
        </w:rPr>
        <w:t>Nama Pelatihan:</w:t>
      </w:r>
      <w:r>
        <w:t xml:space="preserve"> Pembuatan Konten Visual untuk Media Sosial</w:t>
      </w:r>
    </w:p>
    <w:p>
      <w:pPr>
        <w:pStyle w:val="ListBullet"/>
      </w:pPr>
      <w:r>
        <w:rPr>
          <w:b/>
        </w:rPr>
        <w:t>Pertemuan Ke-:</w:t>
      </w:r>
      <w:r>
        <w:t xml:space="preserve"> 14 dari 20 Pertemuan</w:t>
      </w:r>
    </w:p>
    <w:p>
      <w:pPr>
        <w:pStyle w:val="ListBullet"/>
      </w:pPr>
      <w:r>
        <w:rPr>
          <w:b/>
        </w:rPr>
        <w:t>Alokasi Waktu:</w:t>
      </w:r>
      <w:r>
        <w:t xml:space="preserve"> 4 JP (180 Menit)</w:t>
      </w:r>
    </w:p>
    <w:p>
      <w:pPr>
        <w:pStyle w:val="ListBullet"/>
      </w:pPr>
      <w:r>
        <w:rPr>
          <w:b/>
        </w:rPr>
        <w:t>Target Peserta:</w:t>
      </w:r>
      <w:r>
        <w:t xml:space="preserve"> Pemula / Content Creator Muda / Pelaku UMKM / Designer Pemula</w:t>
      </w:r>
    </w:p>
    <w:p>
      <w:pPr>
        <w:pStyle w:val="ListBullet"/>
      </w:pPr>
      <w:r>
        <w:rPr>
          <w:b/>
        </w:rPr>
        <w:t>Modul / Referensi:</w:t>
      </w:r>
      <w:r>
        <w:t xml:space="preserve"> Materi Google Drive Hari 14 (Jobsheet, Test Tertulis, Slide &amp; Modul SKKNI)</w:t>
      </w:r>
    </w:p>
    <w:p>
      <w:r>
        <w:t>---</w:t>
      </w:r>
    </w:p>
    <w:p>
      <w:r>
        <w:rPr>
          <w:b/>
          <w:color w:val="595959"/>
          <w:sz w:val="24"/>
        </w:rPr>
        <w:t>II. CAPAIAN &amp; TUJUAN PEMBELAJARAN</w:t>
      </w:r>
    </w:p>
    <w:p>
      <w:r>
        <w:t>Setelah mengikuti sesi pembelajaran ini, peserta didik diharapkan mampu:</w:t>
      </w:r>
    </w:p>
    <w:p>
      <w:pPr>
        <w:pStyle w:val="ListNumber"/>
      </w:pPr>
      <w:r>
        <w:t>Memahami strategi monetisasi konten (Affiliate Marketing, Endorsement, Digital Product).</w:t>
      </w:r>
    </w:p>
    <w:p>
      <w:pPr>
        <w:pStyle w:val="ListNumber"/>
      </w:pPr>
      <w:r>
        <w:t>Merancang halaman Link-in-Bio (Lynk.id / Milkshake / Taplink) yang menarik konversi.</w:t>
      </w:r>
    </w:p>
    <w:p>
      <w:pPr>
        <w:pStyle w:val="ListNumber"/>
      </w:pPr>
      <w:r>
        <w:t>Membuat konten visual promosi khusus untuk produk marketplace/affiliate.</w:t>
      </w:r>
    </w:p>
    <w:p>
      <w:r>
        <w:t>---</w:t>
      </w:r>
    </w:p>
    <w:p>
      <w:r>
        <w:rPr>
          <w:b/>
          <w:color w:val="595959"/>
          <w:sz w:val="24"/>
        </w:rPr>
        <w:t>III. POKOK BAHASAN / MATERI PEMBELAJARAN</w:t>
      </w:r>
    </w:p>
    <w:p>
      <w:pPr>
        <w:pStyle w:val="ListBullet"/>
      </w:pPr>
      <w:r>
        <w:t>Pengenalan Ekosistem Monetisasi Content Creator &amp; Affiliate Marketing</w:t>
      </w:r>
    </w:p>
    <w:p>
      <w:pPr>
        <w:pStyle w:val="ListBullet"/>
      </w:pPr>
      <w:r>
        <w:t>Desain &amp; Optimalisasi Landing Page Link-in-Bio</w:t>
      </w:r>
    </w:p>
    <w:p>
      <w:pPr>
        <w:pStyle w:val="ListBullet"/>
      </w:pPr>
      <w:r>
        <w:t>Strategi Visual Promosi Produk Marketplace (Shopee/TikTok Shop Content)</w:t>
      </w:r>
    </w:p>
    <w:p>
      <w:pPr>
        <w:pStyle w:val="ListBullet"/>
      </w:pPr>
      <w:r>
        <w:t>Manajemen Call-to-Action &amp; Tracking Conversion Link</w:t>
      </w:r>
    </w:p>
    <w:p>
      <w:r>
        <w:t>---</w:t>
      </w:r>
    </w:p>
    <w:p>
      <w:r>
        <w:rPr>
          <w:b/>
          <w:color w:val="595959"/>
          <w:sz w:val="24"/>
        </w:rPr>
        <w:t>IV. METODE, MEDIA &amp; ALAT PEMBELAJARAN</w:t>
      </w:r>
    </w:p>
    <w:p>
      <w:pPr>
        <w:pStyle w:val="ListBullet"/>
      </w:pPr>
      <w:r>
        <w:rPr>
          <w:b/>
        </w:rPr>
        <w:t>Metode Pembelajaran:</w:t>
      </w:r>
      <w:r>
        <w:t xml:space="preserve"> Ceramah Interaktif, Demonstrasi Praktik, Problem-Based Learning (PBL), Workshop Hands-on, dan Peer Review.</w:t>
      </w:r>
    </w:p>
    <w:p>
      <w:pPr>
        <w:pStyle w:val="ListBullet"/>
      </w:pPr>
      <w:r>
        <w:rPr>
          <w:b/>
        </w:rPr>
        <w:t>Media Pembelajaran:</w:t>
      </w:r>
      <w:r>
        <w:t xml:space="preserve"> Slide Presentasi, Contoh Konten Visual, Lembar Jobsheet Hari 14, dan Kuis Interactive.</w:t>
      </w:r>
    </w:p>
    <w:p>
      <w:pPr>
        <w:pStyle w:val="ListBullet"/>
      </w:pPr>
      <w:r>
        <w:rPr>
          <w:b/>
        </w:rPr>
        <w:t>Alat &amp; Perangkat:</w:t>
      </w:r>
      <w:r>
        <w:t xml:space="preserve"> Smartphone (Android/iOS), Laptop, Aplikasi Canva / CapCut, Koneksi Internet, Tripod, dan Lighting.</w:t>
      </w:r>
    </w:p>
    <w:p>
      <w:r>
        <w:t>---</w:t>
      </w:r>
    </w:p>
    <w:p>
      <w:r>
        <w:rPr>
          <w:b/>
          <w:color w:val="595959"/>
          <w:sz w:val="24"/>
        </w:rPr>
        <w:t>V. SKENARIO / KEGIATAN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Tahapan Kegiatan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Deskripsi Aktivitas Pembelajaran</w:t>
            </w:r>
          </w:p>
        </w:tc>
      </w:tr>
      <w:tr>
        <w:tc>
          <w:tcPr>
            <w:tcW w:type="dxa" w:w="4680"/>
          </w:tcPr>
          <w:p>
            <w:r>
              <w:t>Pendahuluan (15 menit)</w:t>
            </w:r>
          </w:p>
        </w:tc>
        <w:tc>
          <w:tcPr>
            <w:tcW w:type="dxa" w:w="4680"/>
          </w:tcPr>
          <w:p>
            <w:r>
              <w:t>Pemaparan potensi pendapatan seorang Content Creator melalui affiliate &amp; marketplace.</w:t>
            </w:r>
          </w:p>
        </w:tc>
      </w:tr>
      <w:tr>
        <w:tc>
          <w:tcPr>
            <w:tcW w:type="dxa" w:w="4680"/>
          </w:tcPr>
          <w:p>
            <w:r>
              <w:t>Kegiatan Inti - Pembahasan Slide &amp; Praktik (120 menit)</w:t>
            </w:r>
          </w:p>
        </w:tc>
        <w:tc>
          <w:tcPr>
            <w:tcW w:type="dxa" w:w="4680"/>
          </w:tcPr>
          <w:p>
            <w:r>
              <w:t>Penyampaian materi Slide Hari 14, pengerjaan Jobsheet Link-in-bio dan Jobsheet Marketplace &amp; Monetisasi.</w:t>
            </w:r>
          </w:p>
        </w:tc>
      </w:tr>
      <w:tr>
        <w:tc>
          <w:tcPr>
            <w:tcW w:type="dxa" w:w="4680"/>
          </w:tcPr>
          <w:p>
            <w:r>
              <w:t>Penutup (45 menit)</w:t>
            </w:r>
          </w:p>
        </w:tc>
        <w:tc>
          <w:tcPr>
            <w:tcW w:type="dxa" w:w="4680"/>
          </w:tcPr>
          <w:p>
            <w:r>
              <w:t>Pemeriksaan tautan Link-in-bio milik peserta dan pengerjaan Test Tertulis Hari 14.</w:t>
            </w:r>
          </w:p>
        </w:tc>
      </w:tr>
    </w:tbl>
    <w:p/>
    <w:p>
      <w:r>
        <w:t>---</w:t>
      </w:r>
    </w:p>
    <w:p>
      <w:r>
        <w:rPr>
          <w:b/>
          <w:color w:val="595959"/>
          <w:sz w:val="24"/>
        </w:rPr>
        <w:t>VI. PENILAIAN &amp; ASESMEN (EVALUASI)</w:t>
      </w:r>
    </w:p>
    <w:p>
      <w:pPr>
        <w:pStyle w:val="ListBullet"/>
      </w:pPr>
      <w:r>
        <w:rPr>
          <w:b/>
        </w:rPr>
        <w:t>Jenis Asesmen:</w:t>
      </w:r>
      <w:r>
        <w:t xml:space="preserve"> Formatif &amp; Sumatif</w:t>
      </w:r>
    </w:p>
    <w:p>
      <w:pPr>
        <w:pStyle w:val="ListBullet"/>
      </w:pPr>
      <w:r>
        <w:rPr>
          <w:b/>
        </w:rPr>
        <w:t>Bentuk Asesmen:</w:t>
      </w:r>
      <w:r>
        <w:t xml:space="preserve"> Jobsheet Hari 14 (Project Marketplace &amp; Link-in-Bio) &amp; Test Tertulis Hari 14.</w:t>
      </w:r>
    </w:p>
    <w:p>
      <w:pPr>
        <w:pStyle w:val="ListBullet"/>
      </w:pPr>
      <w:r>
        <w:rPr>
          <w:b/>
        </w:rPr>
        <w:t>Rubrik Penilaian:</w:t>
      </w:r>
    </w:p>
    <w:p>
      <w:pPr>
        <w:pStyle w:val="ListBullet"/>
      </w:pPr>
      <w:r>
        <w:rPr>
          <w:b/>
        </w:rPr>
        <w:t>Sikap &amp; Kehadiran (15%):</w:t>
      </w:r>
      <w:r>
        <w:t xml:space="preserve"> Kedisiplinan, keaktifan, dan etika kerja.</w:t>
      </w:r>
    </w:p>
    <w:p>
      <w:pPr>
        <w:pStyle w:val="ListBullet"/>
      </w:pPr>
      <w:r>
        <w:rPr>
          <w:b/>
        </w:rPr>
        <w:t>Pemahaman Teori (35%):</w:t>
      </w:r>
      <w:r>
        <w:t xml:space="preserve"> Hasil Test Tertulis / Kuis Hari 14.</w:t>
      </w:r>
    </w:p>
    <w:p>
      <w:pPr>
        <w:pStyle w:val="ListBullet"/>
      </w:pPr>
      <w:r>
        <w:rPr>
          <w:b/>
        </w:rPr>
        <w:t>Keterampilan Praktik (50%):</w:t>
      </w:r>
      <w:r>
        <w:t xml:space="preserve"> Kualitas penyelesaian Jobsheet / Karya Konten Visual.</w:t>
      </w:r>
    </w:p>
    <w:p>
      <w:r>
        <w:t>---</w:t>
      </w:r>
    </w:p>
    <w:p>
      <w:r>
        <w:rPr>
          <w:b/>
          <w:color w:val="595959"/>
          <w:sz w:val="24"/>
        </w:rPr>
        <w:t>VII. TUGAS MANDIRI &amp; TINDAK LANJUT</w:t>
      </w:r>
    </w:p>
    <w:p>
      <w:pPr>
        <w:pStyle w:val="ListNumber"/>
      </w:pPr>
      <w:r>
        <w:t xml:space="preserve">Menyelesaikan seluruh instruksi kerja pada </w:t>
      </w:r>
      <w:r>
        <w:rPr>
          <w:b/>
        </w:rPr>
        <w:t>Jobsheet Hari 14</w:t>
      </w:r>
      <w:r>
        <w:t>.</w:t>
      </w:r>
    </w:p>
    <w:p>
      <w:pPr>
        <w:pStyle w:val="ListNumber"/>
      </w:pPr>
      <w:r>
        <w:t>Mengunggah atau mendokumentasikan hasil latihan ke folder portofolio digital masing-masing.</w:t>
      </w:r>
    </w:p>
    <w:p>
      <w:pPr>
        <w:pStyle w:val="ListNumber"/>
      </w:pPr>
      <w:r>
        <w:t>Membaca dan mempelajari materi pengantar untuk Pertemuan 15 berikutnya.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