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17: PEMANFAATAN AI UNTUK COPYWRITING, STORYBOARD &amp; PERSONAL BRANDING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17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17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Menggunakan Generative AI (ChatGPT/Claude/Gemini) untuk riset ide, ideasi storyboard, dan naskah konten.</w:t>
      </w:r>
    </w:p>
    <w:p>
      <w:pPr>
        <w:pStyle w:val="ListNumber"/>
      </w:pPr>
      <w:r>
        <w:t>Menyusun Prompt Engineering yang presisi untuk hasil copywriting yang berkualitas tinggi.</w:t>
      </w:r>
    </w:p>
    <w:p>
      <w:pPr>
        <w:pStyle w:val="ListNumber"/>
      </w:pPr>
      <w:r>
        <w:t>Membangun strategi Personal Branding diri/brand menggunakan bantuan AI.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Pengenalan Tools AI untuk Content Creator (ChatGPT, Midjourney/DALL-E, Gemini)</w:t>
      </w:r>
    </w:p>
    <w:p>
      <w:pPr>
        <w:pStyle w:val="ListBullet"/>
      </w:pPr>
      <w:r>
        <w:t>Teknik Prompt Engineering untuk Penulisan Copywriting &amp; Outline Konten</w:t>
      </w:r>
    </w:p>
    <w:p>
      <w:pPr>
        <w:pStyle w:val="ListBullet"/>
      </w:pPr>
      <w:r>
        <w:t>Ideasi &amp; Pembuatan Storyboard Visual Otomatis Berbasis AI</w:t>
      </w:r>
    </w:p>
    <w:p>
      <w:pPr>
        <w:pStyle w:val="ListBullet"/>
      </w:pPr>
      <w:r>
        <w:t>Strategi Personal Branding &amp; Citra Diri Digital di Media Sosial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17,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Pengenalan revolusi AI dalam mempercepat alur kerja pembuatan konten tanpa mengorbankan kualitas.</w:t>
            </w:r>
          </w:p>
        </w:tc>
      </w:tr>
      <w:tr>
        <w:tc>
          <w:tcPr>
            <w:tcW w:type="dxa" w:w="4680"/>
          </w:tcPr>
          <w:p>
            <w:r>
              <w:t>Kegiatan Inti - Pemaparan Slide &amp; Eksperimen AI (120 menit)</w:t>
            </w:r>
          </w:p>
        </w:tc>
        <w:tc>
          <w:tcPr>
            <w:tcW w:type="dxa" w:w="4680"/>
          </w:tcPr>
          <w:p>
            <w:r>
              <w:t>Pembedahan Lembar Informasi Hari 17 &amp; Slide, dilanjutkan pengerjaan Jobsheet AI Copywriting, Ideasi Storyboard AI, dan Personal Branding.</w:t>
            </w:r>
          </w:p>
        </w:tc>
      </w:tr>
      <w:tr>
        <w:tc>
          <w:tcPr>
            <w:tcW w:type="dxa" w:w="4680"/>
          </w:tcPr>
          <w:p>
            <w:r>
              <w:t>Penutup (45 menit)</w:t>
            </w:r>
          </w:p>
        </w:tc>
        <w:tc>
          <w:tcPr>
            <w:tcW w:type="dxa" w:w="4680"/>
          </w:tcPr>
          <w:p>
            <w:r>
              <w:t>Demonstrasi prompt AI terbaik peserta dan pengerjaan Test Tertulis Hari 17.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17 (AI Copywriting, Ideasi Storyboard AI, Personal Branding) &amp; Test Tertulis Hari 17.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17.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17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18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