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Pembuatan Konten Visual untuk Media Sosial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Menciptakan Karya Desain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Pengantar Content Creator &amp; Ekosistem Media Sosial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memahami profesi content creator, karakteristik platform media sosial, dan etika hak cipta konten visual secara tepat.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Point, Slide Pengantar &amp; Video Contoh Konten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Layar, Perangkat Komputer / HP, 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Pengantar Content Creator, Form Kuis Hari 01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dan tata tertib laboratorium TIK</w:t>
              <w:br/>
              <w:t>4. Review pemicu: Peluang karier dan peran Content Creator di industri digital saat ini</w:t>
              <w:br/>
              <w:t>5. Menyampaikan judul unit dan tujuan pembelajaran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Pengenalan Profesi Content Creator &amp; Lanskap Sosmed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Peran dan etika Content Creator di media sosial</w:t>
              <w:br/>
              <w:t>- Karakteristik platform (Instagram, TikTok, YouTube, LinkedIn) &amp; algoritma dasarnya</w:t>
              <w:br/>
              <w:t>- Anatomi konten visual: Hook, Body, dan Call-to-Action (CTA)</w:t>
              <w:br/>
              <w:t>Instruktur memberikan kesempatan peserta untuk mengajukan pertanyaan.</w:t>
            </w:r>
          </w:p>
        </w:tc>
        <w:tc>
          <w:tcPr>
            <w:tcW w:w="1796" w:type="dxa"/>
            <w:gridSpan w:val="3"/>
          </w:tcPr>
          <w:p>
            <w:r>
              <w:t>Power Point &amp; Video Contoh Konten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Etika, Copyright, &amp; Lisensi Aset Visual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Aturan hak cipta (Copyright), lisensi bebas royalti (CC0/Unsplash/Freepik), dan Fair Use</w:t>
              <w:br/>
              <w:t>- Cara mencari aset visual gratis tanpa melanggar etika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Browser Internet &amp; Presentation Slide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Audit Akun Creator &amp; Identifikasi Konten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Mengidentifikasi 3 akun creator sukses berdasarkan pilar kontennya</w:t>
              <w:br/>
              <w:t>- Menganalisis elemen visual Hook &amp; CTA yang digunakan</w:t>
              <w:br/>
              <w:t>- Instruktur berkeliling memberikan bimbingan dan umpan balik personal.</w:t>
            </w:r>
          </w:p>
        </w:tc>
        <w:tc>
          <w:tcPr>
            <w:tcW w:w="1796" w:type="dxa"/>
            <w:gridSpan w:val="3"/>
          </w:tcPr>
          <w:p>
            <w:r>
              <w:t>PC Lab / HP &amp; Lembar Jobsheet 01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bahwa profesi content creator memerlukan pemahaman etika hak cipta, pemetaan platform, dan struktur visual yang konsisten.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pertanyaan kuis interaktif mengenai etika hak cipta dan karakteristik platform.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hasil identifikasi audit akun creator peserta berdasarkan rubrik Jobsheet 01.</w:t>
            </w:r>
          </w:p>
        </w:tc>
        <w:tc>
          <w:tcPr>
            <w:tcW w:w="1796" w:type="dxa"/>
            <w:gridSpan w:val="3"/>
          </w:tcPr>
          <w:p>
            <w:r>
              <w:t>Lembar Jobsheet 01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Mencari 1 contoh konten viral di TikTok/Instagram dan menganalisis struktur Hook-nya.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Mencari 1 contoh konten viral di TikTok/Instagram dan menganalisis struktur Hook-nya.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PC/HP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