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Pembuatan Konten Visual untuk Media Sosial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3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Teknik Pengambilan Video dengan Smartphone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menguasai pergerakan kamera (Camera Movement), stabilisasi video, dan pengambilan variasi shot (A-Roll &amp; B-Roll) menggunakan smartphone.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Point, Video Contoh Movement &amp; Shot Range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Smartphone, Tripod, Gimbal Stabilizer, Papan Tulis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Sinematografi HP, Shotlist Template (Jobsheet 03)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pergerakan kamera</w:t>
              <w:br/>
              <w:t>4. Apersepsi: Mengapa video Reels/TikTok butuh variasi shot dinamis agar tidak dibaikan</w:t>
              <w:br/>
              <w:t>5. Menyampaikan judul unit dan tujuan pembelajaran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Dasar Sinematografi HP &amp; Variasi Shot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Resolusi video (1080p vs 4K) dan Frame Rate (24fps, 30fps, 60fps)</w:t>
              <w:br/>
              <w:t>- Variasi jenis shot: Wide Shot, Medium Shot, Close-Up, dan Detail Shot</w:t>
              <w:br/>
              <w:t>- Perbedaan A-Roll (Subjek Utama) dan B-Roll (Video Pendukung)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Video Sample Shot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Teknik Pergerakan Kamera &amp; Stabilisasi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Teknik Panning, Tilting, Dolly In/Out, dan Orbit shot secara halus (Handheld)</w:t>
              <w:br/>
              <w:t>- Penggunaan Tripod dan Gimbal Stabilizer untuk meredam goncangan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Gimbal Stabilizer &amp; Smartphone Master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Shooting B-Roll Video Pendek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Mengambil 5 klip B-Roll berdurasi 5 detik dengan variasi shot &amp; movement berbeda</w:t>
              <w:br/>
              <w:t>- Memastikan footage tidak shaking dan fokus terkunci</w:t>
              <w:br/>
              <w:t>- Instruktur berkeliling memberikan masukan.</w:t>
            </w:r>
          </w:p>
        </w:tc>
        <w:tc>
          <w:tcPr>
            <w:tcW w:w="1796" w:type="dxa"/>
            <w:gridSpan w:val="3"/>
          </w:tcPr>
          <w:p>
            <w:r>
              <w:t>Smartphone Peserta &amp; Jobsheet 03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variasi shot dan pergerakan kamera yang stabil adalah kunci utama menarik perhatian penonton video pendek.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pertanyaan seputar penentuan frame rate dan jenis shot sesuai skenario.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5 klip B-Roll peserta berdasarkan kejelasan fokus dan kestabilan gerakan.</w:t>
            </w:r>
          </w:p>
        </w:tc>
        <w:tc>
          <w:tcPr>
            <w:tcW w:w="1796" w:type="dxa"/>
            <w:gridSpan w:val="3"/>
          </w:tcPr>
          <w:p>
            <w:r>
              <w:t>Lembar Jobsheet 03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Merekam 3 klip B-Roll kegiatan sehari-hari dengan teknik Panning.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Merekam 3 klip B-Roll kegiatan sehari-hari dengan teknik Panning.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PC/HP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