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Smart Farming &amp; IoT Pertanian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Pertanian / 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Integrasi Modul 1.1 - 1.4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17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Studi Kasus &amp; Simulasi Lapangan Smart Farming (Bagian 1)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10 JP (2T, 8P)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Simulasi Penerapan Sistem di Greenhouse / Lahan Mini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Tujuan Pembelajaran : Peserta kompeten dalam menguasai materi Simulasi Penerapan Sistem di Greenhouse / Lahan Mini secara teori dan praktik.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