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Prinsip Komposisi Visual (Balance, Contrast, Hierarchy, &amp; Alignment)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menerapkan 4 prinsip dasar komposisi visual (keseimbangan, kontras, hierarki visual, dan perataan) pada rancangan layout desain secara presisi.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Point, Slide Analisis Karya &amp; Sample Layout Poster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File Latihan Elemen Grafis Acak, Modul Komposisi Visual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tata tertib laboratorium TIK</w:t>
              <w:br/>
              <w:t>4. Review materi pemicu: Dampak tata letak elemen desain yang berantakan terhadap pembaca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Teori Prinsip Komposisi &amp; Visual Hierarchy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Balance (Keseimbangan Simetris vs Asimetris)</w:t>
              <w:br/>
              <w:t>- Contrast untuk menciptakan Focal Point / pusat perhatian utama</w:t>
              <w:br/>
              <w:t>- Visual Hierarchy untuk mengarahkan alur baca pembaca dari judul ke isi</w:t>
              <w:br/>
              <w:t>- Alignment &amp; Proximity untuk kerapihan dan keterikatan antar elemen visual</w:t>
              <w:br/>
              <w:t>Instruktur memberikan kesempatan kepada peserta untuk mengajukan pertanyaan.</w:t>
            </w:r>
          </w:p>
        </w:tc>
        <w:tc>
          <w:tcPr>
            <w:tcW w:w="1796" w:type="dxa"/>
            <w:gridSpan w:val="3"/>
          </w:tcPr>
          <w:p>
            <w:r>
              <w:t>Power Point &amp; Slide Contoh Layout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Layouting Komposisi Terstruktur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Perbaikan layout awal yang acak-acakan menjadi karya desain yang berhierarki jelas dan seimbang</w:t>
              <w:br/>
              <w:t>- Penataan jarak (white space) agar karya tidak terasa sesak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Menyusun Elemen Layout Poster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Menyusun susunan gambar dan teks acak yang disediakan menjadi 1 komposisi poster A4 yang seimbang</w:t>
              <w:br/>
              <w:t>- Menerapkan fokal poin pada headline poster</w:t>
              <w:br/>
              <w:t>- Instruktur berkeliling memberikan bimbingan dan umpan balik personal kepada setiap peserta.</w:t>
            </w:r>
          </w:p>
        </w:tc>
        <w:tc>
          <w:tcPr>
            <w:tcW w:w="1796" w:type="dxa"/>
            <w:gridSpan w:val="3"/>
          </w:tcPr>
          <w:p>
            <w:r>
              <w:t>PC Lab &amp; Lembar Jobsheet 02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bahwa komposisi yang baik membuat pesan dalam karya desain dapat tersampaikan dengan cepat, jelas, dan nyaman dibaca.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kuis interaktif mengenai identifikasi kesalahan prinsip komposisi visual.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hasil karya latihan komposisi visual peserta berdasarkan rubrik penilaian Jobsheet 02.</w:t>
            </w:r>
          </w:p>
        </w:tc>
        <w:tc>
          <w:tcPr>
            <w:tcW w:w="1796" w:type="dxa"/>
            <w:gridSpan w:val="3"/>
          </w:tcPr>
          <w:p>
            <w:r>
              <w:t>Lembar Jobsheet 02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Mencari 1 contoh poster komersial dan menandai bagian mana yang menjadi Focal Point utamanya.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Mencari 1 contoh poster komersial dan menandai bagian mana yang menjadi Focal Point utamanya.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