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Desainer Grafis Muda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14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 w14:paraId="796E2AB0" w14:textId="56782491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Packaging Design &amp; Merchandise Mockup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Merancang desain kemasan dan merendernya ke mockup 3D.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