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A.01HOR00.036.1</w:t>
            </w:r>
          </w:p>
        </w:tc>
        <w:tc>
          <w:tcPr>
            <w:tcW w:type="dxa" w:w="2160"/>
          </w:tcPr>
          <w:p>
            <w:r>
              <w:t>Penyajian ke : 6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Menyiapkan Smart Farming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Instalasi Catu Daya &amp; Panel Kontrol Sensor di Lahan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merakit panel catu daya (solar panel/power supply) dan box kontrol tahan air.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Instalasi Catu Daya &amp; Panel Kontrol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Pemasangan power supply dan solar panel untuk sistem IoT mandiri di lahan</w:t>
              <w:br/>
              <w:t>- Perakitan box panel kontrol tahan air (weatherproof box)</w:t>
              <w:br/>
              <w:t>- Pengujian tegangan, arus, dan pengamanan sistem kelistrikan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Instalasi Catu Daya &amp; Panel Kontrol Sensor di Lahan</w:t>
            </w:r>
          </w:p>
        </w:tc>
        <w:tc>
          <w:tcPr>
            <w:tcW w:type="dxa" w:w="2160"/>
          </w:tcPr>
          <w:p>
            <w:r>
              <w:t>Instruktur mendampingi peserta dalam praktik langsung terkait Instalasi Catu Daya &amp; Panel Kontrol Sensor di Lahan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Instalasi Catu Daya &amp; Panel Kontrol Sensor di Lahan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