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RENCANA PEMBELAJARAN</w:t>
      </w:r>
    </w:p>
    <w:p>
      <w:pPr>
        <w:jc w:val="center"/>
      </w:pPr>
      <w:r>
        <w:t>LESSON PLAN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Nama Program Pelatihan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Pelatihan Teknisi &amp; Operator Smart Farming</w:t>
            </w:r>
          </w:p>
        </w:tc>
        <w:tc>
          <w:tcPr>
            <w:tcW w:type="dxa" w:w="2160"/>
          </w:tcPr>
          <w:p>
            <w:r>
              <w:t>Kejuruan : Teknologi Informasi dan Komunikasi (TIK)</w:t>
            </w:r>
          </w:p>
        </w:tc>
      </w:tr>
      <w:tr>
        <w:tc>
          <w:tcPr>
            <w:tcW w:type="dxa" w:w="2160"/>
          </w:tcPr>
          <w:p>
            <w:r>
              <w:t>Kode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C.26EPP00.035.</w:t>
            </w:r>
          </w:p>
        </w:tc>
        <w:tc>
          <w:tcPr>
            <w:tcW w:type="dxa" w:w="2160"/>
          </w:tcPr>
          <w:p>
            <w:r>
              <w:t>Penyajian ke : 11</w:t>
            </w:r>
          </w:p>
        </w:tc>
      </w:tr>
      <w:tr>
        <w:tc>
          <w:tcPr>
            <w:tcW w:type="dxa" w:w="2160"/>
          </w:tcPr>
          <w:p>
            <w:r>
              <w:t>Judul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Pemrograman Mikrokontroler Dasar</w:t>
            </w:r>
          </w:p>
        </w:tc>
        <w:tc>
          <w:tcPr>
            <w:tcW w:type="dxa" w:w="2160"/>
          </w:tcPr>
          <w:p>
            <w:r>
              <w:t>Waktu : 180 menit</w:t>
            </w:r>
          </w:p>
        </w:tc>
      </w:tr>
      <w:tr>
        <w:tc>
          <w:tcPr>
            <w:tcW w:type="dxa" w:w="2160"/>
          </w:tcPr>
          <w:p>
            <w:r>
              <w:t>JUDUL: Integrasi Display LCD &amp; Sistem Monitoring Lokal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Tujuan Pembelajaran:</w:t>
              <w:br/>
              <w:t>Peserta mampu menghubungkan display LCD I2C dan menampilkan data sensor secara lokal.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Metode Mengajar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Ceramah / Praktikum / Diskusi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Media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Power Point, Video Tutorial, Skema Rangkaian IoT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Alat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Proyektor, Kit Mikrokontroler ESP32, Sensor &amp; Aktuator Pertanian, Multimeter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Bahan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Flashdisk, Modul Pelatihan, Lembar Jobsheet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Persiapan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Persiapan ruang kelas, perangkat komputer/laboratorium, dan alat peraga praktik.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Pendahuluan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1. Memberi salam dan memperkenalkan diri</w:t>
              <w:br/>
              <w:t>2. Mengabsen peserta pelatihan</w:t>
              <w:br/>
              <w:t>3. Menjelaskan safety induction lab dan aturan keselamatan</w:t>
              <w:br/>
              <w:t>4. Mengadakan apersepsi terkait materi</w:t>
              <w:br/>
              <w:t>5. Menyampaikan judul unit dan tujuan pembelajaran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Sub Judul</w:t>
            </w:r>
          </w:p>
        </w:tc>
        <w:tc>
          <w:tcPr>
            <w:tcW w:type="dxa" w:w="2160"/>
          </w:tcPr>
          <w:p>
            <w:r>
              <w:t>Uraian Kegiatan</w:t>
            </w:r>
          </w:p>
        </w:tc>
        <w:tc>
          <w:tcPr>
            <w:tcW w:type="dxa" w:w="2160"/>
          </w:tcPr>
          <w:p>
            <w:r>
              <w:t>Media / Waktu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Integrasi Display LCD I2C Lokal</w:t>
            </w:r>
          </w:p>
        </w:tc>
        <w:tc>
          <w:tcPr>
            <w:tcW w:type="dxa" w:w="2160"/>
          </w:tcPr>
          <w:p>
            <w:r>
              <w:t>Instruktur menjelaskan kepada peserta terkait:</w:t>
              <w:br/>
              <w:t>- Penggunaan protokol komunikasi I2C pada modul LCD 16x2</w:t>
              <w:br/>
              <w:t>- Pemrograman menampilkan data lingkungan secara real-time pada layar lokal</w:t>
              <w:br/>
              <w:t>- Pengaturan posisi kursor dan format teks pada display LCD</w:t>
              <w:br/>
              <w:t>Instruktur membuka sesi tanya jawab interaktif bersama peserta.</w:t>
            </w:r>
          </w:p>
        </w:tc>
        <w:tc>
          <w:tcPr>
            <w:tcW w:type="dxa" w:w="2160"/>
          </w:tcPr>
          <w:p>
            <w:r>
              <w:t>Power Point &amp; Alat Praktik</w:t>
              <w:br/>
              <w:t>(35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Praktik Mandiri: Integrasi Display LCD &amp; Sistem Monitoring Lokal</w:t>
            </w:r>
          </w:p>
        </w:tc>
        <w:tc>
          <w:tcPr>
            <w:tcW w:type="dxa" w:w="2160"/>
          </w:tcPr>
          <w:p>
            <w:r>
              <w:t>Instruktur mendampingi peserta dalam praktik langsung terkait Integrasi Display LCD &amp; Sistem Monitoring Lokal menggunakan kit mikrokontroler dan perangkat smart farming.</w:t>
            </w:r>
          </w:p>
        </w:tc>
        <w:tc>
          <w:tcPr>
            <w:tcW w:type="dxa" w:w="2160"/>
          </w:tcPr>
          <w:p>
            <w:r>
              <w:t>Kit ESP32 &amp; Jobsheet</w:t>
              <w:br/>
              <w:t>(75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Kesimpulan (Summary)</w:t>
            </w:r>
          </w:p>
        </w:tc>
        <w:tc>
          <w:tcPr>
            <w:tcW w:type="dxa" w:w="2160"/>
          </w:tcPr>
          <w:p>
            <w:r>
              <w:t>Instruktur menyimpulkan poin-poin penting mengenai Integrasi Display LCD &amp; Sistem Monitoring Lokal dan memastikan pemahaman peserta.</w:t>
            </w:r>
          </w:p>
        </w:tc>
        <w:tc>
          <w:tcPr>
            <w:tcW w:type="dxa" w:w="2160"/>
          </w:tcPr>
          <w:p>
            <w:r>
              <w:t>Power Point</w:t>
              <w:br/>
              <w:t>(5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Evaluasi</w:t>
            </w:r>
          </w:p>
        </w:tc>
        <w:tc>
          <w:tcPr>
            <w:tcW w:type="dxa" w:w="2160"/>
          </w:tcPr>
          <w:p>
            <w:r>
              <w:t>Instruktur memberikan kuis / tanya jawab interaktif untuk mengukur pemahaman peserta.</w:t>
            </w:r>
          </w:p>
        </w:tc>
        <w:tc>
          <w:tcPr>
            <w:tcW w:type="dxa" w:w="2160"/>
          </w:tcPr>
          <w:p>
            <w:r>
              <w:t>Quizizz / Form</w:t>
              <w:br/>
              <w:t>(20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Tugas Tambahan</w:t>
            </w:r>
          </w:p>
        </w:tc>
        <w:tc>
          <w:tcPr>
            <w:tcW w:type="dxa" w:w="2160"/>
          </w:tcPr>
          <w:p>
            <w:r>
              <w:t>Instruktur memberikan penugasan mandiri / jobsheet praktikum untuk dikumpulkan pada pertemuan berikutnya.</w:t>
            </w:r>
          </w:p>
        </w:tc>
        <w:tc>
          <w:tcPr>
            <w:tcW w:type="dxa" w:w="2160"/>
          </w:tcPr>
          <w:p>
            <w:r>
              <w:t>Lembar Jobsheet</w:t>
              <w:br/>
              <w:t>(30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Pemberesan Kelas</w:t>
            </w:r>
          </w:p>
        </w:tc>
        <w:tc>
          <w:tcPr>
            <w:tcW w:type="dxa" w:w="2160"/>
          </w:tcPr>
          <w:p>
            <w:r>
              <w:t>Merapikan peralatan praktik, membersihkan ruang kelas, berdoa, dan memberikan salam penutup.</w:t>
            </w:r>
          </w:p>
        </w:tc>
        <w:tc>
          <w:tcPr>
            <w:tcW w:type="dxa" w:w="2160"/>
          </w:tcPr>
          <w:p>
            <w:r>
              <w:t>5 menit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