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RENCANA PEMBELAJARAN</w:t>
      </w:r>
    </w:p>
    <w:p>
      <w:pPr>
        <w:jc w:val="center"/>
      </w:pPr>
      <w:r>
        <w:t>LESSON PLAN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 : Teknologi Informasi dan Komunikasi (TIK)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C.26EPP00.042.1</w:t>
            </w:r>
          </w:p>
        </w:tc>
        <w:tc>
          <w:tcPr>
            <w:tcW w:type="dxa" w:w="2160"/>
          </w:tcPr>
          <w:p>
            <w:r>
              <w:t>Penyajian ke : 17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Pemrograman Mikrokontroler Berbasis IoT</w:t>
            </w:r>
          </w:p>
        </w:tc>
        <w:tc>
          <w:tcPr>
            <w:tcW w:type="dxa" w:w="2160"/>
          </w:tcPr>
          <w:p>
            <w:r>
              <w:t>Waktu : 180 menit</w:t>
            </w:r>
          </w:p>
        </w:tc>
      </w:tr>
      <w:tr>
        <w:tc>
          <w:tcPr>
            <w:tcW w:type="dxa" w:w="2160"/>
          </w:tcPr>
          <w:p>
            <w:r>
              <w:t>JUDUL: Keamanan Data IoT &amp; Penanganan Koneksi Internet Terputus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Tujuan Pembelajaran:</w:t>
              <w:br/>
              <w:t>Peserta memahami aspek keamanan IoT dan mekanisme pemulihan saat koneksi terputus.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Metode Mengajar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Ceramah / Praktikum / Diskusi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Media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Power Point, Video Tutorial, Skema Rangkaian IoT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Alat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Proyektor, Kit Mikrokontroler ESP32, Sensor &amp; Aktuator Pertanian, Multimeter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Bahan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Flashdisk, Modul Pelatihan, Lembar Jobsheet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Persiapan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Persiapan ruang kelas, perangkat komputer/laboratorium, dan alat peraga praktik.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Pendahuluan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1. Memberi salam dan memperkenalkan diri</w:t>
              <w:br/>
              <w:t>2. Mengabsen peserta pelatihan</w:t>
              <w:br/>
              <w:t>3. Menjelaskan safety induction lab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Sub Judul</w:t>
            </w:r>
          </w:p>
        </w:tc>
        <w:tc>
          <w:tcPr>
            <w:tcW w:type="dxa" w:w="2160"/>
          </w:tcPr>
          <w:p>
            <w:r>
              <w:t>Uraian Kegiatan</w:t>
            </w:r>
          </w:p>
        </w:tc>
        <w:tc>
          <w:tcPr>
            <w:tcW w:type="dxa" w:w="2160"/>
          </w:tcPr>
          <w:p>
            <w:r>
              <w:t>Media / Waktu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Keamanan Data &amp; Mitigasi Koneksi</w:t>
            </w:r>
          </w:p>
        </w:tc>
        <w:tc>
          <w:tcPr>
            <w:tcW w:type="dxa" w:w="2160"/>
          </w:tcPr>
          <w:p>
            <w:r>
              <w:t>Instruktur menjelaskan kepada peserta terkait:</w:t>
              <w:br/>
              <w:t>- Enkripsi dasar dan autentikasi pada komunikasi MQTT</w:t>
              <w:br/>
              <w:t>- Mekanisme penyimpanan data lokal (buffering) saat internet terputus</w:t>
              <w:br/>
              <w:t>- Pemulihan sistem otomatis setelah koneksi jaringan tersambung kembali</w:t>
              <w:br/>
              <w:t>Instruktur membuka sesi tanya jawab interaktif bersama peserta.</w:t>
            </w:r>
          </w:p>
        </w:tc>
        <w:tc>
          <w:tcPr>
            <w:tcW w:type="dxa" w:w="2160"/>
          </w:tcPr>
          <w:p>
            <w:r>
              <w:t>Power Point &amp; Alat Praktik</w:t>
              <w:br/>
              <w:t>(35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Praktik Mandiri: Keamanan Data IoT &amp; Penanganan Koneksi Internet Terputus</w:t>
            </w:r>
          </w:p>
        </w:tc>
        <w:tc>
          <w:tcPr>
            <w:tcW w:type="dxa" w:w="2160"/>
          </w:tcPr>
          <w:p>
            <w:r>
              <w:t>Instruktur mendampingi peserta dalam praktik langsung terkait Keamanan Data IoT &amp; Penanganan Koneksi Internet Terputus menggunakan kit mikrokontroler dan perangkat smart farming.</w:t>
            </w:r>
          </w:p>
        </w:tc>
        <w:tc>
          <w:tcPr>
            <w:tcW w:type="dxa" w:w="2160"/>
          </w:tcPr>
          <w:p>
            <w:r>
              <w:t>Kit ESP32 &amp; Jobsheet</w:t>
              <w:br/>
              <w:t>(75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Kesimpulan (Summary)</w:t>
            </w:r>
          </w:p>
        </w:tc>
        <w:tc>
          <w:tcPr>
            <w:tcW w:type="dxa" w:w="2160"/>
          </w:tcPr>
          <w:p>
            <w:r>
              <w:t>Instruktur menyimpulkan poin-poin penting mengenai Keamanan Data IoT &amp; Penanganan Koneksi Internet Terputus dan memastikan pemahaman peserta.</w:t>
            </w:r>
          </w:p>
        </w:tc>
        <w:tc>
          <w:tcPr>
            <w:tcW w:type="dxa" w:w="2160"/>
          </w:tcPr>
          <w:p>
            <w:r>
              <w:t>Power Point</w:t>
              <w:br/>
              <w:t>(5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Evaluasi</w:t>
            </w:r>
          </w:p>
        </w:tc>
        <w:tc>
          <w:tcPr>
            <w:tcW w:type="dxa" w:w="2160"/>
          </w:tcPr>
          <w:p>
            <w:r>
              <w:t>Instruktur memberikan kuis / tanya jawab interaktif untuk mengukur pemahaman peserta.</w:t>
            </w:r>
          </w:p>
        </w:tc>
        <w:tc>
          <w:tcPr>
            <w:tcW w:type="dxa" w:w="2160"/>
          </w:tcPr>
          <w:p>
            <w:r>
              <w:t>Quizizz / Form</w:t>
              <w:br/>
              <w:t>(20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Tugas Tambahan</w:t>
            </w:r>
          </w:p>
        </w:tc>
        <w:tc>
          <w:tcPr>
            <w:tcW w:type="dxa" w:w="2160"/>
          </w:tcPr>
          <w:p>
            <w:r>
              <w:t>Instruktur memberikan penugasan mandiri / jobsheet praktikum untuk dikumpulkan pada pertemuan berikutnya.</w:t>
            </w:r>
          </w:p>
        </w:tc>
        <w:tc>
          <w:tcPr>
            <w:tcW w:type="dxa" w:w="2160"/>
          </w:tcPr>
          <w:p>
            <w:r>
              <w:t>Lembar Jobsheet</w:t>
              <w:br/>
              <w:t>(30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Pemberesan Kelas</w:t>
            </w:r>
          </w:p>
        </w:tc>
        <w:tc>
          <w:tcPr>
            <w:tcW w:type="dxa" w:w="2160"/>
          </w:tcPr>
          <w:p>
            <w:r>
              <w:t>Merapikan peralatan praktik, membersihkan ruang kelas, berdoa, dan memberikan salam penutup.</w:t>
            </w:r>
          </w:p>
        </w:tc>
        <w:tc>
          <w:tcPr>
            <w:tcW w:type="dxa" w:w="2160"/>
          </w:tcPr>
          <w:p>
            <w:r>
              <w:t>5 menit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