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4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 JP (270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Identifikasi dan Pemilihan Sensor &amp; Aktuator Pertanian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mengidentifikasi dan memilih spesifikasi sensor (kelembaban tanah, suhu, pH) serta aktuator (relay, pompa).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Sensor kelembaban tanah, sensor suhu/kelembaban udara (DHT22), dan sensor pH</w:t>
              <w:br/>
              <w:t>- Aktuator: Relay, Pompa Air DC/AC, dan Solenoid Valve</w:t>
              <w:br/>
              <w:t>- Karakteristik dan spesifikasi teknis perangkat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