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Standard Operating Procedures (SOP) Pengoperasian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menyusun dan menjalankan SOP operasional harian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Penyusunan dokumen SOP operasional harian, mingguan, dan bulanan</w:t>
              <w:br/>
              <w:t>- Langkah-langkah menyalakan dan mematikan sistem secara aman</w:t>
              <w:br/>
              <w:t>- Prosedur pelaporan anomali data di lapangan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