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Pertanian Modern &amp; 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A.01HOR00.037.1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19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Mengoperasikan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10 JP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JUDUL / Praktik Operasional Harian &amp; Monitoring Tanaman Presisi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 :  / Setelah selesai mengikuti pelatihan ini peserta kompeten dalam memahami teori dan mampu mengaplikasikan praktik secara langsung terkait materi "Praktik Operasional Harian &amp; Monitoring Tanaman Presisi" sesuai standar industri pertanian modern.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 / Praktikum / 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Media / Power Point / Gambar dan Video / Modul Ajar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/ Proyektor dan Layar / Perangkat Mikrokontroler / Papan Tulis, Spidol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Bahan / Flashdisk / Sensor &amp; Aktuator Pertanian / Komponen IoT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224B6216" w14:textId="69557408" w:rsidR="00736D39" w:rsidRPr="008723C8" w:rsidRDefault="000820FA" w:rsidP="00736D39">
            <w:pPr>
              <w:numPr>
                <w:ilvl w:val="0"/>
                <w:numId w:val="5"/>
              </w:numPr>
              <w:spacing w:before="120" w:line="276" w:lineRule="auto"/>
              <w:ind w:left="266" w:hanging="266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Persiapan ruangan</w:t>
            </w:r>
          </w:p>
          <w:p w14:paraId="40FEB3D8" w14:textId="04D664FD" w:rsidR="00736D39" w:rsidRPr="008723C8" w:rsidRDefault="000820FA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dan rules</w:t>
              <w:br/>
              <w:t>4. Mengadakan apersepsi</w:t>
              <w:br/>
              <w:t>5. Menyampaikan judul</w:t>
              <w:br/>
              <w:t>6. Roadmap pelatihan</w:t>
              <w:br/>
              <w:t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lastRenderedPageBreak/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15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Operasional Harian &amp; Monitoring Tanaman Presisi</w:t>
            </w:r>
          </w:p>
        </w:tc>
        <w:tc>
          <w:tcPr>
            <w:tcW w:w="3543" w:type="dxa"/>
            <w:gridSpan w:val="2"/>
          </w:tcPr>
          <w:p>
            <w:r>
              <w:t>Praktik Operasional Harian:</w:t>
              <w:br/>
              <w:t>- Menjalankan rutinitas pengecekan sistem smart farming di lapangan</w:t>
              <w:br/>
              <w:t>- Menganalisis grafik tren kelembaban dan cuaca untuk keputusan irigasi</w:t>
              <w:br/>
              <w:t>- Evaluasi efisiensi penggunaan air dan pupuk</w:t>
            </w:r>
          </w:p>
        </w:tc>
        <w:tc>
          <w:tcPr>
            <w:tcW w:w="1796" w:type="dxa"/>
            <w:gridSpan w:val="3"/>
          </w:tcPr>
          <w:p>
            <w:r>
              <w:t>Power Point / Modul / Alat Praktik</w:t>
            </w:r>
          </w:p>
        </w:tc>
        <w:tc>
          <w:tcPr>
            <w:tcW w:w="1850" w:type="dxa"/>
          </w:tcPr>
          <w:p>
            <w:r>
              <w:t>365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010F8423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menjelaskan kepada peserta terkait :</w:t>
            </w:r>
          </w:p>
          <w:p w14:paraId="6E9889FF" w14:textId="11C86F3C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Pengertian ChatGPT dan Canva AI.</w:t>
            </w:r>
          </w:p>
          <w:p w14:paraId="23DC3C11" w14:textId="0F827172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Manfaat atau Fungsi ChatGPT dan Canva AI dalam Copywriting</w:t>
            </w:r>
          </w:p>
          <w:p w14:paraId="29466BFC" w14:textId="2279F8C7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Fitur-Fitur yang terdapat pada ChatGPT dan Canva AI</w:t>
            </w:r>
          </w:p>
          <w:p w14:paraId="74AB6162" w14:textId="72D3F1B3" w:rsidR="00AC14C4" w:rsidRP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Perbedaan ChatGPT dan Canva AI</w:t>
            </w:r>
          </w:p>
          <w:p w14:paraId="60304470" w14:textId="4F3ACB87" w:rsidR="002103B8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AC14C4">
              <w:rPr>
                <w:rFonts w:ascii="Tahoma" w:eastAsia="Tahoma" w:hAnsi="Tahoma" w:cs="Tahoma"/>
                <w:color w:val="000000"/>
              </w:rPr>
              <w:t xml:space="preserve">Instruktur menanyakan kepada peserta apakah materi yang disampaikan telah dipahami dan memberikan kesempatan </w:t>
            </w:r>
            <w:r w:rsidRPr="00AC14C4">
              <w:rPr>
                <w:rFonts w:ascii="Tahoma" w:eastAsia="Tahoma" w:hAnsi="Tahoma" w:cs="Tahoma"/>
                <w:color w:val="000000"/>
              </w:rPr>
              <w:lastRenderedPageBreak/>
              <w:t>kepada peserta untuk mengajukan pertanyaan</w:t>
            </w:r>
          </w:p>
        </w:tc>
        <w:tc>
          <w:tcPr>
            <w:tcW w:w="1796" w:type="dxa"/>
            <w:gridSpan w:val="3"/>
          </w:tcPr>
          <w:p w14:paraId="6B113A54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0EF7916B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ChatGPT</w:t>
            </w:r>
            <w:proofErr w:type="spellEnd"/>
          </w:p>
          <w:p w14:paraId="4A9274BC" w14:textId="77777777" w:rsidR="00AC14C4" w:rsidRPr="008723C8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Canva</w:t>
            </w:r>
            <w:proofErr w:type="spellEnd"/>
          </w:p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AC9AC1C" w:rsidR="002103B8" w:rsidRPr="008723C8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3</w:t>
            </w:r>
            <w:r w:rsidR="00B848FD">
              <w:rPr>
                <w:rFonts w:ascii="Tahoma" w:eastAsia="Tahoma" w:hAnsi="Tahoma" w:cs="Tahoma"/>
                <w:sz w:val="22"/>
                <w:szCs w:val="22"/>
              </w:rPr>
              <w:t>5</w:t>
            </w:r>
            <w:r>
              <w:rPr>
                <w:rFonts w:ascii="Tahoma" w:eastAsia="Tahoma" w:hAnsi="Tahoma" w:cs="Tahoma"/>
                <w:sz w:val="22"/>
                <w:szCs w:val="22"/>
              </w:rPr>
              <w:t xml:space="preserve"> </w:t>
            </w:r>
            <w:r w:rsidR="00AC14C4" w:rsidRPr="008723C8">
              <w:rPr>
                <w:rFonts w:ascii="Tahoma" w:eastAsia="Tahoma" w:hAnsi="Tahoma" w:cs="Tahoma"/>
                <w:sz w:val="22"/>
                <w:szCs w:val="22"/>
              </w:rPr>
              <w:t>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DEF00CA" w14:textId="77777777" w:rsidR="002B2612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menjelaskan kepada peserta terkait :</w:t>
            </w:r>
          </w:p>
          <w:p w14:paraId="44FE0F43" w14:textId="7DA4CEAF" w:rsidR="002B2612" w:rsidRDefault="002B2612" w:rsidP="002B2612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Batasan Penggunaan AI.</w:t>
            </w:r>
          </w:p>
          <w:p w14:paraId="6BF3A8EF" w14:textId="1A70AEF1" w:rsidR="002B2612" w:rsidRDefault="002B2612" w:rsidP="002B2612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Etika dalam Penggunaan AI</w:t>
            </w:r>
          </w:p>
          <w:p w14:paraId="2893099E" w14:textId="7FA1AA81" w:rsidR="00AC14C4" w:rsidRPr="000820FA" w:rsidRDefault="002B2612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AC14C4">
              <w:rPr>
                <w:rFonts w:ascii="Tahoma" w:eastAsia="Tahoma" w:hAnsi="Tahoma" w:cs="Tahoma"/>
                <w:color w:val="000000"/>
              </w:rPr>
              <w:t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03085AF2" w14:textId="77777777" w:rsidR="00885FD2" w:rsidRDefault="00885FD2" w:rsidP="00885FD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78DF2CC1" w:rsidR="00AC14C4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15</w:t>
            </w:r>
            <w:r w:rsidR="002B2612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F0C741F" w:rsidR="002B2612" w:rsidRPr="000820FA" w:rsidRDefault="00885FD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Instruktur menyimpulkan tentang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Copywriting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dan Penggunaan AI dalam membuat konten sebagai media promosi</w:t>
            </w:r>
          </w:p>
        </w:tc>
        <w:tc>
          <w:tcPr>
            <w:tcW w:w="1796" w:type="dxa"/>
            <w:gridSpan w:val="3"/>
          </w:tcPr>
          <w:p w14:paraId="7295AAF6" w14:textId="77777777" w:rsidR="00885FD2" w:rsidRDefault="00885FD2" w:rsidP="00885FD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37F68D81" w:rsidR="002B2612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>
            <w:r>
              <w:t>Praktik operasional penuh dan pelaporan harian operator.</w:t>
            </w:r>
          </w:p>
        </w:tc>
        <w:tc>
          <w:tcPr>
            <w:tcW w:w="1796" w:type="dxa"/>
            <w:gridSpan w:val="3"/>
          </w:tcPr>
          <w:p>
            <w:r>
              <w:t>Quizizz / Lembar Tanya Jawab</w:t>
            </w:r>
          </w:p>
        </w:tc>
        <w:tc>
          <w:tcPr>
            <w:tcW w:w="1850" w:type="dxa"/>
          </w:tcPr>
          <w:p>
            <w:r>
              <w:t>25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>
            <w:r>
              <w:t>Membuat logbook / catatan operasional harian operator.</w:t>
            </w:r>
          </w:p>
        </w:tc>
        <w:tc>
          <w:tcPr>
            <w:tcW w:w="1796" w:type="dxa"/>
            <w:gridSpan w:val="3"/>
          </w:tcPr>
          <w:p>
            <w:r>
              <w:t>Lembar Jobsheet / Laporan Tugas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7328E7B" w:rsidR="00736D39" w:rsidRPr="008723C8" w:rsidRDefault="00685217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685217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memberikan tugas tambahan kepada peserta pelatihan untuk pekerjaan rumah, setelah menyelesaikan tugas harap dikumpulkan kepada instruktur melalui email batas waktu esok hari pukul 0</w:t>
            </w: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9</w:t>
            </w:r>
            <w:r w:rsidRPr="00685217">
              <w:rPr>
                <w:rFonts w:ascii="Tahoma" w:eastAsia="Tahoma" w:hAnsi="Tahoma" w:cs="Tahoma"/>
                <w:color w:val="000000"/>
                <w:sz w:val="22"/>
                <w:szCs w:val="22"/>
              </w:rPr>
              <w:t>.00</w:t>
            </w:r>
          </w:p>
        </w:tc>
        <w:tc>
          <w:tcPr>
            <w:tcW w:w="1796" w:type="dxa"/>
            <w:gridSpan w:val="3"/>
          </w:tcPr>
          <w:p w14:paraId="3AA211F9" w14:textId="77777777" w:rsidR="00B848FD" w:rsidRDefault="00B848FD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595042D6" w14:textId="6D851B99" w:rsidR="00685217" w:rsidRDefault="00685217" w:rsidP="006852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(Tugas membuat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Carousel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3 halaman disertakan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copywriting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kemudian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posting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diinstagram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) </w:t>
            </w:r>
          </w:p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5BEE7844" w:rsidR="00736D39" w:rsidRPr="008723C8" w:rsidRDefault="00B848FD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</w:t>
            </w:r>
            <w:r w:rsidR="00736D39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49F8A384" w14:textId="77777777" w:rsidR="00736D39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Merapikan Ruang kelas</w:t>
            </w:r>
          </w:p>
          <w:p w14:paraId="2272D16B" w14:textId="46266D2F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2B4AE728" w:rsidR="00736D39" w:rsidRPr="008723C8" w:rsidRDefault="00B848FD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</w:t>
            </w:r>
            <w:r w:rsidR="00736D39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6F99BDD4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>
        <w:rPr>
          <w:rFonts w:ascii="Tahoma" w:eastAsia="Tahoma" w:hAnsi="Tahoma" w:cs="Tahoma"/>
        </w:rPr>
        <w:t>Sorong</w:t>
      </w:r>
      <w:r w:rsidR="00736D39" w:rsidRPr="008723C8">
        <w:rPr>
          <w:rFonts w:ascii="Tahoma" w:eastAsia="Tahoma" w:hAnsi="Tahoma" w:cs="Tahoma"/>
        </w:rPr>
        <w:t xml:space="preserve">,    </w:t>
      </w:r>
      <w:r>
        <w:rPr>
          <w:rFonts w:ascii="Tahoma" w:eastAsia="Tahoma" w:hAnsi="Tahoma" w:cs="Tahoma"/>
        </w:rPr>
        <w:t xml:space="preserve">Juli </w:t>
      </w:r>
      <w:r w:rsidR="00736D39" w:rsidRPr="008723C8">
        <w:rPr>
          <w:rFonts w:ascii="Tahoma" w:eastAsia="Tahoma" w:hAnsi="Tahoma" w:cs="Tahoma"/>
        </w:rPr>
        <w:t>202</w:t>
      </w:r>
      <w:r w:rsidR="00324A9F">
        <w:rPr>
          <w:rFonts w:ascii="Tahoma" w:eastAsia="Tahoma" w:hAnsi="Tahoma" w:cs="Tahoma"/>
          <w:lang w:val="en-US"/>
        </w:rPr>
        <w:t>5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075F6B9E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  <w:t>Dwi Anggraeni, S.Kom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default" r:id="rId8"/>
      <w:footerReference w:type="default" r:id="rId9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61140" w14:textId="77777777" w:rsidR="00215442" w:rsidRDefault="00215442" w:rsidP="00736D39">
      <w:r>
        <w:separator/>
      </w:r>
    </w:p>
  </w:endnote>
  <w:endnote w:type="continuationSeparator" w:id="0">
    <w:p w14:paraId="3373F273" w14:textId="77777777" w:rsidR="00215442" w:rsidRDefault="00215442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6D6A5D" w14:textId="77777777" w:rsidR="00215442" w:rsidRDefault="00215442" w:rsidP="00736D39">
      <w:r>
        <w:separator/>
      </w:r>
    </w:p>
  </w:footnote>
  <w:footnote w:type="continuationSeparator" w:id="0">
    <w:p w14:paraId="04BDB7DD" w14:textId="77777777" w:rsidR="00215442" w:rsidRDefault="00215442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BBPVP dan BPVP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 xml:space="preserve">- </w:t>
    </w:r>
    <w:proofErr w:type="spellStart"/>
    <w:r w:rsidRPr="00746DA9">
      <w:rPr>
        <w:rFonts w:ascii="Tahoma" w:hAnsi="Tahoma" w:cs="Tahoma"/>
        <w:color w:val="101418"/>
        <w:kern w:val="36"/>
      </w:rPr>
      <w:t>Smart</w:t>
    </w:r>
    <w:proofErr w:type="spellEnd"/>
    <w:r w:rsidRPr="00746DA9">
      <w:rPr>
        <w:rFonts w:ascii="Tahoma" w:hAnsi="Tahoma" w:cs="Tahoma"/>
        <w:color w:val="101418"/>
        <w:kern w:val="36"/>
      </w:rPr>
      <w:t xml:space="preserve"> </w:t>
    </w:r>
    <w:proofErr w:type="spellStart"/>
    <w:r w:rsidRPr="00746DA9">
      <w:rPr>
        <w:rFonts w:ascii="Tahoma" w:hAnsi="Tahoma" w:cs="Tahoma"/>
        <w:color w:val="101418"/>
        <w:kern w:val="36"/>
      </w:rPr>
      <w:t>Creative</w:t>
    </w:r>
    <w:proofErr w:type="spellEnd"/>
    <w:r w:rsidRPr="00746DA9">
      <w:rPr>
        <w:rFonts w:ascii="Tahoma" w:hAnsi="Tahoma" w:cs="Tahoma"/>
        <w:color w:val="101418"/>
        <w:kern w:val="36"/>
      </w:rPr>
      <w:t xml:space="preserve"> </w:t>
    </w:r>
    <w:proofErr w:type="spellStart"/>
    <w:r w:rsidRPr="00746DA9">
      <w:rPr>
        <w:rFonts w:ascii="Tahoma" w:hAnsi="Tahoma" w:cs="Tahoma"/>
        <w:color w:val="101418"/>
        <w:kern w:val="36"/>
      </w:rPr>
      <w:t>Skills</w:t>
    </w:r>
    <w:proofErr w:type="spellEnd"/>
    <w:r w:rsidRPr="00746DA9">
      <w:rPr>
        <w:rFonts w:ascii="Tahoma" w:hAnsi="Tahoma" w:cs="Tahoma"/>
        <w:color w:val="101418"/>
        <w:kern w:val="36"/>
      </w:rPr>
      <w:t xml:space="preserve">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75606"/>
    <w:rsid w:val="002B2612"/>
    <w:rsid w:val="00324A9F"/>
    <w:rsid w:val="00407F91"/>
    <w:rsid w:val="004E4262"/>
    <w:rsid w:val="00590CEE"/>
    <w:rsid w:val="00685217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Judul1">
    <w:name w:val="heading 1"/>
    <w:basedOn w:val="Normal"/>
    <w:link w:val="Judul1K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rsid w:val="00736D39"/>
    <w:pPr>
      <w:tabs>
        <w:tab w:val="center" w:pos="4320"/>
        <w:tab w:val="right" w:pos="8640"/>
      </w:tabs>
    </w:pPr>
  </w:style>
  <w:style w:type="character" w:customStyle="1" w:styleId="HeaderKAR">
    <w:name w:val="Header KAR"/>
    <w:basedOn w:val="FontParagrafDefaul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KAR"/>
    <w:rsid w:val="00736D39"/>
    <w:pPr>
      <w:tabs>
        <w:tab w:val="center" w:pos="4320"/>
        <w:tab w:val="right" w:pos="8640"/>
      </w:tabs>
    </w:pPr>
  </w:style>
  <w:style w:type="character" w:customStyle="1" w:styleId="FooterKAR">
    <w:name w:val="Footer KAR"/>
    <w:basedOn w:val="FontParagrafDefaul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DaftarParagraf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TeksBalon">
    <w:name w:val="Balloon Text"/>
    <w:basedOn w:val="Normal"/>
    <w:link w:val="TeksBalonK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Judul1KAR">
    <w:name w:val="Judul 1 KAR"/>
    <w:basedOn w:val="FontParagrafDefault"/>
    <w:link w:val="Judul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FontParagrafDefaul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499</Words>
  <Characters>2850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3343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Andi Masda Fitriana Usman</cp:lastModifiedBy>
  <cp:revision>5</cp:revision>
  <dcterms:created xsi:type="dcterms:W3CDTF">2025-07-08T01:53:00Z</dcterms:created>
  <dcterms:modified xsi:type="dcterms:W3CDTF">2025-07-11T05:29:00Z</dcterms:modified>
</cp:coreProperties>
</file>