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Mikrokontroler &amp; Lingkungan Pemrograman Dasar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arsitektur mikrokontroler ESP32/Arduino dan mampu menggunakan Arduino IDE.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struktur program (setup &amp; loop) dan praktik upload sketch pertama.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