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Praktik Operasional Harian &amp; Monitoring Tanaman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terampil menjalankan operasional harian, pembacaan log, dan pengambilan keputusan berbasis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membimbing pelaksanaan tugas harian operator dan pencatatan logbook.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