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perawatan berkala, kalibrasi ulang, dan evaluasi komprehensif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