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9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Keamanan Data IoT &amp; Penanganan Koneksi Internet Terputus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memahami aspek keamanan IoT dan mekanisme pemulihan saat koneksi terputus.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Power Point, Video Tutorial, Diagram Arsitektur IoT</w:t>
            </w:r>
          </w:p>
        </w:tc>
        <w:tc>
          <w:tcPr>
            <w:tcW w:w="7189" w:type="dxa"/>
            <w:gridSpan w:val="6"/>
          </w:tcPr>
          <w:p>
            <w:r>
              <w:t>Media Power Point &amp; Contoh Fisik Cetakan Sistem IoT 3-Fold / Perangkat A5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Perbedaan lipatan brosur 3-fold (trifold) vs flyer 1 lembar</w:t>
              <w:br/>
              <w:t>5. Menyampaikan judul unit dan tujuan materi layout cetak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Enkripsi dasar dan autentikasi pada komunikasi MQTT</w:t>
              <w:br/>
              <w:t>- Mekanisme penyimpanan data lokal (buffering) saat internet terputus</w:t>
              <w:br/>
              <w:t>- Pemulihan sistem otomatis setelah koneksi jaringan tersambung kembali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Standar ukuran kertas cetak (A4, A5, Poster A3)</w:t>
              <w:br/>
              <w:t>- Konsep Margin Aman (Safe Zone), Bleed Area 3mm, dan Crease Line (Garis Lipatan Sistem IoT)</w:t>
              <w:br/>
              <w:t>- Penggunaan Grid System 12 Kolom untuk fleksibilitas pembagian layout informasi</w:t>
              <w:br/>
              <w:t>Instruktur membuka sesi tanya jawab.</w:t>
            </w:r>
          </w:p>
        </w:tc>
        <w:tc>
          <w:tcPr>
            <w:tcW w:w="1796" w:type="dxa"/>
            <w:gridSpan w:val="3"/>
          </w:tcPr>
          <w:p>
            <w:r>
              <w:t>Power Point &amp; Sampel Fisik Cetak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memberikan jobsheet dan mendampingi peserta untuk:</w:t>
              <w:br/>
              <w:t>- Menguji ketahanan program saat router/Wi-Fi dimatikan</w:t>
              <w:br/>
              <w:t>- Menerapkan fungsi reconnect otomatis pada kode ESP32</w:t>
              <w:br/>
              <w:t>- Verifikasi pemulihan pengiriman data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Penataan gambar produk, headline promosi, daftar fitur/harga, dan kontak pada layout brosur</w:t>
              <w:br/>
              <w:t>- Menjaga kontras teks dengan gambar latar belakang agar mudah dibaca dari jarak jauh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Software Grafis &amp; Screen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Perangkat Promosi Event A5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Merancang 1 flyer promosi event/produk ukuran A5 sesuai batas bleed 3mm</w:t>
              <w:br/>
              <w:t>- Mengatur hirarki informasi (Judul Event, Tanggal, Lokasi, dan Call to Action)</w:t>
              <w:br/>
              <w:t>- Instruktur berkeliling memberikan bimbingan teknis.</w:t>
            </w:r>
          </w:p>
        </w:tc>
        <w:tc>
          <w:tcPr>
            <w:tcW w:w="1796" w:type="dxa"/>
            <w:gridSpan w:val="3"/>
          </w:tcPr>
          <w:p>
            <w:r>
              <w:t>PC Lab &amp; Asset Pack (Jobsheet 09)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Keamanan Data IoT &amp; Penanganan Koneksi Internet Terputus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penentuan ukuran kertas cetak dan bagian lipatan brosur.</w:t>
            </w:r>
          </w:p>
        </w:tc>
        <w:tc>
          <w:tcPr>
            <w:tcW w:w="1796" w:type="dxa"/>
            <w:gridSpan w:val="3"/>
          </w:tcPr>
          <w:p>
            <w:r>
              <w:t>Quizizz.com / Form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kesesuaian margin cetak dan kelengkapan elemen flyer A5 peserta pada Jobsheet 09.</w:t>
            </w:r>
          </w:p>
        </w:tc>
        <w:tc>
          <w:tcPr>
            <w:tcW w:w="1796" w:type="dxa"/>
            <w:gridSpan w:val="3"/>
          </w:tcPr>
          <w:p>
            <w:r>
              <w:t>Lembar Jobsheet 09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Membuat variasi opsi palet warna kedua dari desain flyer A5 yang telah dibuat.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