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C.26EPP00.042.1</w:t>
            </w:r>
          </w:p>
        </w:tc>
        <w:tc>
          <w:tcPr>
            <w:tcW w:type="dxa" w:w="2160"/>
          </w:tcPr>
          <w:p>
            <w:r>
              <w:t>Penyajian ke : 15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Pemrograman Mikrokontroler Berbasis IoT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Pengiriman Data Sensor Pertanian ke Cloud Dashboard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mampu menghubungkan perangkat IoT ke cloud dashboard (Blynk/ThingsBoard) dan visualisasi data.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Demonstrasi / Praktikum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Diagram Arsitektur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Pengiriman Data ke Cloud Dashboard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Konfigurasi akun dan dashboard IoT (Blynk / ThingsBoard)</w:t>
              <w:br/>
              <w:t>- Pemetaan widget grafik untuk pemantauan suhu, kelembaban, dan status aktuator</w:t>
              <w:br/>
              <w:t>- Visualisasi data sensor pertanian secara real-time di cloud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Pengiriman Data Sensor Pertanian ke Cloud Dashboard</w:t>
            </w:r>
          </w:p>
        </w:tc>
        <w:tc>
          <w:tcPr>
            <w:tcW w:type="dxa" w:w="2160"/>
          </w:tcPr>
          <w:p>
            <w:r>
              <w:t>Instruktur mendampingi peserta dalam praktik langsung terkait Pengiriman Data Sensor Pertanian ke Cloud Dashboard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dari materi Pengiriman Data Sensor Pertanian ke Cloud Dashboard serta memastikan seluruh peserta menguasai keterampilan terkait.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interaktif / tanya jawab untuk mengukur pemahaman peserta terhadap materi.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