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78419" w14:textId="7D5FC8A5" w:rsidR="00BB4719" w:rsidRDefault="0080301A">
      <w:pPr>
        <w:rPr>
          <w:rFonts w:ascii="Times New Roman" w:hAnsi="Times New Roman" w:cs="Times New Roman"/>
          <w:sz w:val="32"/>
          <w:szCs w:val="32"/>
        </w:rPr>
      </w:pPr>
      <w:r w:rsidRPr="0080301A">
        <w:rPr>
          <w:rFonts w:ascii="Times New Roman" w:hAnsi="Times New Roman" w:cs="Times New Roman"/>
          <w:sz w:val="32"/>
          <w:szCs w:val="32"/>
        </w:rPr>
        <w:t>What is ethical issue could arise from the user of pervasive computing? Discuss.</w:t>
      </w:r>
    </w:p>
    <w:p w14:paraId="5EA167FD" w14:textId="3A454DBE" w:rsidR="0080301A" w:rsidRPr="0080301A" w:rsidRDefault="00803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 the evolution of science and technology, the size of computer are becoming smaller and more powerful.</w:t>
      </w:r>
      <w:bookmarkStart w:id="0" w:name="_GoBack"/>
      <w:bookmarkEnd w:id="0"/>
    </w:p>
    <w:p w14:paraId="62193DAC" w14:textId="77777777" w:rsidR="0080301A" w:rsidRPr="0080301A" w:rsidRDefault="0080301A">
      <w:pPr>
        <w:rPr>
          <w:rFonts w:ascii="Times New Roman" w:hAnsi="Times New Roman" w:cs="Times New Roman"/>
          <w:sz w:val="32"/>
          <w:szCs w:val="32"/>
        </w:rPr>
      </w:pPr>
    </w:p>
    <w:sectPr w:rsidR="0080301A" w:rsidRPr="00803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01A"/>
    <w:rsid w:val="004F7B4F"/>
    <w:rsid w:val="0080301A"/>
    <w:rsid w:val="0098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09A86"/>
  <w15:chartTrackingRefBased/>
  <w15:docId w15:val="{2EB4ED15-8520-47E9-8C6A-BA55FE11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Aryal</dc:creator>
  <cp:keywords/>
  <dc:description/>
  <cp:lastModifiedBy>Aashish Aryal</cp:lastModifiedBy>
  <cp:revision>1</cp:revision>
  <dcterms:created xsi:type="dcterms:W3CDTF">2019-03-27T05:04:00Z</dcterms:created>
  <dcterms:modified xsi:type="dcterms:W3CDTF">2019-03-27T05:08:00Z</dcterms:modified>
</cp:coreProperties>
</file>