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0804" w14:textId="77777777" w:rsidR="005C3FCA" w:rsidRPr="005C3FCA" w:rsidRDefault="005C3FCA" w:rsidP="005C3FCA">
      <w:r w:rsidRPr="005C3FCA">
        <w:rPr>
          <w:b/>
          <w:bCs/>
        </w:rPr>
        <w:t>SMART TECH OFFICE</w:t>
      </w:r>
      <w:r w:rsidRPr="005C3FCA">
        <w:t xml:space="preserve"> Aurangabad, Maharashtra</w:t>
      </w:r>
    </w:p>
    <w:p w14:paraId="6852633B" w14:textId="77777777" w:rsidR="005C3FCA" w:rsidRPr="005C3FCA" w:rsidRDefault="005C3FCA" w:rsidP="005C3FCA">
      <w:r w:rsidRPr="005C3FCA">
        <w:rPr>
          <w:i/>
          <w:iCs/>
        </w:rPr>
        <w:t xml:space="preserve">A 900 </w:t>
      </w:r>
      <w:proofErr w:type="spellStart"/>
      <w:r w:rsidRPr="005C3FCA">
        <w:rPr>
          <w:i/>
          <w:iCs/>
        </w:rPr>
        <w:t>sq</w:t>
      </w:r>
      <w:proofErr w:type="spellEnd"/>
      <w:r w:rsidRPr="005C3FCA">
        <w:rPr>
          <w:i/>
          <w:iCs/>
        </w:rPr>
        <w:t xml:space="preserve"> ft office that feels more alive than most spaces three times its size.</w:t>
      </w:r>
    </w:p>
    <w:p w14:paraId="5EC9B378" w14:textId="421E5CCD" w:rsidR="005C3FCA" w:rsidRPr="005C3FCA" w:rsidRDefault="005C3FCA" w:rsidP="005C3FCA">
      <w:r w:rsidRPr="005C3FCA">
        <w:rPr>
          <w:b/>
          <w:bCs/>
        </w:rPr>
        <w:t>Reception &amp; Work Area</w:t>
      </w:r>
      <w:r>
        <w:t xml:space="preserve">- </w:t>
      </w:r>
      <w:r w:rsidRPr="005C3FCA">
        <w:t>Suspended black steel planter frames run the full length of the office — greenery cascading overhead, blurring the line between workspace and living environment. Concrete textured walls, walnut desks, terrazzo floors. Raw and warm at the same time.</w:t>
      </w:r>
    </w:p>
    <w:p w14:paraId="7AF6DA8E" w14:textId="31BCB491" w:rsidR="005C3FCA" w:rsidRPr="005C3FCA" w:rsidRDefault="005C3FCA" w:rsidP="005C3FCA">
      <w:r w:rsidRPr="005C3FCA">
        <w:rPr>
          <w:b/>
          <w:bCs/>
        </w:rPr>
        <w:t>Conference Roo</w:t>
      </w:r>
      <w:r>
        <w:rPr>
          <w:b/>
          <w:bCs/>
        </w:rPr>
        <w:t>m</w:t>
      </w:r>
      <w:r>
        <w:t xml:space="preserve">- </w:t>
      </w:r>
      <w:r w:rsidRPr="005C3FCA">
        <w:t>A walnut vertical slat wall backlit in amber anchors the room. Linear baffle ceiling with integrated LEDs, dark sintered stone table, geometric steel base. The kind of room where decisions feel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66"/>
        <w:gridCol w:w="2438"/>
      </w:tblGrid>
      <w:tr w:rsidR="005C3FCA" w:rsidRPr="005C3FCA" w14:paraId="76DE8ECF" w14:textId="77777777" w:rsidTr="00083FE3">
        <w:trPr>
          <w:tblHeader/>
          <w:tblCellSpacing w:w="15" w:type="dxa"/>
        </w:trPr>
        <w:tc>
          <w:tcPr>
            <w:tcW w:w="0" w:type="auto"/>
            <w:vAlign w:val="center"/>
            <w:hideMark/>
          </w:tcPr>
          <w:p w14:paraId="530DF7D6" w14:textId="77777777" w:rsidR="005C3FCA" w:rsidRPr="005C3FCA" w:rsidRDefault="005C3FCA" w:rsidP="005C3FCA">
            <w:pPr>
              <w:rPr>
                <w:b/>
                <w:bCs/>
              </w:rPr>
            </w:pPr>
            <w:r w:rsidRPr="005C3FCA">
              <w:rPr>
                <w:b/>
                <w:bCs/>
              </w:rPr>
              <w:t>Area</w:t>
            </w:r>
          </w:p>
        </w:tc>
        <w:tc>
          <w:tcPr>
            <w:tcW w:w="0" w:type="auto"/>
          </w:tcPr>
          <w:p w14:paraId="0645274C" w14:textId="77777777" w:rsidR="005C3FCA" w:rsidRPr="005C3FCA" w:rsidRDefault="005C3FCA" w:rsidP="005C3FCA">
            <w:pPr>
              <w:rPr>
                <w:b/>
                <w:bCs/>
              </w:rPr>
            </w:pPr>
          </w:p>
        </w:tc>
        <w:tc>
          <w:tcPr>
            <w:tcW w:w="0" w:type="auto"/>
            <w:vAlign w:val="center"/>
            <w:hideMark/>
          </w:tcPr>
          <w:p w14:paraId="59E9BC02" w14:textId="169C53BD" w:rsidR="005C3FCA" w:rsidRPr="005C3FCA" w:rsidRDefault="005C3FCA" w:rsidP="005C3FCA">
            <w:pPr>
              <w:rPr>
                <w:b/>
                <w:bCs/>
              </w:rPr>
            </w:pPr>
            <w:r w:rsidRPr="005C3FCA">
              <w:rPr>
                <w:b/>
                <w:bCs/>
              </w:rPr>
              <w:t xml:space="preserve">900 </w:t>
            </w:r>
            <w:proofErr w:type="spellStart"/>
            <w:r w:rsidRPr="005C3FCA">
              <w:rPr>
                <w:b/>
                <w:bCs/>
              </w:rPr>
              <w:t>sq</w:t>
            </w:r>
            <w:proofErr w:type="spellEnd"/>
            <w:r w:rsidRPr="005C3FCA">
              <w:rPr>
                <w:b/>
                <w:bCs/>
              </w:rPr>
              <w:t xml:space="preserve"> ft</w:t>
            </w:r>
          </w:p>
        </w:tc>
      </w:tr>
      <w:tr w:rsidR="005C3FCA" w:rsidRPr="005C3FCA" w14:paraId="06EEBCC0" w14:textId="77777777" w:rsidTr="00083FE3">
        <w:trPr>
          <w:tblCellSpacing w:w="15" w:type="dxa"/>
        </w:trPr>
        <w:tc>
          <w:tcPr>
            <w:tcW w:w="0" w:type="auto"/>
            <w:vAlign w:val="center"/>
            <w:hideMark/>
          </w:tcPr>
          <w:p w14:paraId="5319A597" w14:textId="77777777" w:rsidR="005C3FCA" w:rsidRPr="005C3FCA" w:rsidRDefault="005C3FCA" w:rsidP="005C3FCA">
            <w:r w:rsidRPr="005C3FCA">
              <w:t>Floors</w:t>
            </w:r>
          </w:p>
        </w:tc>
        <w:tc>
          <w:tcPr>
            <w:tcW w:w="0" w:type="auto"/>
          </w:tcPr>
          <w:p w14:paraId="172090E3" w14:textId="77777777" w:rsidR="005C3FCA" w:rsidRPr="005C3FCA" w:rsidRDefault="005C3FCA" w:rsidP="005C3FCA"/>
        </w:tc>
        <w:tc>
          <w:tcPr>
            <w:tcW w:w="0" w:type="auto"/>
            <w:vAlign w:val="center"/>
            <w:hideMark/>
          </w:tcPr>
          <w:p w14:paraId="19F27E94" w14:textId="2601337A" w:rsidR="005C3FCA" w:rsidRPr="005C3FCA" w:rsidRDefault="005C3FCA" w:rsidP="005C3FCA">
            <w:r w:rsidRPr="005C3FCA">
              <w:t>Single Floor</w:t>
            </w:r>
          </w:p>
        </w:tc>
      </w:tr>
      <w:tr w:rsidR="005C3FCA" w:rsidRPr="005C3FCA" w14:paraId="5E26DA01" w14:textId="77777777" w:rsidTr="00083FE3">
        <w:trPr>
          <w:tblCellSpacing w:w="15" w:type="dxa"/>
        </w:trPr>
        <w:tc>
          <w:tcPr>
            <w:tcW w:w="0" w:type="auto"/>
            <w:vAlign w:val="center"/>
            <w:hideMark/>
          </w:tcPr>
          <w:p w14:paraId="0FCBC215" w14:textId="77777777" w:rsidR="005C3FCA" w:rsidRPr="005C3FCA" w:rsidRDefault="005C3FCA" w:rsidP="005C3FCA">
            <w:r w:rsidRPr="005C3FCA">
              <w:t>Style</w:t>
            </w:r>
          </w:p>
        </w:tc>
        <w:tc>
          <w:tcPr>
            <w:tcW w:w="0" w:type="auto"/>
          </w:tcPr>
          <w:p w14:paraId="0CD59E7E" w14:textId="77777777" w:rsidR="005C3FCA" w:rsidRPr="005C3FCA" w:rsidRDefault="005C3FCA" w:rsidP="005C3FCA"/>
        </w:tc>
        <w:tc>
          <w:tcPr>
            <w:tcW w:w="0" w:type="auto"/>
            <w:vAlign w:val="center"/>
            <w:hideMark/>
          </w:tcPr>
          <w:p w14:paraId="16E1592D" w14:textId="57630578" w:rsidR="005C3FCA" w:rsidRPr="005C3FCA" w:rsidRDefault="005C3FCA" w:rsidP="005C3FCA">
            <w:r w:rsidRPr="005C3FCA">
              <w:t>Contemporary Biophilic</w:t>
            </w:r>
          </w:p>
        </w:tc>
      </w:tr>
      <w:tr w:rsidR="005C3FCA" w:rsidRPr="005C3FCA" w14:paraId="087D29A2" w14:textId="77777777" w:rsidTr="00083FE3">
        <w:trPr>
          <w:tblCellSpacing w:w="15" w:type="dxa"/>
        </w:trPr>
        <w:tc>
          <w:tcPr>
            <w:tcW w:w="0" w:type="auto"/>
            <w:vAlign w:val="center"/>
            <w:hideMark/>
          </w:tcPr>
          <w:p w14:paraId="13863D38" w14:textId="77777777" w:rsidR="005C3FCA" w:rsidRPr="005C3FCA" w:rsidRDefault="005C3FCA" w:rsidP="005C3FCA">
            <w:r w:rsidRPr="005C3FCA">
              <w:t>Typology</w:t>
            </w:r>
          </w:p>
        </w:tc>
        <w:tc>
          <w:tcPr>
            <w:tcW w:w="0" w:type="auto"/>
          </w:tcPr>
          <w:p w14:paraId="541D549D" w14:textId="77777777" w:rsidR="005C3FCA" w:rsidRPr="005C3FCA" w:rsidRDefault="005C3FCA" w:rsidP="005C3FCA"/>
        </w:tc>
        <w:tc>
          <w:tcPr>
            <w:tcW w:w="0" w:type="auto"/>
            <w:vAlign w:val="center"/>
            <w:hideMark/>
          </w:tcPr>
          <w:p w14:paraId="1FE7538E" w14:textId="7A2E0FB4" w:rsidR="005C3FCA" w:rsidRPr="005C3FCA" w:rsidRDefault="005C3FCA" w:rsidP="005C3FCA">
            <w:r w:rsidRPr="005C3FCA">
              <w:t>Commercial Office Interior</w:t>
            </w:r>
          </w:p>
        </w:tc>
      </w:tr>
      <w:tr w:rsidR="005C3FCA" w:rsidRPr="005C3FCA" w14:paraId="63870A64" w14:textId="77777777" w:rsidTr="00083FE3">
        <w:trPr>
          <w:tblCellSpacing w:w="15" w:type="dxa"/>
        </w:trPr>
        <w:tc>
          <w:tcPr>
            <w:tcW w:w="0" w:type="auto"/>
            <w:vAlign w:val="center"/>
            <w:hideMark/>
          </w:tcPr>
          <w:p w14:paraId="44B2E46C" w14:textId="77777777" w:rsidR="005C3FCA" w:rsidRPr="005C3FCA" w:rsidRDefault="005C3FCA" w:rsidP="005C3FCA">
            <w:r w:rsidRPr="005C3FCA">
              <w:t>Scope</w:t>
            </w:r>
          </w:p>
        </w:tc>
        <w:tc>
          <w:tcPr>
            <w:tcW w:w="0" w:type="auto"/>
          </w:tcPr>
          <w:p w14:paraId="3F818B14" w14:textId="77777777" w:rsidR="005C3FCA" w:rsidRPr="005C3FCA" w:rsidRDefault="005C3FCA" w:rsidP="005C3FCA"/>
        </w:tc>
        <w:tc>
          <w:tcPr>
            <w:tcW w:w="0" w:type="auto"/>
            <w:vAlign w:val="center"/>
            <w:hideMark/>
          </w:tcPr>
          <w:p w14:paraId="1DF1E265" w14:textId="0443FE5B" w:rsidR="005C3FCA" w:rsidRPr="005C3FCA" w:rsidRDefault="005C3FCA" w:rsidP="005C3FCA">
            <w:r w:rsidRPr="005C3FCA">
              <w:t>Interiors</w:t>
            </w:r>
          </w:p>
        </w:tc>
      </w:tr>
      <w:tr w:rsidR="005C3FCA" w:rsidRPr="005C3FCA" w14:paraId="2D382B69" w14:textId="77777777" w:rsidTr="00083FE3">
        <w:trPr>
          <w:tblCellSpacing w:w="15" w:type="dxa"/>
        </w:trPr>
        <w:tc>
          <w:tcPr>
            <w:tcW w:w="0" w:type="auto"/>
            <w:vAlign w:val="center"/>
            <w:hideMark/>
          </w:tcPr>
          <w:p w14:paraId="4EA68607" w14:textId="77777777" w:rsidR="005C3FCA" w:rsidRPr="005C3FCA" w:rsidRDefault="005C3FCA" w:rsidP="005C3FCA">
            <w:r w:rsidRPr="005C3FCA">
              <w:t>Location</w:t>
            </w:r>
          </w:p>
        </w:tc>
        <w:tc>
          <w:tcPr>
            <w:tcW w:w="0" w:type="auto"/>
          </w:tcPr>
          <w:p w14:paraId="7C4A38EA" w14:textId="77777777" w:rsidR="005C3FCA" w:rsidRPr="005C3FCA" w:rsidRDefault="005C3FCA" w:rsidP="005C3FCA"/>
        </w:tc>
        <w:tc>
          <w:tcPr>
            <w:tcW w:w="0" w:type="auto"/>
            <w:vAlign w:val="center"/>
            <w:hideMark/>
          </w:tcPr>
          <w:p w14:paraId="6570A35E" w14:textId="67C14392" w:rsidR="005C3FCA" w:rsidRPr="005C3FCA" w:rsidRDefault="005C3FCA" w:rsidP="005C3FCA">
            <w:r w:rsidRPr="005C3FCA">
              <w:t>Aurangabad, Maharashtra</w:t>
            </w:r>
          </w:p>
        </w:tc>
      </w:tr>
    </w:tbl>
    <w:p w14:paraId="65A0BC9C" w14:textId="77777777" w:rsidR="006176F8" w:rsidRDefault="006176F8"/>
    <w:sectPr w:rsidR="00617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CC"/>
    <w:rsid w:val="002B3554"/>
    <w:rsid w:val="00385F3E"/>
    <w:rsid w:val="005C3FCA"/>
    <w:rsid w:val="00604B93"/>
    <w:rsid w:val="006176F8"/>
    <w:rsid w:val="006F12CC"/>
    <w:rsid w:val="00BD1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96F9"/>
  <w15:chartTrackingRefBased/>
  <w15:docId w15:val="{784DF550-9096-4ABD-9A58-170B8EAD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CC"/>
    <w:rPr>
      <w:rFonts w:eastAsiaTheme="majorEastAsia" w:cstheme="majorBidi"/>
      <w:color w:val="272727" w:themeColor="text1" w:themeTint="D8"/>
    </w:rPr>
  </w:style>
  <w:style w:type="paragraph" w:styleId="Title">
    <w:name w:val="Title"/>
    <w:basedOn w:val="Normal"/>
    <w:next w:val="Normal"/>
    <w:link w:val="TitleChar"/>
    <w:uiPriority w:val="10"/>
    <w:qFormat/>
    <w:rsid w:val="006F1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CC"/>
    <w:pPr>
      <w:spacing w:before="160"/>
      <w:jc w:val="center"/>
    </w:pPr>
    <w:rPr>
      <w:i/>
      <w:iCs/>
      <w:color w:val="404040" w:themeColor="text1" w:themeTint="BF"/>
    </w:rPr>
  </w:style>
  <w:style w:type="character" w:customStyle="1" w:styleId="QuoteChar">
    <w:name w:val="Quote Char"/>
    <w:basedOn w:val="DefaultParagraphFont"/>
    <w:link w:val="Quote"/>
    <w:uiPriority w:val="29"/>
    <w:rsid w:val="006F12CC"/>
    <w:rPr>
      <w:i/>
      <w:iCs/>
      <w:color w:val="404040" w:themeColor="text1" w:themeTint="BF"/>
    </w:rPr>
  </w:style>
  <w:style w:type="paragraph" w:styleId="ListParagraph">
    <w:name w:val="List Paragraph"/>
    <w:basedOn w:val="Normal"/>
    <w:uiPriority w:val="34"/>
    <w:qFormat/>
    <w:rsid w:val="006F12CC"/>
    <w:pPr>
      <w:ind w:left="720"/>
      <w:contextualSpacing/>
    </w:pPr>
  </w:style>
  <w:style w:type="character" w:styleId="IntenseEmphasis">
    <w:name w:val="Intense Emphasis"/>
    <w:basedOn w:val="DefaultParagraphFont"/>
    <w:uiPriority w:val="21"/>
    <w:qFormat/>
    <w:rsid w:val="006F12CC"/>
    <w:rPr>
      <w:i/>
      <w:iCs/>
      <w:color w:val="2F5496" w:themeColor="accent1" w:themeShade="BF"/>
    </w:rPr>
  </w:style>
  <w:style w:type="paragraph" w:styleId="IntenseQuote">
    <w:name w:val="Intense Quote"/>
    <w:basedOn w:val="Normal"/>
    <w:next w:val="Normal"/>
    <w:link w:val="IntenseQuoteChar"/>
    <w:uiPriority w:val="30"/>
    <w:qFormat/>
    <w:rsid w:val="006F1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2CC"/>
    <w:rPr>
      <w:i/>
      <w:iCs/>
      <w:color w:val="2F5496" w:themeColor="accent1" w:themeShade="BF"/>
    </w:rPr>
  </w:style>
  <w:style w:type="character" w:styleId="IntenseReference">
    <w:name w:val="Intense Reference"/>
    <w:basedOn w:val="DefaultParagraphFont"/>
    <w:uiPriority w:val="32"/>
    <w:qFormat/>
    <w:rsid w:val="006F12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Modi</dc:creator>
  <cp:keywords/>
  <dc:description/>
  <cp:lastModifiedBy>Shobhit Modi</cp:lastModifiedBy>
  <cp:revision>3</cp:revision>
  <dcterms:created xsi:type="dcterms:W3CDTF">2026-04-13T17:50:00Z</dcterms:created>
  <dcterms:modified xsi:type="dcterms:W3CDTF">2026-04-13T18:00:00Z</dcterms:modified>
</cp:coreProperties>
</file>