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DevPortal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System Design Document</w:t>
      </w:r>
    </w:p>
    <w:p>
      <w:pPr>
        <w:spacing w:after="720"/>
        <w:jc w:val="center"/>
      </w:pPr>
      <w:r>
        <w:rPr>
          <w:i/>
          <w:iCs/>
          <w:color w:val="888888"/>
          <w:sz w:val="20"/>
          <w:szCs w:val="20"/>
        </w:rPr>
        <w:t xml:space="preserve">Architecture · Data Flow · Infrastructure · Security Model</w:t>
      </w:r>
    </w:p>
    <w:p>
      <w:pPr>
        <w:pStyle w:val="Heading1"/>
      </w:pPr>
      <w:r>
        <w:t xml:space="preserve">1. System Overview</w:t>
      </w:r>
    </w:p>
    <w:p>
      <w:r>
        <w:t xml:space="preserve">DevPortal is a three-tier web application. The React SPA communicates with a Spring Boot REST API over HTTPS. The API persists data in PostgreSQL and encrypts all secret values before storage. All inter-service communication is internal; only the frontend and a reverse proxy are publicly reachable.</w:t>
      </w:r>
    </w:p>
    <w:p>
      <w:r>
        <w:t xml:space="preserve"/>
      </w:r>
    </w:p>
    <w:p>
      <w:pPr>
        <w:pStyle w:val="Heading2"/>
      </w:pPr>
      <w:r>
        <w:t xml:space="preserve">1.1 High-Level Architecture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BROWSER (Developer / Admin)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React SPA  (HTTPS : 443)  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│  HTTPS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Reverse Proxy (Nginx / AWS ALB)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TLS termination · Rate limiting · Static file serving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└──────────┬────────────────────────────────────────┬──────────────┘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│  /api/*  (HTTP)                        │  / (static)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▼                                   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┌──────────────────────────┐          ┌────────────────────────────┐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Spring Boot API Server  │          │   React Build (S3/Nginx)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Port 8080               │          │   Static Assets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Spring Security + JWT   │          └────────────────────────────┘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JPA + EncryptionService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AuditLog Interceptor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└──────────┬───────────────┘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│  JDBC (port 5432)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┌──────────────────────────┐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PostgreSQL DB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Flyway-managed schema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Credentials encrypted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└──────────────────────────┘</w:t>
      </w:r>
    </w:p>
    <w:p>
      <w:r>
        <w:t xml:space="preserve"/>
      </w:r>
    </w:p>
    <w:p>
      <w:pPr>
        <w:pStyle w:val="Heading1"/>
      </w:pPr>
      <w:r>
        <w:t xml:space="preserve">2. Component Architecture</w:t>
      </w:r>
    </w:p>
    <w:p>
      <w:pPr>
        <w:pStyle w:val="Heading2"/>
      </w:pPr>
      <w:r>
        <w:t xml:space="preserve">2.1 Frontend (React SPA)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context/AuthContext      — JWT state, role, login/logout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hooks/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useAuth              — auth actions + role checks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useCredentials       — fetch list, reveal, copy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useProjects          — project + env data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api/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axiosInstance        — baseURL, JWT interceptor, 401 refresh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authApi              — login, refresh, logout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projectsApi          — CRUD projects + envs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credentialsApi       — list, reveal, CRUD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pages/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Login                — email/password form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Dashboard            — project card grid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ProjectDetail        — env tabs + credential table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admin/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Users            — invite, role, deactivate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Projects         — manage projects/envs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AuditLogs        — log table with filters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components/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Layout               — sidebar + topbar shell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CredentialRow        — key | *** | eye | copy | actions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EnvTabs              — environment switcher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PrivateRoute         — redirect if not logged in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AdminRoute           — redirect if not ADMIN</w:t>
      </w:r>
    </w:p>
    <w:p>
      <w:r>
        <w:t xml:space="preserve"/>
      </w:r>
    </w:p>
    <w:p>
      <w:pPr>
        <w:pStyle w:val="Heading2"/>
      </w:pPr>
      <w:r>
        <w:t xml:space="preserve">2.2 Backend (Spring Boot)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Inbound HTTP Request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JwtAuthFilter  ──── validates Bearer token, sets SecurityContext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@RestController  ──── validates DTO (@Valid), checks role (@PreAuthorize)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@Service  ──── business logic, calls EncryptionService for reveal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│          writes AuditLog entry for every sensitive action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@Repository (JPA)  ──── DB queries via Hibernate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PostgreSQL</w:t>
      </w:r>
    </w:p>
    <w:p>
      <w:r>
        <w:t xml:space="preserve"/>
      </w:r>
    </w:p>
    <w:p>
      <w:pPr>
        <w:pStyle w:val="Heading1"/>
      </w:pPr>
      <w:r>
        <w:t xml:space="preserve">3. Key Data Flows</w:t>
      </w:r>
    </w:p>
    <w:p>
      <w:pPr>
        <w:pStyle w:val="Heading2"/>
      </w:pPr>
      <w:r>
        <w:t xml:space="preserve">3.1 Login Flow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Browser          API                 DB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POST /login     │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{email,pass} ──►│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│─ SELECT user ────►│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│◄─ user row ───────│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│─ BCrypt.verify()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│─ generate JWT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│◄── 200 {token} │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(stored in    │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memory/cookie)│                  │</w:t>
      </w:r>
    </w:p>
    <w:p>
      <w:r>
        <w:t xml:space="preserve"/>
      </w:r>
    </w:p>
    <w:p>
      <w:pPr>
        <w:pStyle w:val="Heading2"/>
      </w:pPr>
      <w:r>
        <w:t xml:space="preserve">3.2 Credential Reveal Flow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Browser          API               DB              AuditLog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                 │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GET /reveal    │                 │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Bearer: JWT ──►│                 │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│─ JwtFilter OK   │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│─ SELECT cred ──►│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│◄─ encrypted val─│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│─ AES-decrypt()  │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│─ INSERT audit ────────────────────►│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│◄── {value} ────│                 │                  │</w:t>
      </w:r>
    </w:p>
    <w:p>
      <w:r>
        <w:t xml:space="preserve"/>
      </w:r>
    </w:p>
    <w:p>
      <w:pPr>
        <w:pStyle w:val="Heading2"/>
      </w:pPr>
      <w:r>
        <w:t xml:space="preserve">3.3 Admin: Add Credential Flow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Admin Browser    API               DB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POST /creds    │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Bearer: JWT ──►│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│─ @PreAuthorize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│─ @Valid DTO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│─ AES-encrypt()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│─ INSERT cred ──►│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  │─ INSERT audit ──►│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│◄── 201 Created │                 │</w:t>
      </w:r>
    </w:p>
    <w:p>
      <w:r>
        <w:t xml:space="preserve"/>
      </w:r>
    </w:p>
    <w:p>
      <w:pPr>
        <w:pStyle w:val="Heading1"/>
      </w:pPr>
      <w:r>
        <w:t xml:space="preserve">4. Database Design</w:t>
      </w:r>
    </w:p>
    <w:p>
      <w:pPr>
        <w:pStyle w:val="Heading2"/>
      </w:pPr>
      <w:r>
        <w:t xml:space="preserve">4.1 Entity Relationship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(PK, UUID)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email (unique)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password_hash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role            ENUM('DEVELOPER','ADMIN')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is_active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│ 1:N (updated_by)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credentials ◄──── environments ◄──── projects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(PK)             id (PK)            id (PK)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env_id (FK) ───────►project_id (FK)─────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key                 name               name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value_encrypted     color_code         team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type                                   status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description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updated_by (FK → users)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updated_at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│ (credential_key logged by string, not FK)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audit_logs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(PK)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user_id (FK → users)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          VARCHAR (VIEW_CREDENTIAL, CREATE, UPDATE, DELETE)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project_id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env_id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credential_key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ip_address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</w:t>
      </w:r>
    </w:p>
    <w:p>
      <w:r>
        <w:t xml:space="preserve"/>
      </w:r>
    </w:p>
    <w:p>
      <w:pPr>
        <w:pStyle w:val="Heading2"/>
      </w:pPr>
      <w:r>
        <w:t xml:space="preserve">4.2 Flyway Migration Strategy</w:t>
      </w:r>
    </w:p>
    <w:p>
      <w:pPr>
        <w:pStyle w:val="ListParagraph"/>
        <w:numPr>
          <w:ilvl w:val="0"/>
          <w:numId w:val="2"/>
        </w:numPr>
      </w:pPr>
      <w:r>
        <w:t xml:space="preserve">V1__create_users.sql — users table + seed admin</w:t>
      </w:r>
    </w:p>
    <w:p>
      <w:pPr>
        <w:pStyle w:val="ListParagraph"/>
        <w:numPr>
          <w:ilvl w:val="0"/>
          <w:numId w:val="2"/>
        </w:numPr>
      </w:pPr>
      <w:r>
        <w:t xml:space="preserve">V2__create_projects_envs.sql — projects, environments tables</w:t>
      </w:r>
    </w:p>
    <w:p>
      <w:pPr>
        <w:pStyle w:val="ListParagraph"/>
        <w:numPr>
          <w:ilvl w:val="0"/>
          <w:numId w:val="2"/>
        </w:numPr>
      </w:pPr>
      <w:r>
        <w:t xml:space="preserve">V3__create_credentials.sql — credentials table with encryption note</w:t>
      </w:r>
    </w:p>
    <w:p>
      <w:pPr>
        <w:pStyle w:val="ListParagraph"/>
        <w:numPr>
          <w:ilvl w:val="0"/>
          <w:numId w:val="2"/>
        </w:numPr>
      </w:pPr>
      <w:r>
        <w:t xml:space="preserve">V4__create_audit_logs.sql — audit_logs table</w:t>
      </w:r>
    </w:p>
    <w:p>
      <w:pPr>
        <w:pStyle w:val="ListParagraph"/>
        <w:numPr>
          <w:ilvl w:val="0"/>
          <w:numId w:val="2"/>
        </w:numPr>
      </w:pPr>
      <w:r>
        <w:t xml:space="preserve">V5__add_indexes.sql — indexes on env_id, user_id, created_at</w:t>
      </w:r>
    </w:p>
    <w:p>
      <w:r>
        <w:t xml:space="preserve"/>
      </w:r>
    </w:p>
    <w:p>
      <w:pPr>
        <w:pStyle w:val="Heading1"/>
      </w:pPr>
      <w:r>
        <w:t xml:space="preserve">5. Security Architecture</w:t>
      </w:r>
    </w:p>
    <w:p>
      <w:pPr>
        <w:pStyle w:val="Heading2"/>
      </w:pPr>
      <w:r>
        <w:t xml:space="preserve">5.1 Authentication &amp; Authorization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Mechanism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HTTPS/TLS 1.2+ enforced at Nginx/ALB. HTTP redirects to HTTPS.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 (HS256, 8h expiry). JwtAuthFilter validates every request. Refresh token (7d) in httpOnly cookie.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Authorization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@PreAuthorize. DEVELOPER = GET only. ADMIN = full CRUD.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at rest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AES-256-GCM encryption on credential values. Key from env var only.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Brute force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Bucket4j rate limiter: 5 failed logins per IP per 15 min → lockout.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CSRF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CSRF tokens for cookie-based flows. Disabled for stateless JWT APIs.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Every reveal + mutation logged with user + IP + timestamp.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Encryption Key Management</w:t>
      </w:r>
    </w:p>
    <w:p>
      <w:pPr>
        <w:pStyle w:val="ListParagraph"/>
        <w:numPr>
          <w:ilvl w:val="0"/>
          <w:numId w:val="2"/>
        </w:numPr>
      </w:pPr>
      <w:r>
        <w:t xml:space="preserve">Encryption key injected via ENCRYPTION_KEY environment variable at runtime</w:t>
      </w:r>
    </w:p>
    <w:p>
      <w:pPr>
        <w:pStyle w:val="ListParagraph"/>
        <w:numPr>
          <w:ilvl w:val="0"/>
          <w:numId w:val="2"/>
        </w:numPr>
      </w:pPr>
      <w:r>
        <w:t xml:space="preserve">In production: store key in AWS Secrets Manager or HashiCorp Vault — app fetches on startup</w:t>
      </w:r>
    </w:p>
    <w:p>
      <w:pPr>
        <w:pStyle w:val="ListParagraph"/>
        <w:numPr>
          <w:ilvl w:val="0"/>
          <w:numId w:val="2"/>
        </w:numPr>
      </w:pPr>
      <w:r>
        <w:t xml:space="preserve">Key rotation plan: re-encrypt all credentials with new key, then rotate the env var (v2 roadmap)</w:t>
      </w:r>
    </w:p>
    <w:p>
      <w:pPr>
        <w:pStyle w:val="ListParagraph"/>
        <w:numPr>
          <w:ilvl w:val="0"/>
          <w:numId w:val="2"/>
        </w:numPr>
      </w:pPr>
      <w:r>
        <w:t xml:space="preserve">Never log or return the raw key anywhere</w:t>
      </w:r>
    </w:p>
    <w:p>
      <w:r>
        <w:t xml:space="preserve"/>
      </w:r>
    </w:p>
    <w:p>
      <w:pPr>
        <w:pStyle w:val="Heading1"/>
      </w:pPr>
      <w:r>
        <w:t xml:space="preserve">6. Infrastructure &amp; Deployment</w:t>
      </w:r>
    </w:p>
    <w:p>
      <w:pPr>
        <w:pStyle w:val="Heading2"/>
      </w:pPr>
      <w:r>
        <w:t xml:space="preserve">6.1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Backend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 (dev)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npm run dev (Vite :5173)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mvn spring-boot:run (:8080), local Postgres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Nginx serving React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 container, RDS Postgres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CloudFront + S3 or 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 on EC2/ECS, RDS Multi-AZ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Docker Compose (Local Dev)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services: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postgres: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image: postgres:15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 POSTGRES_DB, POSTGRES_USER, POSTGRES_PASSWORD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 5432:5432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backend: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./devportal-backend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 DB_URL, JWT_SECRET, ENCRYPTION_KEY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 8080:8080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depends_on: postgres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frontend: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 ./devportal-frontend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ports: 3000:80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depends_on: backend</w:t>
      </w:r>
    </w:p>
    <w:p>
      <w:r>
        <w:t xml:space="preserve"/>
      </w:r>
    </w:p>
    <w:p>
      <w:pPr>
        <w:pStyle w:val="Heading2"/>
      </w:pPr>
      <w:r>
        <w:t xml:space="preserve">6.3 Production Deployment (AWS)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 53 DNS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Application Load Balancer  (HTTPS, SSL cert from ACM)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│                    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▼ /api/*                   ▼ /*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ECS Fargate (Spring Boot)    CloudFront → S3 (React build)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RDS PostgreSQL Multi-AZ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│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▼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Secrets Manager  (ENCRYPTION_KEY, DB credentials)</w:t>
      </w:r>
    </w:p>
    <w:p>
      <w:r>
        <w:t xml:space="preserve"/>
      </w:r>
    </w:p>
    <w:p>
      <w:pPr>
        <w:pStyle w:val="Heading1"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NFR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Availability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99.9% uptime (production). Handled by ALB health checks + ECS auto-restart.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Latency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300ms p99 for credential list. &lt; 500ms for reveal (decrypt + audit write).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Stateless API — horizontal scaling via ECS desired count. DB read replicas for heavy read load.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 audit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audit trail retained for 1 year. Archived to S3 Glacier after 90 days.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Structured JSON logs (Logback), MDC request IDs. Metrics via Micrometer → CloudWatch.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 framework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Router v6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Client-side routing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 /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TanStack Query +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 state + auth state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calls with JWT interceptor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Tailwind CSS + shadcn/ui or MUI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Styling and components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Boot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 API framework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Security + JJWT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 filter chain, JWT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Spring Data JPA / Hibernate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DB access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data store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Flyway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Schema versioning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Encryption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Java Crypto (AES-256-GCM)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Credential encryption at rest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Rate limiting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Bucket4j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Brute force protection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build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Containers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 + Docker 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 dev &amp; deployment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AWS (ECS, RDS, S3, ALB, ACM)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 hosting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Future Enhancements (v2 Roadmap)</w:t>
      </w:r>
    </w:p>
    <w:p>
      <w:pPr>
        <w:pStyle w:val="ListParagraph"/>
        <w:numPr>
          <w:ilvl w:val="0"/>
          <w:numId w:val="2"/>
        </w:numPr>
      </w:pPr>
      <w:r>
        <w:t xml:space="preserve">HashiCorp Vault or AWS Secrets Manager integration for secret backend</w:t>
      </w:r>
    </w:p>
    <w:p>
      <w:pPr>
        <w:pStyle w:val="ListParagraph"/>
        <w:numPr>
          <w:ilvl w:val="0"/>
          <w:numId w:val="2"/>
        </w:numPr>
      </w:pPr>
      <w:r>
        <w:t xml:space="preserve">Per-project access control (restrict certain projects to specific teams)</w:t>
      </w:r>
    </w:p>
    <w:p>
      <w:pPr>
        <w:pStyle w:val="ListParagraph"/>
        <w:numPr>
          <w:ilvl w:val="0"/>
          <w:numId w:val="2"/>
        </w:numPr>
      </w:pPr>
      <w:r>
        <w:t xml:space="preserve">Secret rotation — scheduled auto-rotation with notification</w:t>
      </w:r>
    </w:p>
    <w:p>
      <w:pPr>
        <w:pStyle w:val="ListParagraph"/>
        <w:numPr>
          <w:ilvl w:val="0"/>
          <w:numId w:val="2"/>
        </w:numPr>
      </w:pPr>
      <w:r>
        <w:t xml:space="preserve">SSO / OAuth2 integration (Google Workspace, Okta)</w:t>
      </w:r>
    </w:p>
    <w:p>
      <w:pPr>
        <w:pStyle w:val="ListParagraph"/>
        <w:numPr>
          <w:ilvl w:val="0"/>
          <w:numId w:val="2"/>
        </w:numPr>
      </w:pPr>
      <w:r>
        <w:t xml:space="preserve">Slack/email notifications on credential access anomalies</w:t>
      </w:r>
    </w:p>
    <w:p>
      <w:pPr>
        <w:pStyle w:val="ListParagraph"/>
        <w:numPr>
          <w:ilvl w:val="0"/>
          <w:numId w:val="2"/>
        </w:numPr>
      </w:pPr>
      <w:r>
        <w:t xml:space="preserve">CLI tool for CI/CD pipelines to fetch creds programmatically</w:t>
      </w:r>
    </w:p>
    <w:p>
      <w:pPr>
        <w:pStyle w:val="ListParagraph"/>
        <w:numPr>
          <w:ilvl w:val="0"/>
          <w:numId w:val="2"/>
        </w:numPr>
      </w:pPr>
      <w:r>
        <w:t xml:space="preserve">Diff history — view all previous values of a credential (encrypted, admin only)</w:t>
      </w:r>
    </w:p>
    <w:p>
      <w:r>
        <w:t xml:space="preserve"/>
      </w:r>
    </w:p>
    <w:p>
      <w:pPr>
        <w:pBdr>
          <w:top w:val="single" w:color="CCCCCC" w:sz="4" w:space="4"/>
        </w:pBdr>
        <w:spacing w:before="360"/>
      </w:pPr>
      <w:r>
        <w:rPr>
          <w:i/>
          <w:iCs/>
          <w:color w:val="888888"/>
          <w:sz w:val="18"/>
          <w:szCs w:val="18"/>
        </w:rPr>
        <w:t xml:space="preserve">DevPortal System Design v1.0 —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C5E" w:sz="4" w:space="2"/>
      </w:pBdr>
      <w:spacing w:before="360" w:after="18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2026-02-24T15:21:57.069Z</dcterms:created>
  <dcterms:modified xsi:type="dcterms:W3CDTF">2026-02-24T15:21:57.070Z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