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44"/>
        </w:rPr>
        <w:t>SOFTWARE REQUIREMENTS SPECIFICATION</w:t>
      </w:r>
    </w:p>
    <w:p>
      <w:pPr>
        <w:jc w:val="center"/>
      </w:pPr>
      <w:r>
        <w:rPr>
          <w:b/>
          <w:sz w:val="32"/>
        </w:rPr>
        <w:t>FreshMart — Online Grocery Delivery Web Application</w:t>
      </w:r>
    </w:p>
    <w:p>
      <w:pPr>
        <w:jc w:val="center"/>
      </w:pPr>
      <w:r>
        <w:rPr>
          <w:color w:val="555555"/>
          <w:sz w:val="26"/>
        </w:rPr>
        <w:t>Microservices Architecture — ASP.NET Core 10 + Angular 21 + Docker</w:t>
      </w:r>
    </w:p>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880"/>
            <w:shd w:val="clear" w:color="auto" w:fill="1B5E20"/>
          </w:tcPr>
          <w:p>
            <w:pPr>
              <w:jc w:val="center"/>
            </w:pPr>
            <w:r>
              <w:rPr>
                <w:b/>
                <w:color w:val="FFFFFF"/>
                <w:sz w:val="20"/>
              </w:rPr>
              <w:t>Field</w:t>
            </w:r>
          </w:p>
        </w:tc>
        <w:tc>
          <w:tcPr>
            <w:tcW w:type="dxa" w:w="6480"/>
            <w:shd w:val="clear" w:color="auto" w:fill="1B5E20"/>
          </w:tcPr>
          <w:p>
            <w:pPr>
              <w:jc w:val="center"/>
            </w:pPr>
            <w:r>
              <w:rPr>
                <w:b/>
                <w:color w:val="FFFFFF"/>
                <w:sz w:val="20"/>
              </w:rPr>
              <w:t>Details</w:t>
            </w:r>
          </w:p>
        </w:tc>
      </w:tr>
      <w:tr>
        <w:tc>
          <w:tcPr>
            <w:tcW w:type="dxa" w:w="2880"/>
            <w:shd w:val="clear" w:color="auto" w:fill="F1F8E9"/>
          </w:tcPr>
          <w:p>
            <w:r>
              <w:rPr>
                <w:sz w:val="20"/>
              </w:rPr>
              <w:t>Document Version</w:t>
            </w:r>
          </w:p>
        </w:tc>
        <w:tc>
          <w:tcPr>
            <w:tcW w:type="dxa" w:w="6480"/>
            <w:shd w:val="clear" w:color="auto" w:fill="F1F8E9"/>
          </w:tcPr>
          <w:p>
            <w:r>
              <w:rPr>
                <w:sz w:val="20"/>
              </w:rPr>
              <w:t>2.0</w:t>
            </w:r>
          </w:p>
        </w:tc>
      </w:tr>
      <w:tr>
        <w:tc>
          <w:tcPr>
            <w:tcW w:type="dxa" w:w="2880"/>
            <w:shd w:val="clear" w:color="auto" w:fill="FFFFFF"/>
          </w:tcPr>
          <w:p>
            <w:r>
              <w:rPr>
                <w:sz w:val="20"/>
              </w:rPr>
              <w:t>Prepared By</w:t>
            </w:r>
          </w:p>
        </w:tc>
        <w:tc>
          <w:tcPr>
            <w:tcW w:type="dxa" w:w="6480"/>
            <w:shd w:val="clear" w:color="auto" w:fill="FFFFFF"/>
          </w:tcPr>
          <w:p>
            <w:r>
              <w:rPr>
                <w:sz w:val="20"/>
              </w:rPr>
              <w:t>Software Architecture &amp; Product Team</w:t>
            </w:r>
          </w:p>
        </w:tc>
      </w:tr>
      <w:tr>
        <w:tc>
          <w:tcPr>
            <w:tcW w:type="dxa" w:w="2880"/>
            <w:shd w:val="clear" w:color="auto" w:fill="F1F8E9"/>
          </w:tcPr>
          <w:p>
            <w:r>
              <w:rPr>
                <w:sz w:val="20"/>
              </w:rPr>
              <w:t>Date</w:t>
            </w:r>
          </w:p>
        </w:tc>
        <w:tc>
          <w:tcPr>
            <w:tcW w:type="dxa" w:w="6480"/>
            <w:shd w:val="clear" w:color="auto" w:fill="F1F8E9"/>
          </w:tcPr>
          <w:p>
            <w:r>
              <w:rPr>
                <w:sz w:val="20"/>
              </w:rPr>
              <w:t>April 2026</w:t>
            </w:r>
          </w:p>
        </w:tc>
      </w:tr>
      <w:tr>
        <w:tc>
          <w:tcPr>
            <w:tcW w:type="dxa" w:w="2880"/>
            <w:shd w:val="clear" w:color="auto" w:fill="FFFFFF"/>
          </w:tcPr>
          <w:p>
            <w:r>
              <w:rPr>
                <w:sz w:val="20"/>
              </w:rPr>
              <w:t>Status</w:t>
            </w:r>
          </w:p>
        </w:tc>
        <w:tc>
          <w:tcPr>
            <w:tcW w:type="dxa" w:w="6480"/>
            <w:shd w:val="clear" w:color="auto" w:fill="FFFFFF"/>
          </w:tcPr>
          <w:p>
            <w:r>
              <w:rPr>
                <w:sz w:val="20"/>
              </w:rPr>
              <w:t>Final Draft</w:t>
            </w:r>
          </w:p>
        </w:tc>
      </w:tr>
      <w:tr>
        <w:tc>
          <w:tcPr>
            <w:tcW w:type="dxa" w:w="2880"/>
            <w:shd w:val="clear" w:color="auto" w:fill="F1F8E9"/>
          </w:tcPr>
          <w:p>
            <w:r>
              <w:rPr>
                <w:sz w:val="20"/>
              </w:rPr>
              <w:t>Architecture</w:t>
            </w:r>
          </w:p>
        </w:tc>
        <w:tc>
          <w:tcPr>
            <w:tcW w:type="dxa" w:w="6480"/>
            <w:shd w:val="clear" w:color="auto" w:fill="F1F8E9"/>
          </w:tcPr>
          <w:p>
            <w:r>
              <w:rPr>
                <w:sz w:val="20"/>
              </w:rPr>
              <w:t>Microservices — 6 independent ASP.NET Core 10 services + YARP API Gateway</w:t>
            </w:r>
          </w:p>
        </w:tc>
      </w:tr>
      <w:tr>
        <w:tc>
          <w:tcPr>
            <w:tcW w:type="dxa" w:w="2880"/>
            <w:shd w:val="clear" w:color="auto" w:fill="FFFFFF"/>
          </w:tcPr>
          <w:p>
            <w:r>
              <w:rPr>
                <w:sz w:val="20"/>
              </w:rPr>
              <w:t>Technology Stack</w:t>
            </w:r>
          </w:p>
        </w:tc>
        <w:tc>
          <w:tcPr>
            <w:tcW w:type="dxa" w:w="6480"/>
            <w:shd w:val="clear" w:color="auto" w:fill="FFFFFF"/>
          </w:tcPr>
          <w:p>
            <w:r>
              <w:rPr>
                <w:sz w:val="20"/>
              </w:rPr>
              <w:t>ASP.NET Core 10 | Angular 21 | SQL Server 2022 | SignalR | Razorpay | Docker Compose</w:t>
            </w:r>
          </w:p>
        </w:tc>
      </w:tr>
      <w:tr>
        <w:tc>
          <w:tcPr>
            <w:tcW w:type="dxa" w:w="2880"/>
            <w:shd w:val="clear" w:color="auto" w:fill="F1F8E9"/>
          </w:tcPr>
          <w:p>
            <w:r>
              <w:rPr>
                <w:sz w:val="20"/>
              </w:rPr>
              <w:t>Classification</w:t>
            </w:r>
          </w:p>
        </w:tc>
        <w:tc>
          <w:tcPr>
            <w:tcW w:type="dxa" w:w="6480"/>
            <w:shd w:val="clear" w:color="auto" w:fill="F1F8E9"/>
          </w:tcPr>
          <w:p>
            <w:r>
              <w:rPr>
                <w:sz w:val="20"/>
              </w:rPr>
              <w:t>Confidential — Internal Use Only</w:t>
            </w:r>
          </w:p>
        </w:tc>
      </w:tr>
    </w:tbl>
    <w:p/>
    <w:p>
      <w:r>
        <w:br w:type="page"/>
      </w:r>
    </w:p>
    <w:p>
      <w:pPr>
        <w:pStyle w:val="Heading1"/>
      </w:pPr>
      <w:r>
        <w:rPr>
          <w:color w:val="1B5E20"/>
        </w:rPr>
        <w:t>1. Introduction</w:t>
      </w:r>
    </w:p>
    <w:p>
      <w:pPr>
        <w:pStyle w:val="Heading2"/>
      </w:pPr>
      <w:r>
        <w:rPr>
          <w:color w:val="1B5E20"/>
        </w:rPr>
        <w:t>1.1 Purpose</w:t>
      </w:r>
    </w:p>
    <w:p>
      <w:r>
        <w:rPr>
          <w:sz w:val="22"/>
        </w:rPr>
        <w:t>This Software Requirements Specification (SRS) document defines all functional and non-functional requirements for FreshMart, a full-featured online grocery delivery web application. FreshMart has been re-architected from a monolithic ASP.NET Core application to a microservices-based platform. The backend is composed of 6 independent ASP.NET Core 10 microservices orchestrated via a YARP API Gateway, with Angular 21 as the Single-Page Application (SPA) frontend. This document serves as the authoritative reference for developers, architects, QA engineers, and all project stakeholders throughout the development lifecycle.</w:t>
      </w:r>
    </w:p>
    <w:p>
      <w:pPr>
        <w:pStyle w:val="Heading2"/>
      </w:pPr>
      <w:r>
        <w:rPr>
          <w:color w:val="1B5E20"/>
        </w:rPr>
        <w:t>1.2 Scope</w:t>
      </w:r>
    </w:p>
    <w:p>
      <w:r>
        <w:rPr>
          <w:sz w:val="22"/>
        </w:rPr>
        <w:t>FreshMart enables customers to browse a grocery product catalog organized into 8 departments, build a persistent shopping cart with budget tracking, apply coupon codes, and place orders paid via Razorpay in Indian Rupees (INR). Store Managers manage product inventory, pricing, and discounts. Delivery Drivers view and update assigned orders. Platform Administrators oversee all users, products, orders, coupons, and support tickets. The system delivers real-time order status notifications via ASP.NET Core SignalR, transactional emails via MailKit/SMTP, and a fully integrated customer support ticketing system with live chat. The entire application is containerized using Docker and Docker Compose, with each microservice running in its own container with an isolated SQL Server database.</w:t>
      </w:r>
    </w:p>
    <w:p>
      <w:pPr>
        <w:pStyle w:val="Heading2"/>
      </w:pPr>
      <w:r>
        <w:rPr>
          <w:color w:val="1B5E20"/>
        </w:rPr>
        <w:t>1.3 Definitions, Acronyms &amp; Abbreviations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872"/>
            <w:shd w:val="clear" w:color="auto" w:fill="1B5E20"/>
          </w:tcPr>
          <w:p>
            <w:pPr>
              <w:jc w:val="center"/>
            </w:pPr>
            <w:r>
              <w:rPr>
                <w:b/>
                <w:color w:val="FFFFFF"/>
                <w:sz w:val="20"/>
              </w:rPr>
              <w:t>Term</w:t>
            </w:r>
          </w:p>
        </w:tc>
        <w:tc>
          <w:tcPr>
            <w:tcW w:type="dxa" w:w="7488"/>
            <w:shd w:val="clear" w:color="auto" w:fill="1B5E20"/>
          </w:tcPr>
          <w:p>
            <w:pPr>
              <w:jc w:val="center"/>
            </w:pPr>
            <w:r>
              <w:rPr>
                <w:b/>
                <w:color w:val="FFFFFF"/>
                <w:sz w:val="20"/>
              </w:rPr>
              <w:t>Definition</w:t>
            </w:r>
          </w:p>
        </w:tc>
      </w:tr>
      <w:tr>
        <w:tc>
          <w:tcPr>
            <w:tcW w:type="dxa" w:w="1872"/>
            <w:shd w:val="clear" w:color="auto" w:fill="F1F8E9"/>
          </w:tcPr>
          <w:p>
            <w:r>
              <w:rPr>
                <w:sz w:val="20"/>
              </w:rPr>
              <w:t>SRS</w:t>
            </w:r>
          </w:p>
        </w:tc>
        <w:tc>
          <w:tcPr>
            <w:tcW w:type="dxa" w:w="7488"/>
            <w:shd w:val="clear" w:color="auto" w:fill="F1F8E9"/>
          </w:tcPr>
          <w:p>
            <w:r>
              <w:rPr>
                <w:sz w:val="20"/>
              </w:rPr>
              <w:t>Software Requirements Specification</w:t>
            </w:r>
          </w:p>
        </w:tc>
      </w:tr>
      <w:tr>
        <w:tc>
          <w:tcPr>
            <w:tcW w:type="dxa" w:w="1872"/>
            <w:shd w:val="clear" w:color="auto" w:fill="FFFFFF"/>
          </w:tcPr>
          <w:p>
            <w:r>
              <w:rPr>
                <w:sz w:val="20"/>
              </w:rPr>
              <w:t>API</w:t>
            </w:r>
          </w:p>
        </w:tc>
        <w:tc>
          <w:tcPr>
            <w:tcW w:type="dxa" w:w="7488"/>
            <w:shd w:val="clear" w:color="auto" w:fill="FFFFFF"/>
          </w:tcPr>
          <w:p>
            <w:r>
              <w:rPr>
                <w:sz w:val="20"/>
              </w:rPr>
              <w:t>Application Programming Interface</w:t>
            </w:r>
          </w:p>
        </w:tc>
      </w:tr>
      <w:tr>
        <w:tc>
          <w:tcPr>
            <w:tcW w:type="dxa" w:w="1872"/>
            <w:shd w:val="clear" w:color="auto" w:fill="F1F8E9"/>
          </w:tcPr>
          <w:p>
            <w:r>
              <w:rPr>
                <w:sz w:val="20"/>
              </w:rPr>
              <w:t>REST</w:t>
            </w:r>
          </w:p>
        </w:tc>
        <w:tc>
          <w:tcPr>
            <w:tcW w:type="dxa" w:w="7488"/>
            <w:shd w:val="clear" w:color="auto" w:fill="F1F8E9"/>
          </w:tcPr>
          <w:p>
            <w:r>
              <w:rPr>
                <w:sz w:val="20"/>
              </w:rPr>
              <w:t>Representational State Transfer — architectural style for HTTP-based web services</w:t>
            </w:r>
          </w:p>
        </w:tc>
      </w:tr>
      <w:tr>
        <w:tc>
          <w:tcPr>
            <w:tcW w:type="dxa" w:w="1872"/>
            <w:shd w:val="clear" w:color="auto" w:fill="FFFFFF"/>
          </w:tcPr>
          <w:p>
            <w:r>
              <w:rPr>
                <w:sz w:val="20"/>
              </w:rPr>
              <w:t>JWT</w:t>
            </w:r>
          </w:p>
        </w:tc>
        <w:tc>
          <w:tcPr>
            <w:tcW w:type="dxa" w:w="7488"/>
            <w:shd w:val="clear" w:color="auto" w:fill="FFFFFF"/>
          </w:tcPr>
          <w:p>
            <w:r>
              <w:rPr>
                <w:sz w:val="20"/>
              </w:rPr>
              <w:t>JSON Web Token — compact, signed token for stateless authentication</w:t>
            </w:r>
          </w:p>
        </w:tc>
      </w:tr>
      <w:tr>
        <w:tc>
          <w:tcPr>
            <w:tcW w:type="dxa" w:w="1872"/>
            <w:shd w:val="clear" w:color="auto" w:fill="F1F8E9"/>
          </w:tcPr>
          <w:p>
            <w:r>
              <w:rPr>
                <w:sz w:val="20"/>
              </w:rPr>
              <w:t>SPA</w:t>
            </w:r>
          </w:p>
        </w:tc>
        <w:tc>
          <w:tcPr>
            <w:tcW w:type="dxa" w:w="7488"/>
            <w:shd w:val="clear" w:color="auto" w:fill="F1F8E9"/>
          </w:tcPr>
          <w:p>
            <w:r>
              <w:rPr>
                <w:sz w:val="20"/>
              </w:rPr>
              <w:t>Single Page Application — the Angular 21 browser-based frontend</w:t>
            </w:r>
          </w:p>
        </w:tc>
      </w:tr>
      <w:tr>
        <w:tc>
          <w:tcPr>
            <w:tcW w:type="dxa" w:w="1872"/>
            <w:shd w:val="clear" w:color="auto" w:fill="FFFFFF"/>
          </w:tcPr>
          <w:p>
            <w:r>
              <w:rPr>
                <w:sz w:val="20"/>
              </w:rPr>
              <w:t>EF Core</w:t>
            </w:r>
          </w:p>
        </w:tc>
        <w:tc>
          <w:tcPr>
            <w:tcW w:type="dxa" w:w="7488"/>
            <w:shd w:val="clear" w:color="auto" w:fill="FFFFFF"/>
          </w:tcPr>
          <w:p>
            <w:r>
              <w:rPr>
                <w:sz w:val="20"/>
              </w:rPr>
              <w:t>Entity Framework Core — .NET ORM used for all database interactions</w:t>
            </w:r>
          </w:p>
        </w:tc>
      </w:tr>
      <w:tr>
        <w:tc>
          <w:tcPr>
            <w:tcW w:type="dxa" w:w="1872"/>
            <w:shd w:val="clear" w:color="auto" w:fill="F1F8E9"/>
          </w:tcPr>
          <w:p>
            <w:r>
              <w:rPr>
                <w:sz w:val="20"/>
              </w:rPr>
              <w:t>DTO</w:t>
            </w:r>
          </w:p>
        </w:tc>
        <w:tc>
          <w:tcPr>
            <w:tcW w:type="dxa" w:w="7488"/>
            <w:shd w:val="clear" w:color="auto" w:fill="F1F8E9"/>
          </w:tcPr>
          <w:p>
            <w:r>
              <w:rPr>
                <w:sz w:val="20"/>
              </w:rPr>
              <w:t>Data Transfer Object — shape of data exchanged between services and Angular client</w:t>
            </w:r>
          </w:p>
        </w:tc>
      </w:tr>
      <w:tr>
        <w:tc>
          <w:tcPr>
            <w:tcW w:type="dxa" w:w="1872"/>
            <w:shd w:val="clear" w:color="auto" w:fill="FFFFFF"/>
          </w:tcPr>
          <w:p>
            <w:r>
              <w:rPr>
                <w:sz w:val="20"/>
              </w:rPr>
              <w:t>SignalR</w:t>
            </w:r>
          </w:p>
        </w:tc>
        <w:tc>
          <w:tcPr>
            <w:tcW w:type="dxa" w:w="7488"/>
            <w:shd w:val="clear" w:color="auto" w:fill="FFFFFF"/>
          </w:tcPr>
          <w:p>
            <w:r>
              <w:rPr>
                <w:sz w:val="20"/>
              </w:rPr>
              <w:t>ASP.NET Core real-time hub library for push notifications and live chat</w:t>
            </w:r>
          </w:p>
        </w:tc>
      </w:tr>
      <w:tr>
        <w:tc>
          <w:tcPr>
            <w:tcW w:type="dxa" w:w="1872"/>
            <w:shd w:val="clear" w:color="auto" w:fill="F1F8E9"/>
          </w:tcPr>
          <w:p>
            <w:r>
              <w:rPr>
                <w:sz w:val="20"/>
              </w:rPr>
              <w:t>RBAC</w:t>
            </w:r>
          </w:p>
        </w:tc>
        <w:tc>
          <w:tcPr>
            <w:tcW w:type="dxa" w:w="7488"/>
            <w:shd w:val="clear" w:color="auto" w:fill="F1F8E9"/>
          </w:tcPr>
          <w:p>
            <w:r>
              <w:rPr>
                <w:sz w:val="20"/>
              </w:rPr>
              <w:t>Role-Based Access Control — permission model based on user roles</w:t>
            </w:r>
          </w:p>
        </w:tc>
      </w:tr>
      <w:tr>
        <w:tc>
          <w:tcPr>
            <w:tcW w:type="dxa" w:w="1872"/>
            <w:shd w:val="clear" w:color="auto" w:fill="FFFFFF"/>
          </w:tcPr>
          <w:p>
            <w:r>
              <w:rPr>
                <w:sz w:val="20"/>
              </w:rPr>
              <w:t>SKU</w:t>
            </w:r>
          </w:p>
        </w:tc>
        <w:tc>
          <w:tcPr>
            <w:tcW w:type="dxa" w:w="7488"/>
            <w:shd w:val="clear" w:color="auto" w:fill="FFFFFF"/>
          </w:tcPr>
          <w:p>
            <w:r>
              <w:rPr>
                <w:sz w:val="20"/>
              </w:rPr>
              <w:t>Stock Keeping Unit — unique identifier for a product</w:t>
            </w:r>
          </w:p>
        </w:tc>
      </w:tr>
      <w:tr>
        <w:tc>
          <w:tcPr>
            <w:tcW w:type="dxa" w:w="1872"/>
            <w:shd w:val="clear" w:color="auto" w:fill="F1F8E9"/>
          </w:tcPr>
          <w:p>
            <w:r>
              <w:rPr>
                <w:sz w:val="20"/>
              </w:rPr>
              <w:t>OOS</w:t>
            </w:r>
          </w:p>
        </w:tc>
        <w:tc>
          <w:tcPr>
            <w:tcW w:type="dxa" w:w="7488"/>
            <w:shd w:val="clear" w:color="auto" w:fill="F1F8E9"/>
          </w:tcPr>
          <w:p>
            <w:r>
              <w:rPr>
                <w:sz w:val="20"/>
              </w:rPr>
              <w:t>Out of Stock — a product with StockQuantity = 0</w:t>
            </w:r>
          </w:p>
        </w:tc>
      </w:tr>
      <w:tr>
        <w:tc>
          <w:tcPr>
            <w:tcW w:type="dxa" w:w="1872"/>
            <w:shd w:val="clear" w:color="auto" w:fill="FFFFFF"/>
          </w:tcPr>
          <w:p>
            <w:r>
              <w:rPr>
                <w:sz w:val="20"/>
              </w:rPr>
              <w:t>INR</w:t>
            </w:r>
          </w:p>
        </w:tc>
        <w:tc>
          <w:tcPr>
            <w:tcW w:type="dxa" w:w="7488"/>
            <w:shd w:val="clear" w:color="auto" w:fill="FFFFFF"/>
          </w:tcPr>
          <w:p>
            <w:r>
              <w:rPr>
                <w:sz w:val="20"/>
              </w:rPr>
              <w:t>Indian Rupee — base currency used throughout FreshMart</w:t>
            </w:r>
          </w:p>
        </w:tc>
      </w:tr>
      <w:tr>
        <w:tc>
          <w:tcPr>
            <w:tcW w:type="dxa" w:w="1872"/>
            <w:shd w:val="clear" w:color="auto" w:fill="F1F8E9"/>
          </w:tcPr>
          <w:p>
            <w:r>
              <w:rPr>
                <w:sz w:val="20"/>
              </w:rPr>
              <w:t>Razorpay</w:t>
            </w:r>
          </w:p>
        </w:tc>
        <w:tc>
          <w:tcPr>
            <w:tcW w:type="dxa" w:w="7488"/>
            <w:shd w:val="clear" w:color="auto" w:fill="F1F8E9"/>
          </w:tcPr>
          <w:p>
            <w:r>
              <w:rPr>
                <w:sz w:val="20"/>
              </w:rPr>
              <w:t>Indian payment gateway supporting cards, UPI, netbanking, and wallets</w:t>
            </w:r>
          </w:p>
        </w:tc>
      </w:tr>
      <w:tr>
        <w:tc>
          <w:tcPr>
            <w:tcW w:type="dxa" w:w="1872"/>
            <w:shd w:val="clear" w:color="auto" w:fill="FFFFFF"/>
          </w:tcPr>
          <w:p>
            <w:r>
              <w:rPr>
                <w:sz w:val="20"/>
              </w:rPr>
              <w:t>SMTP</w:t>
            </w:r>
          </w:p>
        </w:tc>
        <w:tc>
          <w:tcPr>
            <w:tcW w:type="dxa" w:w="7488"/>
            <w:shd w:val="clear" w:color="auto" w:fill="FFFFFF"/>
          </w:tcPr>
          <w:p>
            <w:r>
              <w:rPr>
                <w:sz w:val="20"/>
              </w:rPr>
              <w:t>Simple Mail Transfer Protocol — used via MailKit for transactional emails</w:t>
            </w:r>
          </w:p>
        </w:tc>
      </w:tr>
      <w:tr>
        <w:tc>
          <w:tcPr>
            <w:tcW w:type="dxa" w:w="1872"/>
            <w:shd w:val="clear" w:color="auto" w:fill="F1F8E9"/>
          </w:tcPr>
          <w:p>
            <w:r>
              <w:rPr>
                <w:sz w:val="20"/>
              </w:rPr>
              <w:t>HMAC</w:t>
            </w:r>
          </w:p>
        </w:tc>
        <w:tc>
          <w:tcPr>
            <w:tcW w:type="dxa" w:w="7488"/>
            <w:shd w:val="clear" w:color="auto" w:fill="F1F8E9"/>
          </w:tcPr>
          <w:p>
            <w:r>
              <w:rPr>
                <w:sz w:val="20"/>
              </w:rPr>
              <w:t>Hash-based Message Authentication Code — used for Razorpay signature verification</w:t>
            </w:r>
          </w:p>
        </w:tc>
      </w:tr>
      <w:tr>
        <w:tc>
          <w:tcPr>
            <w:tcW w:type="dxa" w:w="1872"/>
            <w:shd w:val="clear" w:color="auto" w:fill="FFFFFF"/>
          </w:tcPr>
          <w:p>
            <w:r>
              <w:rPr>
                <w:sz w:val="20"/>
              </w:rPr>
              <w:t>YARP</w:t>
            </w:r>
          </w:p>
        </w:tc>
        <w:tc>
          <w:tcPr>
            <w:tcW w:type="dxa" w:w="7488"/>
            <w:shd w:val="clear" w:color="auto" w:fill="FFFFFF"/>
          </w:tcPr>
          <w:p>
            <w:r>
              <w:rPr>
                <w:sz w:val="20"/>
              </w:rPr>
              <w:t>Yet Another Reverse Proxy — Microsoft library used for the API Gateway</w:t>
            </w:r>
          </w:p>
        </w:tc>
      </w:tr>
      <w:tr>
        <w:tc>
          <w:tcPr>
            <w:tcW w:type="dxa" w:w="1872"/>
            <w:shd w:val="clear" w:color="auto" w:fill="F1F8E9"/>
          </w:tcPr>
          <w:p>
            <w:r>
              <w:rPr>
                <w:sz w:val="20"/>
              </w:rPr>
              <w:t>Microservice</w:t>
            </w:r>
          </w:p>
        </w:tc>
        <w:tc>
          <w:tcPr>
            <w:tcW w:type="dxa" w:w="7488"/>
            <w:shd w:val="clear" w:color="auto" w:fill="F1F8E9"/>
          </w:tcPr>
          <w:p>
            <w:r>
              <w:rPr>
                <w:sz w:val="20"/>
              </w:rPr>
              <w:t>An independently deployable service responsible for a single bounded domain</w:t>
            </w:r>
          </w:p>
        </w:tc>
      </w:tr>
      <w:tr>
        <w:tc>
          <w:tcPr>
            <w:tcW w:type="dxa" w:w="1872"/>
            <w:shd w:val="clear" w:color="auto" w:fill="FFFFFF"/>
          </w:tcPr>
          <w:p>
            <w:r>
              <w:rPr>
                <w:sz w:val="20"/>
              </w:rPr>
              <w:t>API Gateway</w:t>
            </w:r>
          </w:p>
        </w:tc>
        <w:tc>
          <w:tcPr>
            <w:tcW w:type="dxa" w:w="7488"/>
            <w:shd w:val="clear" w:color="auto" w:fill="FFFFFF"/>
          </w:tcPr>
          <w:p>
            <w:r>
              <w:rPr>
                <w:sz w:val="20"/>
              </w:rPr>
              <w:t>Single entry point that routes all client requests to appropriate microservices</w:t>
            </w:r>
          </w:p>
        </w:tc>
      </w:tr>
      <w:tr>
        <w:tc>
          <w:tcPr>
            <w:tcW w:type="dxa" w:w="1872"/>
            <w:shd w:val="clear" w:color="auto" w:fill="F1F8E9"/>
          </w:tcPr>
          <w:p>
            <w:r>
              <w:rPr>
                <w:sz w:val="20"/>
              </w:rPr>
              <w:t>WCAG</w:t>
            </w:r>
          </w:p>
        </w:tc>
        <w:tc>
          <w:tcPr>
            <w:tcW w:type="dxa" w:w="7488"/>
            <w:shd w:val="clear" w:color="auto" w:fill="F1F8E9"/>
          </w:tcPr>
          <w:p>
            <w:r>
              <w:rPr>
                <w:sz w:val="20"/>
              </w:rPr>
              <w:t>Web Content Accessibility Guidelines</w:t>
            </w:r>
          </w:p>
        </w:tc>
      </w:tr>
      <w:tr>
        <w:tc>
          <w:tcPr>
            <w:tcW w:type="dxa" w:w="1872"/>
            <w:shd w:val="clear" w:color="auto" w:fill="FFFFFF"/>
          </w:tcPr>
          <w:p>
            <w:r>
              <w:rPr>
                <w:sz w:val="20"/>
              </w:rPr>
              <w:t>CI/CD</w:t>
            </w:r>
          </w:p>
        </w:tc>
        <w:tc>
          <w:tcPr>
            <w:tcW w:type="dxa" w:w="7488"/>
            <w:shd w:val="clear" w:color="auto" w:fill="FFFFFF"/>
          </w:tcPr>
          <w:p>
            <w:r>
              <w:rPr>
                <w:sz w:val="20"/>
              </w:rPr>
              <w:t>Continuous Integration / Continuous Deployment pipeline</w:t>
            </w:r>
          </w:p>
        </w:tc>
      </w:tr>
    </w:tbl>
    <w:p/>
    <w:p>
      <w:pPr>
        <w:pStyle w:val="Heading2"/>
      </w:pPr>
      <w:r>
        <w:rPr>
          <w:color w:val="1B5E20"/>
        </w:rPr>
        <w:t>1.4 References</w:t>
      </w:r>
    </w:p>
    <w:p>
      <w:pPr>
        <w:pStyle w:val="ListBullet"/>
      </w:pPr>
      <w:r>
        <w:rPr>
          <w:sz w:val="22"/>
        </w:rPr>
        <w:t>ASP.NET Core 10 Official Documentation — https://learn.microsoft.com/aspnet/core</w:t>
      </w:r>
    </w:p>
    <w:p>
      <w:pPr>
        <w:pStyle w:val="ListBullet"/>
      </w:pPr>
      <w:r>
        <w:rPr>
          <w:sz w:val="22"/>
        </w:rPr>
        <w:t>Angular 21 Official Documentation — https://angular.dev</w:t>
      </w:r>
    </w:p>
    <w:p>
      <w:pPr>
        <w:pStyle w:val="ListBullet"/>
      </w:pPr>
      <w:r>
        <w:rPr>
          <w:sz w:val="22"/>
        </w:rPr>
        <w:t>Entity Framework Core — https://learn.microsoft.com/ef/core</w:t>
      </w:r>
    </w:p>
    <w:p>
      <w:pPr>
        <w:pStyle w:val="ListBullet"/>
      </w:pPr>
      <w:r>
        <w:rPr>
          <w:sz w:val="22"/>
        </w:rPr>
        <w:t>YARP Reverse Proxy Documentation — https://microsoft.github.io/reverse-proxy/</w:t>
      </w:r>
    </w:p>
    <w:p>
      <w:pPr>
        <w:pStyle w:val="ListBullet"/>
      </w:pPr>
      <w:r>
        <w:rPr>
          <w:sz w:val="22"/>
        </w:rPr>
        <w:t>Razorpay API Documentation — https://razorpay.com/docs</w:t>
      </w:r>
    </w:p>
    <w:p>
      <w:pPr>
        <w:pStyle w:val="ListBullet"/>
      </w:pPr>
      <w:r>
        <w:rPr>
          <w:sz w:val="22"/>
        </w:rPr>
        <w:t>MailKit Documentation — https://github.com/jstedfast/MailKit</w:t>
      </w:r>
    </w:p>
    <w:p>
      <w:pPr>
        <w:pStyle w:val="ListBullet"/>
      </w:pPr>
      <w:r>
        <w:rPr>
          <w:sz w:val="22"/>
        </w:rPr>
        <w:t>IEEE Std 830-1998: Recommended Practice for Software Requirements Specifications</w:t>
      </w:r>
    </w:p>
    <w:p>
      <w:pPr>
        <w:pStyle w:val="ListBullet"/>
      </w:pPr>
      <w:r>
        <w:rPr>
          <w:sz w:val="22"/>
        </w:rPr>
        <w:t>OWASP Top 10 Web Application Security Risks</w:t>
      </w:r>
    </w:p>
    <w:p>
      <w:pPr>
        <w:pStyle w:val="ListBullet"/>
      </w:pPr>
      <w:r>
        <w:rPr>
          <w:sz w:val="22"/>
        </w:rPr>
        <w:t>WCAG 2.1 Web Content Accessibility Guidelines</w:t>
      </w:r>
    </w:p>
    <w:p>
      <w:pPr>
        <w:pStyle w:val="ListBullet"/>
      </w:pPr>
      <w:r>
        <w:rPr>
          <w:sz w:val="22"/>
        </w:rPr>
        <w:t>Docker Documentation — https://docs.docker.com</w:t>
      </w:r>
    </w:p>
    <w:p>
      <w:pPr>
        <w:pStyle w:val="Heading2"/>
      </w:pPr>
      <w:r>
        <w:rPr>
          <w:color w:val="1B5E20"/>
        </w:rPr>
        <w:t>1.5 Document Overview</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872"/>
            <w:shd w:val="clear" w:color="auto" w:fill="1B5E20"/>
          </w:tcPr>
          <w:p>
            <w:pPr>
              <w:jc w:val="center"/>
            </w:pPr>
            <w:r>
              <w:rPr>
                <w:b/>
                <w:color w:val="FFFFFF"/>
                <w:sz w:val="20"/>
              </w:rPr>
              <w:t>Section</w:t>
            </w:r>
          </w:p>
        </w:tc>
        <w:tc>
          <w:tcPr>
            <w:tcW w:type="dxa" w:w="7488"/>
            <w:shd w:val="clear" w:color="auto" w:fill="1B5E20"/>
          </w:tcPr>
          <w:p>
            <w:pPr>
              <w:jc w:val="center"/>
            </w:pPr>
            <w:r>
              <w:rPr>
                <w:b/>
                <w:color w:val="FFFFFF"/>
                <w:sz w:val="20"/>
              </w:rPr>
              <w:t>Content</w:t>
            </w:r>
          </w:p>
        </w:tc>
      </w:tr>
      <w:tr>
        <w:tc>
          <w:tcPr>
            <w:tcW w:type="dxa" w:w="1872"/>
            <w:shd w:val="clear" w:color="auto" w:fill="F1F8E9"/>
          </w:tcPr>
          <w:p>
            <w:r>
              <w:rPr>
                <w:sz w:val="20"/>
              </w:rPr>
              <w:t>Section 2</w:t>
            </w:r>
          </w:p>
        </w:tc>
        <w:tc>
          <w:tcPr>
            <w:tcW w:type="dxa" w:w="7488"/>
            <w:shd w:val="clear" w:color="auto" w:fill="F1F8E9"/>
          </w:tcPr>
          <w:p>
            <w:r>
              <w:rPr>
                <w:sz w:val="20"/>
              </w:rPr>
              <w:t>Overall product description, user roles, and operating environment</w:t>
            </w:r>
          </w:p>
        </w:tc>
      </w:tr>
      <w:tr>
        <w:tc>
          <w:tcPr>
            <w:tcW w:type="dxa" w:w="1872"/>
            <w:shd w:val="clear" w:color="auto" w:fill="FFFFFF"/>
          </w:tcPr>
          <w:p>
            <w:r>
              <w:rPr>
                <w:sz w:val="20"/>
              </w:rPr>
              <w:t>Section 3</w:t>
            </w:r>
          </w:p>
        </w:tc>
        <w:tc>
          <w:tcPr>
            <w:tcW w:type="dxa" w:w="7488"/>
            <w:shd w:val="clear" w:color="auto" w:fill="FFFFFF"/>
          </w:tcPr>
          <w:p>
            <w:r>
              <w:rPr>
                <w:sz w:val="20"/>
              </w:rPr>
              <w:t>All functional requirements by module</w:t>
            </w:r>
          </w:p>
        </w:tc>
      </w:tr>
      <w:tr>
        <w:tc>
          <w:tcPr>
            <w:tcW w:type="dxa" w:w="1872"/>
            <w:shd w:val="clear" w:color="auto" w:fill="F1F8E9"/>
          </w:tcPr>
          <w:p>
            <w:r>
              <w:rPr>
                <w:sz w:val="20"/>
              </w:rPr>
              <w:t>Section 4</w:t>
            </w:r>
          </w:p>
        </w:tc>
        <w:tc>
          <w:tcPr>
            <w:tcW w:type="dxa" w:w="7488"/>
            <w:shd w:val="clear" w:color="auto" w:fill="F1F8E9"/>
          </w:tcPr>
          <w:p>
            <w:r>
              <w:rPr>
                <w:sz w:val="20"/>
              </w:rPr>
              <w:t>Ten detailed use cases covering primary workflows</w:t>
            </w:r>
          </w:p>
        </w:tc>
      </w:tr>
      <w:tr>
        <w:tc>
          <w:tcPr>
            <w:tcW w:type="dxa" w:w="1872"/>
            <w:shd w:val="clear" w:color="auto" w:fill="FFFFFF"/>
          </w:tcPr>
          <w:p>
            <w:r>
              <w:rPr>
                <w:sz w:val="20"/>
              </w:rPr>
              <w:t>Section 5</w:t>
            </w:r>
          </w:p>
        </w:tc>
        <w:tc>
          <w:tcPr>
            <w:tcW w:type="dxa" w:w="7488"/>
            <w:shd w:val="clear" w:color="auto" w:fill="FFFFFF"/>
          </w:tcPr>
          <w:p>
            <w:r>
              <w:rPr>
                <w:sz w:val="20"/>
              </w:rPr>
              <w:t>Non-functional requirements across performance, security, reliability</w:t>
            </w:r>
          </w:p>
        </w:tc>
      </w:tr>
      <w:tr>
        <w:tc>
          <w:tcPr>
            <w:tcW w:type="dxa" w:w="1872"/>
            <w:shd w:val="clear" w:color="auto" w:fill="F1F8E9"/>
          </w:tcPr>
          <w:p>
            <w:r>
              <w:rPr>
                <w:sz w:val="20"/>
              </w:rPr>
              <w:t>Section 6</w:t>
            </w:r>
          </w:p>
        </w:tc>
        <w:tc>
          <w:tcPr>
            <w:tcW w:type="dxa" w:w="7488"/>
            <w:shd w:val="clear" w:color="auto" w:fill="F1F8E9"/>
          </w:tcPr>
          <w:p>
            <w:r>
              <w:rPr>
                <w:sz w:val="20"/>
              </w:rPr>
              <w:t>Microservices architecture and technology stack</w:t>
            </w:r>
          </w:p>
        </w:tc>
      </w:tr>
      <w:tr>
        <w:tc>
          <w:tcPr>
            <w:tcW w:type="dxa" w:w="1872"/>
            <w:shd w:val="clear" w:color="auto" w:fill="FFFFFF"/>
          </w:tcPr>
          <w:p>
            <w:r>
              <w:rPr>
                <w:sz w:val="20"/>
              </w:rPr>
              <w:t>Section 7</w:t>
            </w:r>
          </w:p>
        </w:tc>
        <w:tc>
          <w:tcPr>
            <w:tcW w:type="dxa" w:w="7488"/>
            <w:shd w:val="clear" w:color="auto" w:fill="FFFFFF"/>
          </w:tcPr>
          <w:p>
            <w:r>
              <w:rPr>
                <w:sz w:val="20"/>
              </w:rPr>
              <w:t>Per-service data models — entities and relationships</w:t>
            </w:r>
          </w:p>
        </w:tc>
      </w:tr>
      <w:tr>
        <w:tc>
          <w:tcPr>
            <w:tcW w:type="dxa" w:w="1872"/>
            <w:shd w:val="clear" w:color="auto" w:fill="F1F8E9"/>
          </w:tcPr>
          <w:p>
            <w:r>
              <w:rPr>
                <w:sz w:val="20"/>
              </w:rPr>
              <w:t>Section 8</w:t>
            </w:r>
          </w:p>
        </w:tc>
        <w:tc>
          <w:tcPr>
            <w:tcW w:type="dxa" w:w="7488"/>
            <w:shd w:val="clear" w:color="auto" w:fill="F1F8E9"/>
          </w:tcPr>
          <w:p>
            <w:r>
              <w:rPr>
                <w:sz w:val="20"/>
              </w:rPr>
              <w:t>Complete REST API endpoint reference per microservice</w:t>
            </w:r>
          </w:p>
        </w:tc>
      </w:tr>
      <w:tr>
        <w:tc>
          <w:tcPr>
            <w:tcW w:type="dxa" w:w="1872"/>
            <w:shd w:val="clear" w:color="auto" w:fill="FFFFFF"/>
          </w:tcPr>
          <w:p>
            <w:r>
              <w:rPr>
                <w:sz w:val="20"/>
              </w:rPr>
              <w:t>Section 9</w:t>
            </w:r>
          </w:p>
        </w:tc>
        <w:tc>
          <w:tcPr>
            <w:tcW w:type="dxa" w:w="7488"/>
            <w:shd w:val="clear" w:color="auto" w:fill="FFFFFF"/>
          </w:tcPr>
          <w:p>
            <w:r>
              <w:rPr>
                <w:sz w:val="20"/>
              </w:rPr>
              <w:t>Constraints, assumptions, and future enhancement backlog</w:t>
            </w:r>
          </w:p>
        </w:tc>
      </w:tr>
    </w:tbl>
    <w:p/>
    <w:p>
      <w:r>
        <w:br w:type="page"/>
      </w:r>
    </w:p>
    <w:p>
      <w:pPr>
        <w:pStyle w:val="Heading1"/>
      </w:pPr>
      <w:r>
        <w:rPr>
          <w:color w:val="1B5E20"/>
        </w:rPr>
        <w:t>2. Overall Description</w:t>
      </w:r>
    </w:p>
    <w:p>
      <w:pPr>
        <w:pStyle w:val="Heading2"/>
      </w:pPr>
      <w:r>
        <w:rPr>
          <w:color w:val="1B5E20"/>
        </w:rPr>
        <w:t>2.1 Product Perspective</w:t>
      </w:r>
    </w:p>
    <w:p>
      <w:r>
        <w:rPr>
          <w:sz w:val="22"/>
        </w:rPr>
        <w:t>FreshMart is an independent, containerized web platform providing customers with a seamless online grocery shopping experience. The platform has been migrated from a monolithic architecture to a microservices architecture. Each domain (Auth, Products, Orders, Payments, Notifications, Support) is now an independent ASP.NET Core 10 service with its own dedicated SQL Server 2022 database. All client traffic flows through a YARP-based API Gateway that handles JWT validation and routes requests to the appropriate service. Customers browse 50+ products across 8 categories, add items to a persistent cart, apply coupon codes, and pay via Razorpay in INR. The platform delivers real-time order status notifications through SignalR and HTML transactional emails through MailKit/SMTP.</w:t>
      </w:r>
    </w:p>
    <w:p>
      <w:pPr>
        <w:pStyle w:val="Heading2"/>
      </w:pPr>
      <w:r>
        <w:rPr>
          <w:color w:val="1B5E20"/>
        </w:rPr>
        <w:t>2.2 Product Functions — High Level</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2304"/>
            <w:shd w:val="clear" w:color="auto" w:fill="1B5E20"/>
          </w:tcPr>
          <w:p>
            <w:pPr>
              <w:jc w:val="center"/>
            </w:pPr>
            <w:r>
              <w:rPr>
                <w:b/>
                <w:color w:val="FFFFFF"/>
                <w:sz w:val="20"/>
              </w:rPr>
              <w:t>Module</w:t>
            </w:r>
          </w:p>
        </w:tc>
        <w:tc>
          <w:tcPr>
            <w:tcW w:type="dxa" w:w="2592"/>
            <w:shd w:val="clear" w:color="auto" w:fill="1B5E20"/>
          </w:tcPr>
          <w:p>
            <w:pPr>
              <w:jc w:val="center"/>
            </w:pPr>
            <w:r>
              <w:rPr>
                <w:b/>
                <w:color w:val="FFFFFF"/>
                <w:sz w:val="20"/>
              </w:rPr>
              <w:t>Owning Service</w:t>
            </w:r>
          </w:p>
        </w:tc>
        <w:tc>
          <w:tcPr>
            <w:tcW w:type="dxa" w:w="4464"/>
            <w:shd w:val="clear" w:color="auto" w:fill="1B5E20"/>
          </w:tcPr>
          <w:p>
            <w:pPr>
              <w:jc w:val="center"/>
            </w:pPr>
            <w:r>
              <w:rPr>
                <w:b/>
                <w:color w:val="FFFFFF"/>
                <w:sz w:val="20"/>
              </w:rPr>
              <w:t>Description</w:t>
            </w:r>
          </w:p>
        </w:tc>
      </w:tr>
      <w:tr>
        <w:tc>
          <w:tcPr>
            <w:tcW w:type="dxa" w:w="2304"/>
            <w:shd w:val="clear" w:color="auto" w:fill="F1F8E9"/>
          </w:tcPr>
          <w:p>
            <w:r>
              <w:rPr>
                <w:sz w:val="20"/>
              </w:rPr>
              <w:t>User Management</w:t>
            </w:r>
          </w:p>
        </w:tc>
        <w:tc>
          <w:tcPr>
            <w:tcW w:type="dxa" w:w="2592"/>
            <w:shd w:val="clear" w:color="auto" w:fill="F1F8E9"/>
          </w:tcPr>
          <w:p>
            <w:r>
              <w:rPr>
                <w:sz w:val="20"/>
              </w:rPr>
              <w:t>AuthService (port 5001)</w:t>
            </w:r>
          </w:p>
        </w:tc>
        <w:tc>
          <w:tcPr>
            <w:tcW w:type="dxa" w:w="4464"/>
            <w:shd w:val="clear" w:color="auto" w:fill="F1F8E9"/>
          </w:tcPr>
          <w:p>
            <w:r>
              <w:rPr>
                <w:sz w:val="20"/>
              </w:rPr>
              <w:t>Registration, login, Google OAuth2, JWT auth, role management (Customer/StoreManager/DeliveryDriver/Admin), profile update, password change</w:t>
            </w:r>
          </w:p>
        </w:tc>
      </w:tr>
      <w:tr>
        <w:tc>
          <w:tcPr>
            <w:tcW w:type="dxa" w:w="2304"/>
            <w:shd w:val="clear" w:color="auto" w:fill="FFFFFF"/>
          </w:tcPr>
          <w:p>
            <w:r>
              <w:rPr>
                <w:sz w:val="20"/>
              </w:rPr>
              <w:t>Product Catalog</w:t>
            </w:r>
          </w:p>
        </w:tc>
        <w:tc>
          <w:tcPr>
            <w:tcW w:type="dxa" w:w="2592"/>
            <w:shd w:val="clear" w:color="auto" w:fill="FFFFFF"/>
          </w:tcPr>
          <w:p>
            <w:r>
              <w:rPr>
                <w:sz w:val="20"/>
              </w:rPr>
              <w:t>ProductService (port 5002)</w:t>
            </w:r>
          </w:p>
        </w:tc>
        <w:tc>
          <w:tcPr>
            <w:tcW w:type="dxa" w:w="4464"/>
            <w:shd w:val="clear" w:color="auto" w:fill="FFFFFF"/>
          </w:tcPr>
          <w:p>
            <w:r>
              <w:rPr>
                <w:sz w:val="20"/>
              </w:rPr>
              <w:t>8-category product listings with search, filters, sorting, pagination, discount pricing, stock management, autocomplete, and reviews</w:t>
            </w:r>
          </w:p>
        </w:tc>
      </w:tr>
      <w:tr>
        <w:tc>
          <w:tcPr>
            <w:tcW w:type="dxa" w:w="2304"/>
            <w:shd w:val="clear" w:color="auto" w:fill="F1F8E9"/>
          </w:tcPr>
          <w:p>
            <w:r>
              <w:rPr>
                <w:sz w:val="20"/>
              </w:rPr>
              <w:t>Shopping Cart</w:t>
            </w:r>
          </w:p>
        </w:tc>
        <w:tc>
          <w:tcPr>
            <w:tcW w:type="dxa" w:w="2592"/>
            <w:shd w:val="clear" w:color="auto" w:fill="F1F8E9"/>
          </w:tcPr>
          <w:p>
            <w:r>
              <w:rPr>
                <w:sz w:val="20"/>
              </w:rPr>
              <w:t>OrderService (port 5003)</w:t>
            </w:r>
          </w:p>
        </w:tc>
        <w:tc>
          <w:tcPr>
            <w:tcW w:type="dxa" w:w="4464"/>
            <w:shd w:val="clear" w:color="auto" w:fill="F1F8E9"/>
          </w:tcPr>
          <w:p>
            <w:r>
              <w:rPr>
                <w:sz w:val="20"/>
              </w:rPr>
              <w:t>Persistent server-side cart with budget limit tracking, real-time subtotal, discount price calculation, and over-budget alert</w:t>
            </w:r>
          </w:p>
        </w:tc>
      </w:tr>
      <w:tr>
        <w:tc>
          <w:tcPr>
            <w:tcW w:type="dxa" w:w="2304"/>
            <w:shd w:val="clear" w:color="auto" w:fill="FFFFFF"/>
          </w:tcPr>
          <w:p>
            <w:r>
              <w:rPr>
                <w:sz w:val="20"/>
              </w:rPr>
              <w:t>Order Management</w:t>
            </w:r>
          </w:p>
        </w:tc>
        <w:tc>
          <w:tcPr>
            <w:tcW w:type="dxa" w:w="2592"/>
            <w:shd w:val="clear" w:color="auto" w:fill="FFFFFF"/>
          </w:tcPr>
          <w:p>
            <w:r>
              <w:rPr>
                <w:sz w:val="20"/>
              </w:rPr>
              <w:t>OrderService (port 5003)</w:t>
            </w:r>
          </w:p>
        </w:tc>
        <w:tc>
          <w:tcPr>
            <w:tcW w:type="dxa" w:w="4464"/>
            <w:shd w:val="clear" w:color="auto" w:fill="FFFFFF"/>
          </w:tcPr>
          <w:p>
            <w:r>
              <w:rPr>
                <w:sz w:val="20"/>
              </w:rPr>
              <w:t>Checkout with coupon validation, delivery fee + tax calculation, Razorpay integration, order history, and status tracking</w:t>
            </w:r>
          </w:p>
        </w:tc>
      </w:tr>
      <w:tr>
        <w:tc>
          <w:tcPr>
            <w:tcW w:type="dxa" w:w="2304"/>
            <w:shd w:val="clear" w:color="auto" w:fill="F1F8E9"/>
          </w:tcPr>
          <w:p>
            <w:r>
              <w:rPr>
                <w:sz w:val="20"/>
              </w:rPr>
              <w:t>Payment Processing</w:t>
            </w:r>
          </w:p>
        </w:tc>
        <w:tc>
          <w:tcPr>
            <w:tcW w:type="dxa" w:w="2592"/>
            <w:shd w:val="clear" w:color="auto" w:fill="F1F8E9"/>
          </w:tcPr>
          <w:p>
            <w:r>
              <w:rPr>
                <w:sz w:val="20"/>
              </w:rPr>
              <w:t>PaymentService (port 5004)</w:t>
            </w:r>
          </w:p>
        </w:tc>
        <w:tc>
          <w:tcPr>
            <w:tcW w:type="dxa" w:w="4464"/>
            <w:shd w:val="clear" w:color="auto" w:fill="F1F8E9"/>
          </w:tcPr>
          <w:p>
            <w:r>
              <w:rPr>
                <w:sz w:val="20"/>
              </w:rPr>
              <w:t>Razorpay order creation, HMAC signature verification, webhook handling, payment status tracking — all in INR</w:t>
            </w:r>
          </w:p>
        </w:tc>
      </w:tr>
      <w:tr>
        <w:tc>
          <w:tcPr>
            <w:tcW w:type="dxa" w:w="2304"/>
            <w:shd w:val="clear" w:color="auto" w:fill="FFFFFF"/>
          </w:tcPr>
          <w:p>
            <w:r>
              <w:rPr>
                <w:sz w:val="20"/>
              </w:rPr>
              <w:t>Coupon System</w:t>
            </w:r>
          </w:p>
        </w:tc>
        <w:tc>
          <w:tcPr>
            <w:tcW w:type="dxa" w:w="2592"/>
            <w:shd w:val="clear" w:color="auto" w:fill="FFFFFF"/>
          </w:tcPr>
          <w:p>
            <w:r>
              <w:rPr>
                <w:sz w:val="20"/>
              </w:rPr>
              <w:t>OrderService (port 5003)</w:t>
            </w:r>
          </w:p>
        </w:tc>
        <w:tc>
          <w:tcPr>
            <w:tcW w:type="dxa" w:w="4464"/>
            <w:shd w:val="clear" w:color="auto" w:fill="FFFFFF"/>
          </w:tcPr>
          <w:p>
            <w:r>
              <w:rPr>
                <w:sz w:val="20"/>
              </w:rPr>
              <w:t>Percentage and fixed discount coupons with usage limits, minimum order amounts, and expiry dates</w:t>
            </w:r>
          </w:p>
        </w:tc>
      </w:tr>
      <w:tr>
        <w:tc>
          <w:tcPr>
            <w:tcW w:type="dxa" w:w="2304"/>
            <w:shd w:val="clear" w:color="auto" w:fill="F1F8E9"/>
          </w:tcPr>
          <w:p>
            <w:r>
              <w:rPr>
                <w:sz w:val="20"/>
              </w:rPr>
              <w:t>Real-Time Notifications</w:t>
            </w:r>
          </w:p>
        </w:tc>
        <w:tc>
          <w:tcPr>
            <w:tcW w:type="dxa" w:w="2592"/>
            <w:shd w:val="clear" w:color="auto" w:fill="F1F8E9"/>
          </w:tcPr>
          <w:p>
            <w:r>
              <w:rPr>
                <w:sz w:val="20"/>
              </w:rPr>
              <w:t>NotificationService (port 5005)</w:t>
            </w:r>
          </w:p>
        </w:tc>
        <w:tc>
          <w:tcPr>
            <w:tcW w:type="dxa" w:w="4464"/>
            <w:shd w:val="clear" w:color="auto" w:fill="F1F8E9"/>
          </w:tcPr>
          <w:p>
            <w:r>
              <w:rPr>
                <w:sz w:val="20"/>
              </w:rPr>
              <w:t>SignalR push notifications for order updates, support replies, new orders (Admin/StoreManager); email via MailKit/SMTP</w:t>
            </w:r>
          </w:p>
        </w:tc>
      </w:tr>
      <w:tr>
        <w:tc>
          <w:tcPr>
            <w:tcW w:type="dxa" w:w="2304"/>
            <w:shd w:val="clear" w:color="auto" w:fill="FFFFFF"/>
          </w:tcPr>
          <w:p>
            <w:r>
              <w:rPr>
                <w:sz w:val="20"/>
              </w:rPr>
              <w:t>Customer Support</w:t>
            </w:r>
          </w:p>
        </w:tc>
        <w:tc>
          <w:tcPr>
            <w:tcW w:type="dxa" w:w="2592"/>
            <w:shd w:val="clear" w:color="auto" w:fill="FFFFFF"/>
          </w:tcPr>
          <w:p>
            <w:r>
              <w:rPr>
                <w:sz w:val="20"/>
              </w:rPr>
              <w:t>SupportService (port 5006)</w:t>
            </w:r>
          </w:p>
        </w:tc>
        <w:tc>
          <w:tcPr>
            <w:tcW w:type="dxa" w:w="4464"/>
            <w:shd w:val="clear" w:color="auto" w:fill="FFFFFF"/>
          </w:tcPr>
          <w:p>
            <w:r>
              <w:rPr>
                <w:sz w:val="20"/>
              </w:rPr>
              <w:t>Ticketing system with categories, priorities, status workflow, and real-time live chat via SignalR SupportHub</w:t>
            </w:r>
          </w:p>
        </w:tc>
      </w:tr>
      <w:tr>
        <w:tc>
          <w:tcPr>
            <w:tcW w:type="dxa" w:w="2304"/>
            <w:shd w:val="clear" w:color="auto" w:fill="F1F8E9"/>
          </w:tcPr>
          <w:p>
            <w:r>
              <w:rPr>
                <w:sz w:val="20"/>
              </w:rPr>
              <w:t>API Gateway</w:t>
            </w:r>
          </w:p>
        </w:tc>
        <w:tc>
          <w:tcPr>
            <w:tcW w:type="dxa" w:w="2592"/>
            <w:shd w:val="clear" w:color="auto" w:fill="F1F8E9"/>
          </w:tcPr>
          <w:p>
            <w:r>
              <w:rPr>
                <w:sz w:val="20"/>
              </w:rPr>
              <w:t>ApiGateway (port 8080)</w:t>
            </w:r>
          </w:p>
        </w:tc>
        <w:tc>
          <w:tcPr>
            <w:tcW w:type="dxa" w:w="4464"/>
            <w:shd w:val="clear" w:color="auto" w:fill="F1F8E9"/>
          </w:tcPr>
          <w:p>
            <w:r>
              <w:rPr>
                <w:sz w:val="20"/>
              </w:rPr>
              <w:t>YARP reverse proxy routing all client requests to correct microservice; centralized JWT validation and CORS</w:t>
            </w:r>
          </w:p>
        </w:tc>
      </w:tr>
    </w:tbl>
    <w:p/>
    <w:p>
      <w:pPr>
        <w:pStyle w:val="Heading2"/>
      </w:pPr>
      <w:r>
        <w:rPr>
          <w:color w:val="1B5E20"/>
        </w:rPr>
        <w:t>2.3 User Classes and Characteristics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Role</w:t>
            </w:r>
          </w:p>
        </w:tc>
        <w:tc>
          <w:tcPr>
            <w:tcW w:type="dxa" w:w="3168"/>
            <w:shd w:val="clear" w:color="auto" w:fill="1B5E20"/>
          </w:tcPr>
          <w:p>
            <w:pPr>
              <w:jc w:val="center"/>
            </w:pPr>
            <w:r>
              <w:rPr>
                <w:b/>
                <w:color w:val="FFFFFF"/>
                <w:sz w:val="20"/>
              </w:rPr>
              <w:t>Description</w:t>
            </w:r>
          </w:p>
        </w:tc>
        <w:tc>
          <w:tcPr>
            <w:tcW w:type="dxa" w:w="4320"/>
            <w:shd w:val="clear" w:color="auto" w:fill="1B5E20"/>
          </w:tcPr>
          <w:p>
            <w:pPr>
              <w:jc w:val="center"/>
            </w:pPr>
            <w:r>
              <w:rPr>
                <w:b/>
                <w:color w:val="FFFFFF"/>
                <w:sz w:val="20"/>
              </w:rPr>
              <w:t>Key Capabilities</w:t>
            </w:r>
          </w:p>
        </w:tc>
      </w:tr>
      <w:tr>
        <w:tc>
          <w:tcPr>
            <w:tcW w:type="dxa" w:w="1872"/>
            <w:shd w:val="clear" w:color="auto" w:fill="F1F8E9"/>
          </w:tcPr>
          <w:p>
            <w:r>
              <w:rPr>
                <w:sz w:val="20"/>
              </w:rPr>
              <w:t>Customer</w:t>
            </w:r>
          </w:p>
        </w:tc>
        <w:tc>
          <w:tcPr>
            <w:tcW w:type="dxa" w:w="3168"/>
            <w:shd w:val="clear" w:color="auto" w:fill="F1F8E9"/>
          </w:tcPr>
          <w:p>
            <w:r>
              <w:rPr>
                <w:sz w:val="20"/>
              </w:rPr>
              <w:t>Primary end user; browses, shops, and receives deliveries</w:t>
            </w:r>
          </w:p>
        </w:tc>
        <w:tc>
          <w:tcPr>
            <w:tcW w:type="dxa" w:w="4320"/>
            <w:shd w:val="clear" w:color="auto" w:fill="F1F8E9"/>
          </w:tcPr>
          <w:p>
            <w:r>
              <w:rPr>
                <w:sz w:val="20"/>
              </w:rPr>
              <w:t>Browse catalog, manage cart, checkout, pay, track orders, write reviews, raise support tickets</w:t>
            </w:r>
          </w:p>
        </w:tc>
      </w:tr>
      <w:tr>
        <w:tc>
          <w:tcPr>
            <w:tcW w:type="dxa" w:w="1872"/>
            <w:shd w:val="clear" w:color="auto" w:fill="FFFFFF"/>
          </w:tcPr>
          <w:p>
            <w:r>
              <w:rPr>
                <w:sz w:val="20"/>
              </w:rPr>
              <w:t>Store Manager</w:t>
            </w:r>
          </w:p>
        </w:tc>
        <w:tc>
          <w:tcPr>
            <w:tcW w:type="dxa" w:w="3168"/>
            <w:shd w:val="clear" w:color="auto" w:fill="FFFFFF"/>
          </w:tcPr>
          <w:p>
            <w:r>
              <w:rPr>
                <w:sz w:val="20"/>
              </w:rPr>
              <w:t>Manages product inventory and order fulfillment</w:t>
            </w:r>
          </w:p>
        </w:tc>
        <w:tc>
          <w:tcPr>
            <w:tcW w:type="dxa" w:w="4320"/>
            <w:shd w:val="clear" w:color="auto" w:fill="FFFFFF"/>
          </w:tcPr>
          <w:p>
            <w:r>
              <w:rPr>
                <w:sz w:val="20"/>
              </w:rPr>
              <w:t>Product CRUD, stock management, discount management, order status updates, support ticket management</w:t>
            </w:r>
          </w:p>
        </w:tc>
      </w:tr>
      <w:tr>
        <w:tc>
          <w:tcPr>
            <w:tcW w:type="dxa" w:w="1872"/>
            <w:shd w:val="clear" w:color="auto" w:fill="F1F8E9"/>
          </w:tcPr>
          <w:p>
            <w:r>
              <w:rPr>
                <w:sz w:val="20"/>
              </w:rPr>
              <w:t>Delivery Driver</w:t>
            </w:r>
          </w:p>
        </w:tc>
        <w:tc>
          <w:tcPr>
            <w:tcW w:type="dxa" w:w="3168"/>
            <w:shd w:val="clear" w:color="auto" w:fill="F1F8E9"/>
          </w:tcPr>
          <w:p>
            <w:r>
              <w:rPr>
                <w:sz w:val="20"/>
              </w:rPr>
              <w:t>Picks up and delivers orders to customers</w:t>
            </w:r>
          </w:p>
        </w:tc>
        <w:tc>
          <w:tcPr>
            <w:tcW w:type="dxa" w:w="4320"/>
            <w:shd w:val="clear" w:color="auto" w:fill="F1F8E9"/>
          </w:tcPr>
          <w:p>
            <w:r>
              <w:rPr>
                <w:sz w:val="20"/>
              </w:rPr>
              <w:t>View assigned orders (Shipped/OutForDelivery/Delivered only), update delivery status</w:t>
            </w:r>
          </w:p>
        </w:tc>
      </w:tr>
      <w:tr>
        <w:tc>
          <w:tcPr>
            <w:tcW w:type="dxa" w:w="1872"/>
            <w:shd w:val="clear" w:color="auto" w:fill="FFFFFF"/>
          </w:tcPr>
          <w:p>
            <w:r>
              <w:rPr>
                <w:sz w:val="20"/>
              </w:rPr>
              <w:t>Platform Admin</w:t>
            </w:r>
          </w:p>
        </w:tc>
        <w:tc>
          <w:tcPr>
            <w:tcW w:type="dxa" w:w="3168"/>
            <w:shd w:val="clear" w:color="auto" w:fill="FFFFFF"/>
          </w:tcPr>
          <w:p>
            <w:r>
              <w:rPr>
                <w:sz w:val="20"/>
              </w:rPr>
              <w:t>Oversees all platform operations</w:t>
            </w:r>
          </w:p>
        </w:tc>
        <w:tc>
          <w:tcPr>
            <w:tcW w:type="dxa" w:w="4320"/>
            <w:shd w:val="clear" w:color="auto" w:fill="FFFFFF"/>
          </w:tcPr>
          <w:p>
            <w:r>
              <w:rPr>
                <w:sz w:val="20"/>
              </w:rPr>
              <w:t>Full user/product/order/coupon control, platform statistics, support ticket resolution</w:t>
            </w:r>
          </w:p>
        </w:tc>
      </w:tr>
    </w:tbl>
    <w:p/>
    <w:p>
      <w:pPr>
        <w:pStyle w:val="Heading2"/>
      </w:pPr>
      <w:r>
        <w:rPr>
          <w:color w:val="1B5E20"/>
        </w:rPr>
        <w:t>2.4 Operating Environment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304"/>
            <w:shd w:val="clear" w:color="auto" w:fill="1B5E20"/>
          </w:tcPr>
          <w:p>
            <w:pPr>
              <w:jc w:val="center"/>
            </w:pPr>
            <w:r>
              <w:rPr>
                <w:b/>
                <w:color w:val="FFFFFF"/>
                <w:sz w:val="20"/>
              </w:rPr>
              <w:t>Component</w:t>
            </w:r>
          </w:p>
        </w:tc>
        <w:tc>
          <w:tcPr>
            <w:tcW w:type="dxa" w:w="7056"/>
            <w:shd w:val="clear" w:color="auto" w:fill="1B5E20"/>
          </w:tcPr>
          <w:p>
            <w:pPr>
              <w:jc w:val="center"/>
            </w:pPr>
            <w:r>
              <w:rPr>
                <w:b/>
                <w:color w:val="FFFFFF"/>
                <w:sz w:val="20"/>
              </w:rPr>
              <w:t>Details</w:t>
            </w:r>
          </w:p>
        </w:tc>
      </w:tr>
      <w:tr>
        <w:tc>
          <w:tcPr>
            <w:tcW w:type="dxa" w:w="2304"/>
            <w:shd w:val="clear" w:color="auto" w:fill="F1F8E9"/>
          </w:tcPr>
          <w:p>
            <w:r>
              <w:rPr>
                <w:sz w:val="20"/>
              </w:rPr>
              <w:t>Frontend</w:t>
            </w:r>
          </w:p>
        </w:tc>
        <w:tc>
          <w:tcPr>
            <w:tcW w:type="dxa" w:w="7056"/>
            <w:shd w:val="clear" w:color="auto" w:fill="F1F8E9"/>
          </w:tcPr>
          <w:p>
            <w:r>
              <w:rPr>
                <w:sz w:val="20"/>
              </w:rPr>
              <w:t>Angular 21 SPA with Tailwind CSS; served via Nginx on port 80; Chrome 100+, Firefox 100+, Safari 15+, Edge 100+; mobile-responsive</w:t>
            </w:r>
          </w:p>
        </w:tc>
      </w:tr>
      <w:tr>
        <w:tc>
          <w:tcPr>
            <w:tcW w:type="dxa" w:w="2304"/>
            <w:shd w:val="clear" w:color="auto" w:fill="FFFFFF"/>
          </w:tcPr>
          <w:p>
            <w:r>
              <w:rPr>
                <w:sz w:val="20"/>
              </w:rPr>
              <w:t>API Gateway</w:t>
            </w:r>
          </w:p>
        </w:tc>
        <w:tc>
          <w:tcPr>
            <w:tcW w:type="dxa" w:w="7056"/>
            <w:shd w:val="clear" w:color="auto" w:fill="FFFFFF"/>
          </w:tcPr>
          <w:p>
            <w:r>
              <w:rPr>
                <w:sz w:val="20"/>
              </w:rPr>
              <w:t>ASP.NET Core 10 + YARP on port 8080; routes all /api/v1/* and /hubs/* traffic; validates JWT centrally</w:t>
            </w:r>
          </w:p>
        </w:tc>
      </w:tr>
      <w:tr>
        <w:tc>
          <w:tcPr>
            <w:tcW w:type="dxa" w:w="2304"/>
            <w:shd w:val="clear" w:color="auto" w:fill="F1F8E9"/>
          </w:tcPr>
          <w:p>
            <w:r>
              <w:rPr>
                <w:sz w:val="20"/>
              </w:rPr>
              <w:t>AuthService</w:t>
            </w:r>
          </w:p>
        </w:tc>
        <w:tc>
          <w:tcPr>
            <w:tcW w:type="dxa" w:w="7056"/>
            <w:shd w:val="clear" w:color="auto" w:fill="F1F8E9"/>
          </w:tcPr>
          <w:p>
            <w:r>
              <w:rPr>
                <w:sz w:val="20"/>
              </w:rPr>
              <w:t>ASP.NET Core 10 on port 5001; SQL Server FreshMart_Auth database; BCrypt + JWT + Google OAuth2</w:t>
            </w:r>
          </w:p>
        </w:tc>
      </w:tr>
      <w:tr>
        <w:tc>
          <w:tcPr>
            <w:tcW w:type="dxa" w:w="2304"/>
            <w:shd w:val="clear" w:color="auto" w:fill="FFFFFF"/>
          </w:tcPr>
          <w:p>
            <w:r>
              <w:rPr>
                <w:sz w:val="20"/>
              </w:rPr>
              <w:t>ProductService</w:t>
            </w:r>
          </w:p>
        </w:tc>
        <w:tc>
          <w:tcPr>
            <w:tcW w:type="dxa" w:w="7056"/>
            <w:shd w:val="clear" w:color="auto" w:fill="FFFFFF"/>
          </w:tcPr>
          <w:p>
            <w:r>
              <w:rPr>
                <w:sz w:val="20"/>
              </w:rPr>
              <w:t>ASP.NET Core 10 on port 5002; SQL Server FreshMart_Product database; product catalog, categories, reviews</w:t>
            </w:r>
          </w:p>
        </w:tc>
      </w:tr>
      <w:tr>
        <w:tc>
          <w:tcPr>
            <w:tcW w:type="dxa" w:w="2304"/>
            <w:shd w:val="clear" w:color="auto" w:fill="F1F8E9"/>
          </w:tcPr>
          <w:p>
            <w:r>
              <w:rPr>
                <w:sz w:val="20"/>
              </w:rPr>
              <w:t>OrderService</w:t>
            </w:r>
          </w:p>
        </w:tc>
        <w:tc>
          <w:tcPr>
            <w:tcW w:type="dxa" w:w="7056"/>
            <w:shd w:val="clear" w:color="auto" w:fill="F1F8E9"/>
          </w:tcPr>
          <w:p>
            <w:r>
              <w:rPr>
                <w:sz w:val="20"/>
              </w:rPr>
              <w:t>ASP.NET Core 10 on port 5003; SQL Server FreshMart_Order database; cart, orders, coupons</w:t>
            </w:r>
          </w:p>
        </w:tc>
      </w:tr>
      <w:tr>
        <w:tc>
          <w:tcPr>
            <w:tcW w:type="dxa" w:w="2304"/>
            <w:shd w:val="clear" w:color="auto" w:fill="FFFFFF"/>
          </w:tcPr>
          <w:p>
            <w:r>
              <w:rPr>
                <w:sz w:val="20"/>
              </w:rPr>
              <w:t>PaymentService</w:t>
            </w:r>
          </w:p>
        </w:tc>
        <w:tc>
          <w:tcPr>
            <w:tcW w:type="dxa" w:w="7056"/>
            <w:shd w:val="clear" w:color="auto" w:fill="FFFFFF"/>
          </w:tcPr>
          <w:p>
            <w:r>
              <w:rPr>
                <w:sz w:val="20"/>
              </w:rPr>
              <w:t>ASP.NET Core 10 on port 5004; SQL Server FreshMart_Payment database; Razorpay integration</w:t>
            </w:r>
          </w:p>
        </w:tc>
      </w:tr>
      <w:tr>
        <w:tc>
          <w:tcPr>
            <w:tcW w:type="dxa" w:w="2304"/>
            <w:shd w:val="clear" w:color="auto" w:fill="F1F8E9"/>
          </w:tcPr>
          <w:p>
            <w:r>
              <w:rPr>
                <w:sz w:val="20"/>
              </w:rPr>
              <w:t>NotificationService</w:t>
            </w:r>
          </w:p>
        </w:tc>
        <w:tc>
          <w:tcPr>
            <w:tcW w:type="dxa" w:w="7056"/>
            <w:shd w:val="clear" w:color="auto" w:fill="F1F8E9"/>
          </w:tcPr>
          <w:p>
            <w:r>
              <w:rPr>
                <w:sz w:val="20"/>
              </w:rPr>
              <w:t>ASP.NET Core 10 on port 5005; SQL Server FreshMart_Notification database; SignalR NotificationHub + MailKit email</w:t>
            </w:r>
          </w:p>
        </w:tc>
      </w:tr>
      <w:tr>
        <w:tc>
          <w:tcPr>
            <w:tcW w:type="dxa" w:w="2304"/>
            <w:shd w:val="clear" w:color="auto" w:fill="FFFFFF"/>
          </w:tcPr>
          <w:p>
            <w:r>
              <w:rPr>
                <w:sz w:val="20"/>
              </w:rPr>
              <w:t>SupportService</w:t>
            </w:r>
          </w:p>
        </w:tc>
        <w:tc>
          <w:tcPr>
            <w:tcW w:type="dxa" w:w="7056"/>
            <w:shd w:val="clear" w:color="auto" w:fill="FFFFFF"/>
          </w:tcPr>
          <w:p>
            <w:r>
              <w:rPr>
                <w:sz w:val="20"/>
              </w:rPr>
              <w:t>ASP.NET Core 10 on port 5006; SQL Server FreshMart_Support database; SignalR SupportHub</w:t>
            </w:r>
          </w:p>
        </w:tc>
      </w:tr>
      <w:tr>
        <w:tc>
          <w:tcPr>
            <w:tcW w:type="dxa" w:w="2304"/>
            <w:shd w:val="clear" w:color="auto" w:fill="F1F8E9"/>
          </w:tcPr>
          <w:p>
            <w:r>
              <w:rPr>
                <w:sz w:val="20"/>
              </w:rPr>
              <w:t>Database</w:t>
            </w:r>
          </w:p>
        </w:tc>
        <w:tc>
          <w:tcPr>
            <w:tcW w:type="dxa" w:w="7056"/>
            <w:shd w:val="clear" w:color="auto" w:fill="F1F8E9"/>
          </w:tcPr>
          <w:p>
            <w:r>
              <w:rPr>
                <w:sz w:val="20"/>
              </w:rPr>
              <w:t>Microsoft SQL Server 2022 — single instance, 6 isolated databases (one per service)</w:t>
            </w:r>
          </w:p>
        </w:tc>
      </w:tr>
      <w:tr>
        <w:tc>
          <w:tcPr>
            <w:tcW w:type="dxa" w:w="2304"/>
            <w:shd w:val="clear" w:color="auto" w:fill="FFFFFF"/>
          </w:tcPr>
          <w:p>
            <w:r>
              <w:rPr>
                <w:sz w:val="20"/>
              </w:rPr>
              <w:t>Containerization</w:t>
            </w:r>
          </w:p>
        </w:tc>
        <w:tc>
          <w:tcPr>
            <w:tcW w:type="dxa" w:w="7056"/>
            <w:shd w:val="clear" w:color="auto" w:fill="FFFFFF"/>
          </w:tcPr>
          <w:p>
            <w:r>
              <w:rPr>
                <w:sz w:val="20"/>
              </w:rPr>
              <w:t>Docker + Docker Compose; all 8 services + SQL Server run via docker compose up --build</w:t>
            </w:r>
          </w:p>
        </w:tc>
      </w:tr>
    </w:tbl>
    <w:p/>
    <w:p>
      <w:pPr>
        <w:pStyle w:val="Heading2"/>
      </w:pPr>
      <w:r>
        <w:rPr>
          <w:color w:val="1B5E20"/>
        </w:rPr>
        <w:t>2.5 Design and Implementation Constraints</w:t>
      </w:r>
    </w:p>
    <w:p>
      <w:pPr>
        <w:pStyle w:val="ListBullet"/>
      </w:pPr>
      <w:r>
        <w:rPr>
          <w:sz w:val="22"/>
        </w:rPr>
        <w:t>All API endpoints versioned under /api/v1/ with forward-compatible versioning strategy</w:t>
      </w:r>
    </w:p>
    <w:p>
      <w:pPr>
        <w:pStyle w:val="ListBullet"/>
      </w:pPr>
      <w:r>
        <w:rPr>
          <w:sz w:val="22"/>
        </w:rPr>
        <w:t>JWT access token: 1-hour expiry; refresh token: 7-day expiry, stored server-side in AuthService AppUser record</w:t>
      </w:r>
    </w:p>
    <w:p>
      <w:pPr>
        <w:pStyle w:val="ListBullet"/>
      </w:pPr>
      <w:r>
        <w:rPr>
          <w:sz w:val="22"/>
        </w:rPr>
        <w:t>JWT secret key shared across all services via Docker environment variable Jwt__Key for stateless verification</w:t>
      </w:r>
    </w:p>
    <w:p>
      <w:pPr>
        <w:pStyle w:val="ListBullet"/>
      </w:pPr>
      <w:r>
        <w:rPr>
          <w:sz w:val="22"/>
        </w:rPr>
        <w:t>Each microservice has its own isolated SQL Server database — no cross-service direct DB access</w:t>
      </w:r>
    </w:p>
    <w:p>
      <w:pPr>
        <w:pStyle w:val="ListBullet"/>
      </w:pPr>
      <w:r>
        <w:rPr>
          <w:sz w:val="22"/>
        </w:rPr>
        <w:t>Inter-service communication uses typed HttpClient (synchronous HTTP) — no message broker in current version</w:t>
      </w:r>
    </w:p>
    <w:p>
      <w:pPr>
        <w:pStyle w:val="ListBullet"/>
      </w:pPr>
      <w:r>
        <w:rPr>
          <w:sz w:val="22"/>
        </w:rPr>
        <w:t>EF Core Code-First with EnsureCreated() on startup; no manual schema modifications in production</w:t>
      </w:r>
    </w:p>
    <w:p>
      <w:pPr>
        <w:pStyle w:val="ListBullet"/>
      </w:pPr>
      <w:r>
        <w:rPr>
          <w:sz w:val="22"/>
        </w:rPr>
        <w:t>All payment amounts in INR; no card data stored on FreshMart servers (Razorpay handles all card data)</w:t>
      </w:r>
    </w:p>
    <w:p>
      <w:pPr>
        <w:pStyle w:val="ListBullet"/>
      </w:pPr>
      <w:r>
        <w:rPr>
          <w:sz w:val="22"/>
        </w:rPr>
        <w:t>Delivery fee: FREE if SubTotal &gt;= Rs.500, otherwise Rs.49</w:t>
      </w:r>
    </w:p>
    <w:p>
      <w:pPr>
        <w:pStyle w:val="ListBullet"/>
      </w:pPr>
      <w:r>
        <w:rPr>
          <w:sz w:val="22"/>
        </w:rPr>
        <w:t>Tax: 5% of SubTotal applied at order creation</w:t>
      </w:r>
    </w:p>
    <w:p>
      <w:pPr>
        <w:pStyle w:val="ListBullet"/>
      </w:pPr>
      <w:r>
        <w:rPr>
          <w:sz w:val="22"/>
        </w:rPr>
        <w:t>Product discount stored as DiscountPercent (0-100); DiscountedPrice = Price x (1 - DiscountPercent/100)</w:t>
      </w:r>
    </w:p>
    <w:p>
      <w:pPr>
        <w:pStyle w:val="ListBullet"/>
      </w:pPr>
      <w:r>
        <w:rPr>
          <w:sz w:val="22"/>
        </w:rPr>
        <w:t>SignalR hubs require JWT via query string access_token for WebSocket connections</w:t>
      </w:r>
    </w:p>
    <w:p>
      <w:pPr>
        <w:pStyle w:val="ListBullet"/>
      </w:pPr>
      <w:r>
        <w:rPr>
          <w:sz w:val="22"/>
        </w:rPr>
        <w:t>Database auto-created and seeded on startup via service-specific seeders</w:t>
      </w:r>
    </w:p>
    <w:p>
      <w:pPr>
        <w:pStyle w:val="ListBullet"/>
      </w:pPr>
      <w:r>
        <w:rPr>
          <w:sz w:val="22"/>
        </w:rPr>
        <w:t>CORS configured at API Gateway level; allowed origins set via environment variable</w:t>
      </w:r>
    </w:p>
    <w:p>
      <w:pPr>
        <w:pStyle w:val="Heading2"/>
      </w:pPr>
      <w:r>
        <w:rPr>
          <w:color w:val="1B5E20"/>
        </w:rPr>
        <w:t>2.6 Assumptions and Dependencies</w:t>
      </w:r>
    </w:p>
    <w:p>
      <w:pPr>
        <w:pStyle w:val="ListBullet"/>
      </w:pPr>
      <w:r>
        <w:rPr>
          <w:sz w:val="22"/>
        </w:rPr>
        <w:t>Razorpay account configured with Key ID and Key Secret (set via Docker environment variables)</w:t>
      </w:r>
    </w:p>
    <w:p>
      <w:pPr>
        <w:pStyle w:val="ListBullet"/>
      </w:pPr>
      <w:r>
        <w:rPr>
          <w:sz w:val="22"/>
        </w:rPr>
        <w:t>Gmail SMTP account with App Password configured for MailKit email delivery in NotificationService</w:t>
      </w:r>
    </w:p>
    <w:p>
      <w:pPr>
        <w:pStyle w:val="ListBullet"/>
      </w:pPr>
      <w:r>
        <w:rPr>
          <w:sz w:val="22"/>
        </w:rPr>
        <w:t>Docker Desktop installed for local development and container orchestration</w:t>
      </w:r>
    </w:p>
    <w:p>
      <w:pPr>
        <w:pStyle w:val="ListBullet"/>
      </w:pPr>
      <w:r>
        <w:rPr>
          <w:sz w:val="22"/>
        </w:rPr>
        <w:t>Google Cloud project with OAuth2 credentials configured for Google login in AuthService</w:t>
      </w:r>
    </w:p>
    <w:p>
      <w:pPr>
        <w:pStyle w:val="ListBullet"/>
      </w:pPr>
      <w:r>
        <w:rPr>
          <w:sz w:val="22"/>
        </w:rPr>
        <w:t>Product images hosted on external URLs (Unsplash CDN used in seeded data)</w:t>
      </w:r>
    </w:p>
    <w:p>
      <w:pPr>
        <w:pStyle w:val="ListBullet"/>
      </w:pPr>
      <w:r>
        <w:rPr>
          <w:sz w:val="22"/>
        </w:rPr>
        <w:t>All monetary values stored and displayed in Indian Rupees (Rs.)</w:t>
      </w:r>
    </w:p>
    <w:p>
      <w:pPr>
        <w:pStyle w:val="ListBullet"/>
      </w:pPr>
      <w:r>
        <w:rPr>
          <w:sz w:val="22"/>
        </w:rPr>
        <w:t>SQL Server 2022 container starts with health check before any service connects</w:t>
      </w:r>
    </w:p>
    <w:p>
      <w:pPr>
        <w:pStyle w:val="ListBullet"/>
      </w:pPr>
      <w:r>
        <w:rPr>
          <w:sz w:val="22"/>
        </w:rPr>
        <w:t>All services share the same JWT signing key for stateless token verification</w:t>
      </w:r>
    </w:p>
    <w:p>
      <w:r>
        <w:br w:type="page"/>
      </w:r>
    </w:p>
    <w:p>
      <w:pPr>
        <w:pStyle w:val="Heading1"/>
      </w:pPr>
      <w:r>
        <w:rPr>
          <w:color w:val="1B5E20"/>
        </w:rPr>
        <w:t>3. Functional Requirements</w:t>
      </w:r>
    </w:p>
    <w:p>
      <w:pPr>
        <w:pStyle w:val="Heading2"/>
      </w:pPr>
      <w:r>
        <w:rPr>
          <w:color w:val="1B5E20"/>
        </w:rPr>
        <w:t>3.1 User Authentication &amp; Authorization (AuthService)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FR-AUTH-01</w:t>
            </w:r>
          </w:p>
        </w:tc>
        <w:tc>
          <w:tcPr>
            <w:tcW w:type="dxa" w:w="7632"/>
            <w:shd w:val="clear" w:color="auto" w:fill="F1F8E9"/>
          </w:tcPr>
          <w:p>
            <w:r>
              <w:rPr>
                <w:sz w:val="20"/>
              </w:rPr>
              <w:t>The system shall allow users to register with FirstName, LastName, Email, Password, and PhoneNumber; default role is Customer</w:t>
            </w:r>
          </w:p>
        </w:tc>
      </w:tr>
      <w:tr>
        <w:tc>
          <w:tcPr>
            <w:tcW w:type="dxa" w:w="1728"/>
            <w:shd w:val="clear" w:color="auto" w:fill="FFFFFF"/>
          </w:tcPr>
          <w:p>
            <w:r>
              <w:rPr>
                <w:sz w:val="20"/>
              </w:rPr>
              <w:t>FR-AUTH-02</w:t>
            </w:r>
          </w:p>
        </w:tc>
        <w:tc>
          <w:tcPr>
            <w:tcW w:type="dxa" w:w="7632"/>
            <w:shd w:val="clear" w:color="auto" w:fill="FFFFFF"/>
          </w:tcPr>
          <w:p>
            <w:r>
              <w:rPr>
                <w:sz w:val="20"/>
              </w:rPr>
              <w:t>The system shall authenticate via email/password and return a signed JWT (1-hour expiry) plus a refresh token (7-day expiry) stored server-side in AuthService</w:t>
            </w:r>
          </w:p>
        </w:tc>
      </w:tr>
      <w:tr>
        <w:tc>
          <w:tcPr>
            <w:tcW w:type="dxa" w:w="1728"/>
            <w:shd w:val="clear" w:color="auto" w:fill="F1F8E9"/>
          </w:tcPr>
          <w:p>
            <w:r>
              <w:rPr>
                <w:sz w:val="20"/>
              </w:rPr>
              <w:t>FR-AUTH-03</w:t>
            </w:r>
          </w:p>
        </w:tc>
        <w:tc>
          <w:tcPr>
            <w:tcW w:type="dxa" w:w="7632"/>
            <w:shd w:val="clear" w:color="auto" w:fill="F1F8E9"/>
          </w:tcPr>
          <w:p>
            <w:r>
              <w:rPr>
                <w:sz w:val="20"/>
              </w:rPr>
              <w:t>The system shall support Google OAuth2 login via Google userinfo endpoint; auto-create account on first login with GoogleId linked to AppUser record</w:t>
            </w:r>
          </w:p>
        </w:tc>
      </w:tr>
      <w:tr>
        <w:tc>
          <w:tcPr>
            <w:tcW w:type="dxa" w:w="1728"/>
            <w:shd w:val="clear" w:color="auto" w:fill="FFFFFF"/>
          </w:tcPr>
          <w:p>
            <w:r>
              <w:rPr>
                <w:sz w:val="20"/>
              </w:rPr>
              <w:t>FR-AUTH-04</w:t>
            </w:r>
          </w:p>
        </w:tc>
        <w:tc>
          <w:tcPr>
            <w:tcW w:type="dxa" w:w="7632"/>
            <w:shd w:val="clear" w:color="auto" w:fill="FFFFFF"/>
          </w:tcPr>
          <w:p>
            <w:r>
              <w:rPr>
                <w:sz w:val="20"/>
              </w:rPr>
              <w:t>The system shall enforce RBAC for all protected routes: Customer, StoreManager, DeliveryDriver, Admin</w:t>
            </w:r>
          </w:p>
        </w:tc>
      </w:tr>
      <w:tr>
        <w:tc>
          <w:tcPr>
            <w:tcW w:type="dxa" w:w="1728"/>
            <w:shd w:val="clear" w:color="auto" w:fill="F1F8E9"/>
          </w:tcPr>
          <w:p>
            <w:r>
              <w:rPr>
                <w:sz w:val="20"/>
              </w:rPr>
              <w:t>FR-AUTH-05</w:t>
            </w:r>
          </w:p>
        </w:tc>
        <w:tc>
          <w:tcPr>
            <w:tcW w:type="dxa" w:w="7632"/>
            <w:shd w:val="clear" w:color="auto" w:fill="F1F8E9"/>
          </w:tcPr>
          <w:p>
            <w:r>
              <w:rPr>
                <w:sz w:val="20"/>
              </w:rPr>
              <w:t>The system shall support refresh token rotation: POST /api/v1/auth/refresh issues new JWT and new refresh token, invalidating the old one</w:t>
            </w:r>
          </w:p>
        </w:tc>
      </w:tr>
      <w:tr>
        <w:tc>
          <w:tcPr>
            <w:tcW w:type="dxa" w:w="1728"/>
            <w:shd w:val="clear" w:color="auto" w:fill="FFFFFF"/>
          </w:tcPr>
          <w:p>
            <w:r>
              <w:rPr>
                <w:sz w:val="20"/>
              </w:rPr>
              <w:t>FR-AUTH-06</w:t>
            </w:r>
          </w:p>
        </w:tc>
        <w:tc>
          <w:tcPr>
            <w:tcW w:type="dxa" w:w="7632"/>
            <w:shd w:val="clear" w:color="auto" w:fill="FFFFFF"/>
          </w:tcPr>
          <w:p>
            <w:r>
              <w:rPr>
                <w:sz w:val="20"/>
              </w:rPr>
              <w:t>Authenticated users shall update their profile (FirstName, LastName, PhoneNumber) and receive a re-issued JWT with updated claims</w:t>
            </w:r>
          </w:p>
        </w:tc>
      </w:tr>
      <w:tr>
        <w:tc>
          <w:tcPr>
            <w:tcW w:type="dxa" w:w="1728"/>
            <w:shd w:val="clear" w:color="auto" w:fill="F1F8E9"/>
          </w:tcPr>
          <w:p>
            <w:r>
              <w:rPr>
                <w:sz w:val="20"/>
              </w:rPr>
              <w:t>FR-AUTH-07</w:t>
            </w:r>
          </w:p>
        </w:tc>
        <w:tc>
          <w:tcPr>
            <w:tcW w:type="dxa" w:w="7632"/>
            <w:shd w:val="clear" w:color="auto" w:fill="F1F8E9"/>
          </w:tcPr>
          <w:p>
            <w:r>
              <w:rPr>
                <w:sz w:val="20"/>
              </w:rPr>
              <w:t>Authenticated users shall change their password after verifying the current password via POST /api/v1/auth/change-password</w:t>
            </w:r>
          </w:p>
        </w:tc>
      </w:tr>
      <w:tr>
        <w:tc>
          <w:tcPr>
            <w:tcW w:type="dxa" w:w="1728"/>
            <w:shd w:val="clear" w:color="auto" w:fill="FFFFFF"/>
          </w:tcPr>
          <w:p>
            <w:r>
              <w:rPr>
                <w:sz w:val="20"/>
              </w:rPr>
              <w:t>FR-AUTH-08</w:t>
            </w:r>
          </w:p>
        </w:tc>
        <w:tc>
          <w:tcPr>
            <w:tcW w:type="dxa" w:w="7632"/>
            <w:shd w:val="clear" w:color="auto" w:fill="FFFFFF"/>
          </w:tcPr>
          <w:p>
            <w:r>
              <w:rPr>
                <w:sz w:val="20"/>
              </w:rPr>
              <w:t>Admins shall activate or deactivate any user account via PATCH /api/v1/users/{id}/toggle-active</w:t>
            </w:r>
          </w:p>
        </w:tc>
      </w:tr>
      <w:tr>
        <w:tc>
          <w:tcPr>
            <w:tcW w:type="dxa" w:w="1728"/>
            <w:shd w:val="clear" w:color="auto" w:fill="F1F8E9"/>
          </w:tcPr>
          <w:p>
            <w:r>
              <w:rPr>
                <w:sz w:val="20"/>
              </w:rPr>
              <w:t>FR-AUTH-09</w:t>
            </w:r>
          </w:p>
        </w:tc>
        <w:tc>
          <w:tcPr>
            <w:tcW w:type="dxa" w:w="7632"/>
            <w:shd w:val="clear" w:color="auto" w:fill="F1F8E9"/>
          </w:tcPr>
          <w:p>
            <w:r>
              <w:rPr>
                <w:sz w:val="20"/>
              </w:rPr>
              <w:t>Admins shall change any user role (Customer/StoreManager/DeliveryDriver/Admin) via PATCH /api/v1/users/{id}/role</w:t>
            </w:r>
          </w:p>
        </w:tc>
      </w:tr>
      <w:tr>
        <w:tc>
          <w:tcPr>
            <w:tcW w:type="dxa" w:w="1728"/>
            <w:shd w:val="clear" w:color="auto" w:fill="FFFFFF"/>
          </w:tcPr>
          <w:p>
            <w:r>
              <w:rPr>
                <w:sz w:val="20"/>
              </w:rPr>
              <w:t>FR-AUTH-10</w:t>
            </w:r>
          </w:p>
        </w:tc>
        <w:tc>
          <w:tcPr>
            <w:tcW w:type="dxa" w:w="7632"/>
            <w:shd w:val="clear" w:color="auto" w:fill="FFFFFF"/>
          </w:tcPr>
          <w:p>
            <w:r>
              <w:rPr>
                <w:sz w:val="20"/>
              </w:rPr>
              <w:t>The system shall return the current user profile (Id, Email, FirstName, LastName, Role, PhoneNumber) via GET /api/v1/auth/me</w:t>
            </w:r>
          </w:p>
        </w:tc>
      </w:tr>
      <w:tr>
        <w:tc>
          <w:tcPr>
            <w:tcW w:type="dxa" w:w="1728"/>
            <w:shd w:val="clear" w:color="auto" w:fill="F1F8E9"/>
          </w:tcPr>
          <w:p>
            <w:r>
              <w:rPr>
                <w:sz w:val="20"/>
              </w:rPr>
              <w:t>FR-AUTH-11</w:t>
            </w:r>
          </w:p>
        </w:tc>
        <w:tc>
          <w:tcPr>
            <w:tcW w:type="dxa" w:w="7632"/>
            <w:shd w:val="clear" w:color="auto" w:fill="F1F8E9"/>
          </w:tcPr>
          <w:p>
            <w:r>
              <w:rPr>
                <w:sz w:val="20"/>
              </w:rPr>
              <w:t>JWT validation is performed at the API Gateway (YARP) level; individual services also validate JWT independently for defense in depth</w:t>
            </w:r>
          </w:p>
        </w:tc>
      </w:tr>
    </w:tbl>
    <w:p/>
    <w:p>
      <w:pPr>
        <w:pStyle w:val="Heading2"/>
      </w:pPr>
      <w:r>
        <w:rPr>
          <w:color w:val="1B5E20"/>
        </w:rPr>
        <w:t>3.2 Product Catalog Management (ProductService)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FR-CAT-01</w:t>
            </w:r>
          </w:p>
        </w:tc>
        <w:tc>
          <w:tcPr>
            <w:tcW w:type="dxa" w:w="7632"/>
            <w:shd w:val="clear" w:color="auto" w:fill="F1F8E9"/>
          </w:tcPr>
          <w:p>
            <w:r>
              <w:rPr>
                <w:sz w:val="20"/>
              </w:rPr>
              <w:t>StoreManagers and Admins shall create products with: Name, Description, Price (INR), SKU, ImageUrl, CategoryId, StockQuantity, Brand, Unit, DiscountPercent</w:t>
            </w:r>
          </w:p>
        </w:tc>
      </w:tr>
      <w:tr>
        <w:tc>
          <w:tcPr>
            <w:tcW w:type="dxa" w:w="1728"/>
            <w:shd w:val="clear" w:color="auto" w:fill="FFFFFF"/>
          </w:tcPr>
          <w:p>
            <w:r>
              <w:rPr>
                <w:sz w:val="20"/>
              </w:rPr>
              <w:t>FR-CAT-02</w:t>
            </w:r>
          </w:p>
        </w:tc>
        <w:tc>
          <w:tcPr>
            <w:tcW w:type="dxa" w:w="7632"/>
            <w:shd w:val="clear" w:color="auto" w:fill="FFFFFF"/>
          </w:tcPr>
          <w:p>
            <w:r>
              <w:rPr>
                <w:sz w:val="20"/>
              </w:rPr>
              <w:t>The system shall support category management via GET /api/v1/categories returning all categories with ParentCategoryId for hierarchical display</w:t>
            </w:r>
          </w:p>
        </w:tc>
      </w:tr>
      <w:tr>
        <w:tc>
          <w:tcPr>
            <w:tcW w:type="dxa" w:w="1728"/>
            <w:shd w:val="clear" w:color="auto" w:fill="F1F8E9"/>
          </w:tcPr>
          <w:p>
            <w:r>
              <w:rPr>
                <w:sz w:val="20"/>
              </w:rPr>
              <w:t>FR-CAT-03</w:t>
            </w:r>
          </w:p>
        </w:tc>
        <w:tc>
          <w:tcPr>
            <w:tcW w:type="dxa" w:w="7632"/>
            <w:shd w:val="clear" w:color="auto" w:fill="F1F8E9"/>
          </w:tcPr>
          <w:p>
            <w:r>
              <w:rPr>
                <w:sz w:val="20"/>
              </w:rPr>
              <w:t>StoreManagers shall update product stock quantities via PATCH /api/v1/products/{id}/stock</w:t>
            </w:r>
          </w:p>
        </w:tc>
      </w:tr>
      <w:tr>
        <w:tc>
          <w:tcPr>
            <w:tcW w:type="dxa" w:w="1728"/>
            <w:shd w:val="clear" w:color="auto" w:fill="FFFFFF"/>
          </w:tcPr>
          <w:p>
            <w:r>
              <w:rPr>
                <w:sz w:val="20"/>
              </w:rPr>
              <w:t>FR-CAT-04</w:t>
            </w:r>
          </w:p>
        </w:tc>
        <w:tc>
          <w:tcPr>
            <w:tcW w:type="dxa" w:w="7632"/>
            <w:shd w:val="clear" w:color="auto" w:fill="FFFFFF"/>
          </w:tcPr>
          <w:p>
            <w:r>
              <w:rPr>
                <w:sz w:val="20"/>
              </w:rPr>
              <w:t>StoreManagers shall set product-level discounts (0-100%) via PATCH /api/v1/products/{id}/discount</w:t>
            </w:r>
          </w:p>
        </w:tc>
      </w:tr>
      <w:tr>
        <w:tc>
          <w:tcPr>
            <w:tcW w:type="dxa" w:w="1728"/>
            <w:shd w:val="clear" w:color="auto" w:fill="F1F8E9"/>
          </w:tcPr>
          <w:p>
            <w:r>
              <w:rPr>
                <w:sz w:val="20"/>
              </w:rPr>
              <w:t>FR-CAT-05</w:t>
            </w:r>
          </w:p>
        </w:tc>
        <w:tc>
          <w:tcPr>
            <w:tcW w:type="dxa" w:w="7632"/>
            <w:shd w:val="clear" w:color="auto" w:fill="F1F8E9"/>
          </w:tcPr>
          <w:p>
            <w:r>
              <w:rPr>
                <w:sz w:val="20"/>
              </w:rPr>
              <w:t>Product listings shall display: Name, Brand, Price, DiscountPercent, DiscountedPrice, Unit, StockQuantity, AverageRating, CategoryName, ImageUrl, IsActive</w:t>
            </w:r>
          </w:p>
        </w:tc>
      </w:tr>
      <w:tr>
        <w:tc>
          <w:tcPr>
            <w:tcW w:type="dxa" w:w="1728"/>
            <w:shd w:val="clear" w:color="auto" w:fill="FFFFFF"/>
          </w:tcPr>
          <w:p>
            <w:r>
              <w:rPr>
                <w:sz w:val="20"/>
              </w:rPr>
              <w:t>FR-CAT-06</w:t>
            </w:r>
          </w:p>
        </w:tc>
        <w:tc>
          <w:tcPr>
            <w:tcW w:type="dxa" w:w="7632"/>
            <w:shd w:val="clear" w:color="auto" w:fill="FFFFFF"/>
          </w:tcPr>
          <w:p>
            <w:r>
              <w:rPr>
                <w:sz w:val="20"/>
              </w:rPr>
              <w:t>Admins shall soft-delete products via DELETE /api/v1/products/{id} (sets IsActive=false); hidden from all public endpoints</w:t>
            </w:r>
          </w:p>
        </w:tc>
      </w:tr>
      <w:tr>
        <w:tc>
          <w:tcPr>
            <w:tcW w:type="dxa" w:w="1728"/>
            <w:shd w:val="clear" w:color="auto" w:fill="F1F8E9"/>
          </w:tcPr>
          <w:p>
            <w:r>
              <w:rPr>
                <w:sz w:val="20"/>
              </w:rPr>
              <w:t>FR-CAT-07</w:t>
            </w:r>
          </w:p>
        </w:tc>
        <w:tc>
          <w:tcPr>
            <w:tcW w:type="dxa" w:w="7632"/>
            <w:shd w:val="clear" w:color="auto" w:fill="F1F8E9"/>
          </w:tcPr>
          <w:p>
            <w:r>
              <w:rPr>
                <w:sz w:val="20"/>
              </w:rPr>
              <w:t>GET /api/v1/products/on-sale returns all products with DiscountPercent &gt; 0, ordered by discount descending</w:t>
            </w:r>
          </w:p>
        </w:tc>
      </w:tr>
      <w:tr>
        <w:tc>
          <w:tcPr>
            <w:tcW w:type="dxa" w:w="1728"/>
            <w:shd w:val="clear" w:color="auto" w:fill="FFFFFF"/>
          </w:tcPr>
          <w:p>
            <w:r>
              <w:rPr>
                <w:sz w:val="20"/>
              </w:rPr>
              <w:t>FR-CAT-08</w:t>
            </w:r>
          </w:p>
        </w:tc>
        <w:tc>
          <w:tcPr>
            <w:tcW w:type="dxa" w:w="7632"/>
            <w:shd w:val="clear" w:color="auto" w:fill="FFFFFF"/>
          </w:tcPr>
          <w:p>
            <w:r>
              <w:rPr>
                <w:sz w:val="20"/>
              </w:rPr>
              <w:t>GET /api/v1/products/low-stock (Admin/StoreManager only) returns products with StockQuantity &lt; 10</w:t>
            </w:r>
          </w:p>
        </w:tc>
      </w:tr>
      <w:tr>
        <w:tc>
          <w:tcPr>
            <w:tcW w:type="dxa" w:w="1728"/>
            <w:shd w:val="clear" w:color="auto" w:fill="F1F8E9"/>
          </w:tcPr>
          <w:p>
            <w:r>
              <w:rPr>
                <w:sz w:val="20"/>
              </w:rPr>
              <w:t>FR-CAT-09</w:t>
            </w:r>
          </w:p>
        </w:tc>
        <w:tc>
          <w:tcPr>
            <w:tcW w:type="dxa" w:w="7632"/>
            <w:shd w:val="clear" w:color="auto" w:fill="F1F8E9"/>
          </w:tcPr>
          <w:p>
            <w:r>
              <w:rPr>
                <w:sz w:val="20"/>
              </w:rPr>
              <w:t>GET /api/v1/products/suggestions?q= returns up to 6 autocomplete matches by name, brand, or category</w:t>
            </w:r>
          </w:p>
        </w:tc>
      </w:tr>
      <w:tr>
        <w:tc>
          <w:tcPr>
            <w:tcW w:type="dxa" w:w="1728"/>
            <w:shd w:val="clear" w:color="auto" w:fill="FFFFFF"/>
          </w:tcPr>
          <w:p>
            <w:r>
              <w:rPr>
                <w:sz w:val="20"/>
              </w:rPr>
              <w:t>FR-CAT-10</w:t>
            </w:r>
          </w:p>
        </w:tc>
        <w:tc>
          <w:tcPr>
            <w:tcW w:type="dxa" w:w="7632"/>
            <w:shd w:val="clear" w:color="auto" w:fill="FFFFFF"/>
          </w:tcPr>
          <w:p>
            <w:r>
              <w:rPr>
                <w:sz w:val="20"/>
              </w:rPr>
              <w:t>The system provides 8 seeded categories: Fruits &amp; Vegetables, Dairy &amp; Eggs, Bakery, Beverages, Snacks, Meat &amp; Seafood, Frozen Foods, Pantry</w:t>
            </w:r>
          </w:p>
        </w:tc>
      </w:tr>
    </w:tbl>
    <w:p/>
    <w:p>
      <w:pPr>
        <w:pStyle w:val="Heading2"/>
      </w:pPr>
      <w:r>
        <w:rPr>
          <w:color w:val="1B5E20"/>
        </w:rPr>
        <w:t>3.3 Search &amp; Product Discovery (ProductService)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FR-SRCH-01</w:t>
            </w:r>
          </w:p>
        </w:tc>
        <w:tc>
          <w:tcPr>
            <w:tcW w:type="dxa" w:w="7632"/>
            <w:shd w:val="clear" w:color="auto" w:fill="F1F8E9"/>
          </w:tcPr>
          <w:p>
            <w:r>
              <w:rPr>
                <w:sz w:val="20"/>
              </w:rPr>
              <w:t>Full-text product search across Name, Description, Brand, SKU, and Category Name via GET /api/v1/products?query={q}</w:t>
            </w:r>
          </w:p>
        </w:tc>
      </w:tr>
      <w:tr>
        <w:tc>
          <w:tcPr>
            <w:tcW w:type="dxa" w:w="1728"/>
            <w:shd w:val="clear" w:color="auto" w:fill="FFFFFF"/>
          </w:tcPr>
          <w:p>
            <w:r>
              <w:rPr>
                <w:sz w:val="20"/>
              </w:rPr>
              <w:t>FR-SRCH-02</w:t>
            </w:r>
          </w:p>
        </w:tc>
        <w:tc>
          <w:tcPr>
            <w:tcW w:type="dxa" w:w="7632"/>
            <w:shd w:val="clear" w:color="auto" w:fill="FFFFFF"/>
          </w:tcPr>
          <w:p>
            <w:r>
              <w:rPr>
                <w:sz w:val="20"/>
              </w:rPr>
              <w:t>Search results filterable by: categoryId, minPrice, maxPrice</w:t>
            </w:r>
          </w:p>
        </w:tc>
      </w:tr>
      <w:tr>
        <w:tc>
          <w:tcPr>
            <w:tcW w:type="dxa" w:w="1728"/>
            <w:shd w:val="clear" w:color="auto" w:fill="F1F8E9"/>
          </w:tcPr>
          <w:p>
            <w:r>
              <w:rPr>
                <w:sz w:val="20"/>
              </w:rPr>
              <w:t>FR-SRCH-03</w:t>
            </w:r>
          </w:p>
        </w:tc>
        <w:tc>
          <w:tcPr>
            <w:tcW w:type="dxa" w:w="7632"/>
            <w:shd w:val="clear" w:color="auto" w:fill="F1F8E9"/>
          </w:tcPr>
          <w:p>
            <w:r>
              <w:rPr>
                <w:sz w:val="20"/>
              </w:rPr>
              <w:t>Sorting supported: price_asc, price_desc, rating (default: name ascending)</w:t>
            </w:r>
          </w:p>
        </w:tc>
      </w:tr>
      <w:tr>
        <w:tc>
          <w:tcPr>
            <w:tcW w:type="dxa" w:w="1728"/>
            <w:shd w:val="clear" w:color="auto" w:fill="FFFFFF"/>
          </w:tcPr>
          <w:p>
            <w:r>
              <w:rPr>
                <w:sz w:val="20"/>
              </w:rPr>
              <w:t>FR-SRCH-04</w:t>
            </w:r>
          </w:p>
        </w:tc>
        <w:tc>
          <w:tcPr>
            <w:tcW w:type="dxa" w:w="7632"/>
            <w:shd w:val="clear" w:color="auto" w:fill="FFFFFF"/>
          </w:tcPr>
          <w:p>
            <w:r>
              <w:rPr>
                <w:sz w:val="20"/>
              </w:rPr>
              <w:t>Paginated results with page and pageSize parameters; response includes total count, current page, and page size</w:t>
            </w:r>
          </w:p>
        </w:tc>
      </w:tr>
      <w:tr>
        <w:tc>
          <w:tcPr>
            <w:tcW w:type="dxa" w:w="1728"/>
            <w:shd w:val="clear" w:color="auto" w:fill="F1F8E9"/>
          </w:tcPr>
          <w:p>
            <w:r>
              <w:rPr>
                <w:sz w:val="20"/>
              </w:rPr>
              <w:t>FR-SRCH-05</w:t>
            </w:r>
          </w:p>
        </w:tc>
        <w:tc>
          <w:tcPr>
            <w:tcW w:type="dxa" w:w="7632"/>
            <w:shd w:val="clear" w:color="auto" w:fill="F1F8E9"/>
          </w:tcPr>
          <w:p>
            <w:r>
              <w:rPr>
                <w:sz w:val="20"/>
              </w:rPr>
              <w:t>Only IsActive=true products returned in all public catalog endpoints</w:t>
            </w:r>
          </w:p>
        </w:tc>
      </w:tr>
    </w:tbl>
    <w:p/>
    <w:p>
      <w:pPr>
        <w:pStyle w:val="Heading2"/>
      </w:pPr>
      <w:r>
        <w:rPr>
          <w:color w:val="1B5E20"/>
        </w:rPr>
        <w:t>3.4 Shopping Cart (OrderService)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FR-CART-01</w:t>
            </w:r>
          </w:p>
        </w:tc>
        <w:tc>
          <w:tcPr>
            <w:tcW w:type="dxa" w:w="7632"/>
            <w:shd w:val="clear" w:color="auto" w:fill="F1F8E9"/>
          </w:tcPr>
          <w:p>
            <w:r>
              <w:rPr>
                <w:sz w:val="20"/>
              </w:rPr>
              <w:t>The system shall maintain one persistent server-side cart per authenticated customer in OrderService; auto-created on first item add</w:t>
            </w:r>
          </w:p>
        </w:tc>
      </w:tr>
      <w:tr>
        <w:tc>
          <w:tcPr>
            <w:tcW w:type="dxa" w:w="1728"/>
            <w:shd w:val="clear" w:color="auto" w:fill="FFFFFF"/>
          </w:tcPr>
          <w:p>
            <w:r>
              <w:rPr>
                <w:sz w:val="20"/>
              </w:rPr>
              <w:t>FR-CART-02</w:t>
            </w:r>
          </w:p>
        </w:tc>
        <w:tc>
          <w:tcPr>
            <w:tcW w:type="dxa" w:w="7632"/>
            <w:shd w:val="clear" w:color="auto" w:fill="FFFFFF"/>
          </w:tcPr>
          <w:p>
            <w:r>
              <w:rPr>
                <w:sz w:val="20"/>
              </w:rPr>
              <w:t>Cart response includes: Items (ProductId, Name, UnitPrice, ImageUrl, Quantity, TotalPrice, DiscountPercent, OriginalPrice), SubTotal, BudgetLimit, isOverBudget, TotalItems, LastUpdated</w:t>
            </w:r>
          </w:p>
        </w:tc>
      </w:tr>
      <w:tr>
        <w:tc>
          <w:tcPr>
            <w:tcW w:type="dxa" w:w="1728"/>
            <w:shd w:val="clear" w:color="auto" w:fill="F1F8E9"/>
          </w:tcPr>
          <w:p>
            <w:r>
              <w:rPr>
                <w:sz w:val="20"/>
              </w:rPr>
              <w:t>FR-CART-03</w:t>
            </w:r>
          </w:p>
        </w:tc>
        <w:tc>
          <w:tcPr>
            <w:tcW w:type="dxa" w:w="7632"/>
            <w:shd w:val="clear" w:color="auto" w:fill="F1F8E9"/>
          </w:tcPr>
          <w:p>
            <w:r>
              <w:rPr>
                <w:sz w:val="20"/>
              </w:rPr>
              <w:t>Customers set budget limit via PUT /api/v1/cart/budget; isOverBudget=true when SubTotal &gt; BudgetLimit</w:t>
            </w:r>
          </w:p>
        </w:tc>
      </w:tr>
      <w:tr>
        <w:tc>
          <w:tcPr>
            <w:tcW w:type="dxa" w:w="1728"/>
            <w:shd w:val="clear" w:color="auto" w:fill="FFFFFF"/>
          </w:tcPr>
          <w:p>
            <w:r>
              <w:rPr>
                <w:sz w:val="20"/>
              </w:rPr>
              <w:t>FR-CART-04</w:t>
            </w:r>
          </w:p>
        </w:tc>
        <w:tc>
          <w:tcPr>
            <w:tcW w:type="dxa" w:w="7632"/>
            <w:shd w:val="clear" w:color="auto" w:fill="FFFFFF"/>
          </w:tcPr>
          <w:p>
            <w:r>
              <w:rPr>
                <w:sz w:val="20"/>
              </w:rPr>
              <w:t>System validates stock when adding items; returns 400 Insufficient Stock if quantity exceeds StockQuantity</w:t>
            </w:r>
          </w:p>
        </w:tc>
      </w:tr>
      <w:tr>
        <w:tc>
          <w:tcPr>
            <w:tcW w:type="dxa" w:w="1728"/>
            <w:shd w:val="clear" w:color="auto" w:fill="F1F8E9"/>
          </w:tcPr>
          <w:p>
            <w:r>
              <w:rPr>
                <w:sz w:val="20"/>
              </w:rPr>
              <w:t>FR-CART-05</w:t>
            </w:r>
          </w:p>
        </w:tc>
        <w:tc>
          <w:tcPr>
            <w:tcW w:type="dxa" w:w="7632"/>
            <w:shd w:val="clear" w:color="auto" w:fill="F1F8E9"/>
          </w:tcPr>
          <w:p>
            <w:r>
              <w:rPr>
                <w:sz w:val="20"/>
              </w:rPr>
              <w:t>Cart item UnitPrice reflects the discounted price (DiscountPercent applied at time of adding)</w:t>
            </w:r>
          </w:p>
        </w:tc>
      </w:tr>
      <w:tr>
        <w:tc>
          <w:tcPr>
            <w:tcW w:type="dxa" w:w="1728"/>
            <w:shd w:val="clear" w:color="auto" w:fill="FFFFFF"/>
          </w:tcPr>
          <w:p>
            <w:r>
              <w:rPr>
                <w:sz w:val="20"/>
              </w:rPr>
              <w:t>FR-CART-06</w:t>
            </w:r>
          </w:p>
        </w:tc>
        <w:tc>
          <w:tcPr>
            <w:tcW w:type="dxa" w:w="7632"/>
            <w:shd w:val="clear" w:color="auto" w:fill="FFFFFF"/>
          </w:tcPr>
          <w:p>
            <w:r>
              <w:rPr>
                <w:sz w:val="20"/>
              </w:rPr>
              <w:t>Setting quantity=0 in PUT /api/v1/cart/items/{productId} removes the item from cart</w:t>
            </w:r>
          </w:p>
        </w:tc>
      </w:tr>
      <w:tr>
        <w:tc>
          <w:tcPr>
            <w:tcW w:type="dxa" w:w="1728"/>
            <w:shd w:val="clear" w:color="auto" w:fill="F1F8E9"/>
          </w:tcPr>
          <w:p>
            <w:r>
              <w:rPr>
                <w:sz w:val="20"/>
              </w:rPr>
              <w:t>FR-CART-07</w:t>
            </w:r>
          </w:p>
        </w:tc>
        <w:tc>
          <w:tcPr>
            <w:tcW w:type="dxa" w:w="7632"/>
            <w:shd w:val="clear" w:color="auto" w:fill="F1F8E9"/>
          </w:tcPr>
          <w:p>
            <w:r>
              <w:rPr>
                <w:sz w:val="20"/>
              </w:rPr>
              <w:t>Customers clear entire cart via DELETE /api/v1/cart</w:t>
            </w:r>
          </w:p>
        </w:tc>
      </w:tr>
      <w:tr>
        <w:tc>
          <w:tcPr>
            <w:tcW w:type="dxa" w:w="1728"/>
            <w:shd w:val="clear" w:color="auto" w:fill="FFFFFF"/>
          </w:tcPr>
          <w:p>
            <w:r>
              <w:rPr>
                <w:sz w:val="20"/>
              </w:rPr>
              <w:t>FR-CART-08</w:t>
            </w:r>
          </w:p>
        </w:tc>
        <w:tc>
          <w:tcPr>
            <w:tcW w:type="dxa" w:w="7632"/>
            <w:shd w:val="clear" w:color="auto" w:fill="FFFFFF"/>
          </w:tcPr>
          <w:p>
            <w:r>
              <w:rPr>
                <w:sz w:val="20"/>
              </w:rPr>
              <w:t>Customers remove individual items via DELETE /api/v1/cart/items/{productId}</w:t>
            </w:r>
          </w:p>
        </w:tc>
      </w:tr>
    </w:tbl>
    <w:p/>
    <w:p>
      <w:pPr>
        <w:pStyle w:val="Heading2"/>
      </w:pPr>
      <w:r>
        <w:rPr>
          <w:color w:val="1B5E20"/>
        </w:rPr>
        <w:t>3.5 Order Management (OrderService)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FR-ORD-01</w:t>
            </w:r>
          </w:p>
        </w:tc>
        <w:tc>
          <w:tcPr>
            <w:tcW w:type="dxa" w:w="7632"/>
            <w:shd w:val="clear" w:color="auto" w:fill="F1F8E9"/>
          </w:tcPr>
          <w:p>
            <w:r>
              <w:rPr>
                <w:sz w:val="20"/>
              </w:rPr>
              <w:t>Customers create orders from cart; system validates cart is not empty before creating order</w:t>
            </w:r>
          </w:p>
        </w:tc>
      </w:tr>
      <w:tr>
        <w:tc>
          <w:tcPr>
            <w:tcW w:type="dxa" w:w="1728"/>
            <w:shd w:val="clear" w:color="auto" w:fill="FFFFFF"/>
          </w:tcPr>
          <w:p>
            <w:r>
              <w:rPr>
                <w:sz w:val="20"/>
              </w:rPr>
              <w:t>FR-ORD-02</w:t>
            </w:r>
          </w:p>
        </w:tc>
        <w:tc>
          <w:tcPr>
            <w:tcW w:type="dxa" w:w="7632"/>
            <w:shd w:val="clear" w:color="auto" w:fill="FFFFFF"/>
          </w:tcPr>
          <w:p>
            <w:r>
              <w:rPr>
                <w:sz w:val="20"/>
              </w:rPr>
              <w:t>System calculates: SubTotal, DeliveryFee (Rs.0 if SubTotal &gt;= Rs.500 else Rs.49), TaxAmount (5% of SubTotal), DiscountAmount (from coupon), TotalAmount</w:t>
            </w:r>
          </w:p>
        </w:tc>
      </w:tr>
      <w:tr>
        <w:tc>
          <w:tcPr>
            <w:tcW w:type="dxa" w:w="1728"/>
            <w:shd w:val="clear" w:color="auto" w:fill="F1F8E9"/>
          </w:tcPr>
          <w:p>
            <w:r>
              <w:rPr>
                <w:sz w:val="20"/>
              </w:rPr>
              <w:t>FR-ORD-03</w:t>
            </w:r>
          </w:p>
        </w:tc>
        <w:tc>
          <w:tcPr>
            <w:tcW w:type="dxa" w:w="7632"/>
            <w:shd w:val="clear" w:color="auto" w:fill="F1F8E9"/>
          </w:tcPr>
          <w:p>
            <w:r>
              <w:rPr>
                <w:sz w:val="20"/>
              </w:rPr>
              <w:t>Customers provide DeliveryAddress and optional Notes at checkout</w:t>
            </w:r>
          </w:p>
        </w:tc>
      </w:tr>
      <w:tr>
        <w:tc>
          <w:tcPr>
            <w:tcW w:type="dxa" w:w="1728"/>
            <w:shd w:val="clear" w:color="auto" w:fill="FFFFFF"/>
          </w:tcPr>
          <w:p>
            <w:r>
              <w:rPr>
                <w:sz w:val="20"/>
              </w:rPr>
              <w:t>FR-ORD-04</w:t>
            </w:r>
          </w:p>
        </w:tc>
        <w:tc>
          <w:tcPr>
            <w:tcW w:type="dxa" w:w="7632"/>
            <w:shd w:val="clear" w:color="auto" w:fill="FFFFFF"/>
          </w:tcPr>
          <w:p>
            <w:r>
              <w:rPr>
                <w:sz w:val="20"/>
              </w:rPr>
              <w:t>System validates coupon at order creation: IsActive, not expired, UsedCount &lt; UsageLimit, SubTotal &gt;= MinOrderAmount</w:t>
            </w:r>
          </w:p>
        </w:tc>
      </w:tr>
      <w:tr>
        <w:tc>
          <w:tcPr>
            <w:tcW w:type="dxa" w:w="1728"/>
            <w:shd w:val="clear" w:color="auto" w:fill="F1F8E9"/>
          </w:tcPr>
          <w:p>
            <w:r>
              <w:rPr>
                <w:sz w:val="20"/>
              </w:rPr>
              <w:t>FR-ORD-05</w:t>
            </w:r>
          </w:p>
        </w:tc>
        <w:tc>
          <w:tcPr>
            <w:tcW w:type="dxa" w:w="7632"/>
            <w:shd w:val="clear" w:color="auto" w:fill="F1F8E9"/>
          </w:tcPr>
          <w:p>
            <w:r>
              <w:rPr>
                <w:sz w:val="20"/>
              </w:rPr>
              <w:t>On order creation, OrderService calls PaymentService via HTTP to create Razorpay order; returns RazorpayOrderId and RazorpayKeyId to frontend</w:t>
            </w:r>
          </w:p>
        </w:tc>
      </w:tr>
      <w:tr>
        <w:tc>
          <w:tcPr>
            <w:tcW w:type="dxa" w:w="1728"/>
            <w:shd w:val="clear" w:color="auto" w:fill="FFFFFF"/>
          </w:tcPr>
          <w:p>
            <w:r>
              <w:rPr>
                <w:sz w:val="20"/>
              </w:rPr>
              <w:t>FR-ORD-06</w:t>
            </w:r>
          </w:p>
        </w:tc>
        <w:tc>
          <w:tcPr>
            <w:tcW w:type="dxa" w:w="7632"/>
            <w:shd w:val="clear" w:color="auto" w:fill="FFFFFF"/>
          </w:tcPr>
          <w:p>
            <w:r>
              <w:rPr>
                <w:sz w:val="20"/>
              </w:rPr>
              <w:t>Order status transitions: Pending -&gt; Processing -&gt; Shipped -&gt; OutForDelivery -&gt; Delivered (or Cancelled at any pre-delivery stage)</w:t>
            </w:r>
          </w:p>
        </w:tc>
      </w:tr>
      <w:tr>
        <w:tc>
          <w:tcPr>
            <w:tcW w:type="dxa" w:w="1728"/>
            <w:shd w:val="clear" w:color="auto" w:fill="F1F8E9"/>
          </w:tcPr>
          <w:p>
            <w:r>
              <w:rPr>
                <w:sz w:val="20"/>
              </w:rPr>
              <w:t>FR-ORD-07</w:t>
            </w:r>
          </w:p>
        </w:tc>
        <w:tc>
          <w:tcPr>
            <w:tcW w:type="dxa" w:w="7632"/>
            <w:shd w:val="clear" w:color="auto" w:fill="F1F8E9"/>
          </w:tcPr>
          <w:p>
            <w:r>
              <w:rPr>
                <w:sz w:val="20"/>
              </w:rPr>
              <w:t>POST /api/v1/orders/{id}/complete-payment clears cart, calls NotificationService to send SignalR notifications and confirmation email</w:t>
            </w:r>
          </w:p>
        </w:tc>
      </w:tr>
      <w:tr>
        <w:tc>
          <w:tcPr>
            <w:tcW w:type="dxa" w:w="1728"/>
            <w:shd w:val="clear" w:color="auto" w:fill="FFFFFF"/>
          </w:tcPr>
          <w:p>
            <w:r>
              <w:rPr>
                <w:sz w:val="20"/>
              </w:rPr>
              <w:t>FR-ORD-08</w:t>
            </w:r>
          </w:p>
        </w:tc>
        <w:tc>
          <w:tcPr>
            <w:tcW w:type="dxa" w:w="7632"/>
            <w:shd w:val="clear" w:color="auto" w:fill="FFFFFF"/>
          </w:tcPr>
          <w:p>
            <w:r>
              <w:rPr>
                <w:sz w:val="20"/>
              </w:rPr>
              <w:t>Each status change via PATCH /api/v1/orders/{id}/status triggers NotificationService call for SignalR notification + transactional email to customer</w:t>
            </w:r>
          </w:p>
        </w:tc>
      </w:tr>
      <w:tr>
        <w:tc>
          <w:tcPr>
            <w:tcW w:type="dxa" w:w="1728"/>
            <w:shd w:val="clear" w:color="auto" w:fill="F1F8E9"/>
          </w:tcPr>
          <w:p>
            <w:r>
              <w:rPr>
                <w:sz w:val="20"/>
              </w:rPr>
              <w:t>FR-ORD-09</w:t>
            </w:r>
          </w:p>
        </w:tc>
        <w:tc>
          <w:tcPr>
            <w:tcW w:type="dxa" w:w="7632"/>
            <w:shd w:val="clear" w:color="auto" w:fill="F1F8E9"/>
          </w:tcPr>
          <w:p>
            <w:r>
              <w:rPr>
                <w:sz w:val="20"/>
              </w:rPr>
              <w:t>DeliveryDriver role sees only orders with status Shipped, OutForDelivery, or Delivered</w:t>
            </w:r>
          </w:p>
        </w:tc>
      </w:tr>
      <w:tr>
        <w:tc>
          <w:tcPr>
            <w:tcW w:type="dxa" w:w="1728"/>
            <w:shd w:val="clear" w:color="auto" w:fill="FFFFFF"/>
          </w:tcPr>
          <w:p>
            <w:r>
              <w:rPr>
                <w:sz w:val="20"/>
              </w:rPr>
              <w:t>FR-ORD-10</w:t>
            </w:r>
          </w:p>
        </w:tc>
        <w:tc>
          <w:tcPr>
            <w:tcW w:type="dxa" w:w="7632"/>
            <w:shd w:val="clear" w:color="auto" w:fill="FFFFFF"/>
          </w:tcPr>
          <w:p>
            <w:r>
              <w:rPr>
                <w:sz w:val="20"/>
              </w:rPr>
              <w:t>EstimatedDelivery set to 2 business days from order creation date</w:t>
            </w:r>
          </w:p>
        </w:tc>
      </w:tr>
      <w:tr>
        <w:tc>
          <w:tcPr>
            <w:tcW w:type="dxa" w:w="1728"/>
            <w:shd w:val="clear" w:color="auto" w:fill="F1F8E9"/>
          </w:tcPr>
          <w:p>
            <w:r>
              <w:rPr>
                <w:sz w:val="20"/>
              </w:rPr>
              <w:t>FR-ORD-11</w:t>
            </w:r>
          </w:p>
        </w:tc>
        <w:tc>
          <w:tcPr>
            <w:tcW w:type="dxa" w:w="7632"/>
            <w:shd w:val="clear" w:color="auto" w:fill="F1F8E9"/>
          </w:tcPr>
          <w:p>
            <w:r>
              <w:rPr>
                <w:sz w:val="20"/>
              </w:rPr>
              <w:t>DeliveredAt timestamp recorded when status set to Delivered</w:t>
            </w:r>
          </w:p>
        </w:tc>
      </w:tr>
    </w:tbl>
    <w:p/>
    <w:p>
      <w:pPr>
        <w:pStyle w:val="Heading2"/>
      </w:pPr>
      <w:r>
        <w:rPr>
          <w:color w:val="1B5E20"/>
        </w:rPr>
        <w:t>3.6 Payment Processing (PaymentService)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FR-PAY-01</w:t>
            </w:r>
          </w:p>
        </w:tc>
        <w:tc>
          <w:tcPr>
            <w:tcW w:type="dxa" w:w="7632"/>
            <w:shd w:val="clear" w:color="auto" w:fill="F1F8E9"/>
          </w:tcPr>
          <w:p>
            <w:r>
              <w:rPr>
                <w:sz w:val="20"/>
              </w:rPr>
              <w:t>System integrates Razorpay for all payment processing; no card data stored on FreshMart servers</w:t>
            </w:r>
          </w:p>
        </w:tc>
      </w:tr>
      <w:tr>
        <w:tc>
          <w:tcPr>
            <w:tcW w:type="dxa" w:w="1728"/>
            <w:shd w:val="clear" w:color="auto" w:fill="FFFFFF"/>
          </w:tcPr>
          <w:p>
            <w:r>
              <w:rPr>
                <w:sz w:val="20"/>
              </w:rPr>
              <w:t>FR-PAY-02</w:t>
            </w:r>
          </w:p>
        </w:tc>
        <w:tc>
          <w:tcPr>
            <w:tcW w:type="dxa" w:w="7632"/>
            <w:shd w:val="clear" w:color="auto" w:fill="FFFFFF"/>
          </w:tcPr>
          <w:p>
            <w:r>
              <w:rPr>
                <w:sz w:val="20"/>
              </w:rPr>
              <w:t>POST /api/v1/payment/create-order returns RazorpayOrderId, RazorpayKeyId, Amount, Currency (INR)</w:t>
            </w:r>
          </w:p>
        </w:tc>
      </w:tr>
      <w:tr>
        <w:tc>
          <w:tcPr>
            <w:tcW w:type="dxa" w:w="1728"/>
            <w:shd w:val="clear" w:color="auto" w:fill="F1F8E9"/>
          </w:tcPr>
          <w:p>
            <w:r>
              <w:rPr>
                <w:sz w:val="20"/>
              </w:rPr>
              <w:t>FR-PAY-03</w:t>
            </w:r>
          </w:p>
        </w:tc>
        <w:tc>
          <w:tcPr>
            <w:tcW w:type="dxa" w:w="7632"/>
            <w:shd w:val="clear" w:color="auto" w:fill="F1F8E9"/>
          </w:tcPr>
          <w:p>
            <w:r>
              <w:rPr>
                <w:sz w:val="20"/>
              </w:rPr>
              <w:t>POST /api/v1/payment/verify verifies HMAC SHA256 signature (RazorpayOrderId + "|" + RazorpayPaymentId signed with KeySecret)</w:t>
            </w:r>
          </w:p>
        </w:tc>
      </w:tr>
      <w:tr>
        <w:tc>
          <w:tcPr>
            <w:tcW w:type="dxa" w:w="1728"/>
            <w:shd w:val="clear" w:color="auto" w:fill="FFFFFF"/>
          </w:tcPr>
          <w:p>
            <w:r>
              <w:rPr>
                <w:sz w:val="20"/>
              </w:rPr>
              <w:t>FR-PAY-04</w:t>
            </w:r>
          </w:p>
        </w:tc>
        <w:tc>
          <w:tcPr>
            <w:tcW w:type="dxa" w:w="7632"/>
            <w:shd w:val="clear" w:color="auto" w:fill="FFFFFF"/>
          </w:tcPr>
          <w:p>
            <w:r>
              <w:rPr>
                <w:sz w:val="20"/>
              </w:rPr>
              <w:t>Payment statuses: Pending, Paid, Failed, Refunded, Cancelled</w:t>
            </w:r>
          </w:p>
        </w:tc>
      </w:tr>
      <w:tr>
        <w:tc>
          <w:tcPr>
            <w:tcW w:type="dxa" w:w="1728"/>
            <w:shd w:val="clear" w:color="auto" w:fill="F1F8E9"/>
          </w:tcPr>
          <w:p>
            <w:r>
              <w:rPr>
                <w:sz w:val="20"/>
              </w:rPr>
              <w:t>FR-PAY-05</w:t>
            </w:r>
          </w:p>
        </w:tc>
        <w:tc>
          <w:tcPr>
            <w:tcW w:type="dxa" w:w="7632"/>
            <w:shd w:val="clear" w:color="auto" w:fill="F1F8E9"/>
          </w:tcPr>
          <w:p>
            <w:r>
              <w:rPr>
                <w:sz w:val="20"/>
              </w:rPr>
              <w:t>POST /api/v1/payment/webhook handles Razorpay events authenticated by X-Razorpay-Signature header (no JWT required)</w:t>
            </w:r>
          </w:p>
        </w:tc>
      </w:tr>
      <w:tr>
        <w:tc>
          <w:tcPr>
            <w:tcW w:type="dxa" w:w="1728"/>
            <w:shd w:val="clear" w:color="auto" w:fill="FFFFFF"/>
          </w:tcPr>
          <w:p>
            <w:r>
              <w:rPr>
                <w:sz w:val="20"/>
              </w:rPr>
              <w:t>FR-PAY-06</w:t>
            </w:r>
          </w:p>
        </w:tc>
        <w:tc>
          <w:tcPr>
            <w:tcW w:type="dxa" w:w="7632"/>
            <w:shd w:val="clear" w:color="auto" w:fill="FFFFFF"/>
          </w:tcPr>
          <w:p>
            <w:r>
              <w:rPr>
                <w:sz w:val="20"/>
              </w:rPr>
              <w:t>GET /api/v1/payment/my-payments returns all payments for the current authenticated user</w:t>
            </w:r>
          </w:p>
        </w:tc>
      </w:tr>
      <w:tr>
        <w:tc>
          <w:tcPr>
            <w:tcW w:type="dxa" w:w="1728"/>
            <w:shd w:val="clear" w:color="auto" w:fill="F1F8E9"/>
          </w:tcPr>
          <w:p>
            <w:r>
              <w:rPr>
                <w:sz w:val="20"/>
              </w:rPr>
              <w:t>FR-PAY-07</w:t>
            </w:r>
          </w:p>
        </w:tc>
        <w:tc>
          <w:tcPr>
            <w:tcW w:type="dxa" w:w="7632"/>
            <w:shd w:val="clear" w:color="auto" w:fill="F1F8E9"/>
          </w:tcPr>
          <w:p>
            <w:r>
              <w:rPr>
                <w:sz w:val="20"/>
              </w:rPr>
              <w:t>Payment status lookup by internal PaymentId or by RazorpayOrderId</w:t>
            </w:r>
          </w:p>
        </w:tc>
      </w:tr>
      <w:tr>
        <w:tc>
          <w:tcPr>
            <w:tcW w:type="dxa" w:w="1728"/>
            <w:shd w:val="clear" w:color="auto" w:fill="FFFFFF"/>
          </w:tcPr>
          <w:p>
            <w:r>
              <w:rPr>
                <w:sz w:val="20"/>
              </w:rPr>
              <w:t>FR-PAY-08</w:t>
            </w:r>
          </w:p>
        </w:tc>
        <w:tc>
          <w:tcPr>
            <w:tcW w:type="dxa" w:w="7632"/>
            <w:shd w:val="clear" w:color="auto" w:fill="FFFFFF"/>
          </w:tcPr>
          <w:p>
            <w:r>
              <w:rPr>
                <w:sz w:val="20"/>
              </w:rPr>
              <w:t>All transactions logged: Amount, Currency, Status, RazorpayOrderId, RazorpayPaymentId, PaymentMethod, FailureReason, CreatedAt, CompletedAt</w:t>
            </w:r>
          </w:p>
        </w:tc>
      </w:tr>
      <w:tr>
        <w:tc>
          <w:tcPr>
            <w:tcW w:type="dxa" w:w="1728"/>
            <w:shd w:val="clear" w:color="auto" w:fill="F1F8E9"/>
          </w:tcPr>
          <w:p>
            <w:r>
              <w:rPr>
                <w:sz w:val="20"/>
              </w:rPr>
              <w:t>FR-PAY-09</w:t>
            </w:r>
          </w:p>
        </w:tc>
        <w:tc>
          <w:tcPr>
            <w:tcW w:type="dxa" w:w="7632"/>
            <w:shd w:val="clear" w:color="auto" w:fill="F1F8E9"/>
          </w:tcPr>
          <w:p>
            <w:r>
              <w:rPr>
                <w:sz w:val="20"/>
              </w:rPr>
              <w:t>PaymentService exposes OrderServiceClient to allow OrderService to create Razorpay orders on behalf of customers</w:t>
            </w:r>
          </w:p>
        </w:tc>
      </w:tr>
    </w:tbl>
    <w:p/>
    <w:p>
      <w:pPr>
        <w:pStyle w:val="Heading2"/>
      </w:pPr>
      <w:r>
        <w:rPr>
          <w:color w:val="1B5E20"/>
        </w:rPr>
        <w:t>3.7 Coupon System (OrderService)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FR-CPN-01</w:t>
            </w:r>
          </w:p>
        </w:tc>
        <w:tc>
          <w:tcPr>
            <w:tcW w:type="dxa" w:w="7632"/>
            <w:shd w:val="clear" w:color="auto" w:fill="F1F8E9"/>
          </w:tcPr>
          <w:p>
            <w:r>
              <w:rPr>
                <w:sz w:val="20"/>
              </w:rPr>
              <w:t>Admins create coupons: Code, DiscountType (Percentage/Fixed), DiscountValue, MinOrderAmount, ExpiresAt, UsageLimit</w:t>
            </w:r>
          </w:p>
        </w:tc>
      </w:tr>
      <w:tr>
        <w:tc>
          <w:tcPr>
            <w:tcW w:type="dxa" w:w="1728"/>
            <w:shd w:val="clear" w:color="auto" w:fill="FFFFFF"/>
          </w:tcPr>
          <w:p>
            <w:r>
              <w:rPr>
                <w:sz w:val="20"/>
              </w:rPr>
              <w:t>FR-CPN-02</w:t>
            </w:r>
          </w:p>
        </w:tc>
        <w:tc>
          <w:tcPr>
            <w:tcW w:type="dxa" w:w="7632"/>
            <w:shd w:val="clear" w:color="auto" w:fill="FFFFFF"/>
          </w:tcPr>
          <w:p>
            <w:r>
              <w:rPr>
                <w:sz w:val="20"/>
              </w:rPr>
              <w:t>GET /api/v1/coupons returns all active, non-expired coupons (public endpoint)</w:t>
            </w:r>
          </w:p>
        </w:tc>
      </w:tr>
      <w:tr>
        <w:tc>
          <w:tcPr>
            <w:tcW w:type="dxa" w:w="1728"/>
            <w:shd w:val="clear" w:color="auto" w:fill="F1F8E9"/>
          </w:tcPr>
          <w:p>
            <w:r>
              <w:rPr>
                <w:sz w:val="20"/>
              </w:rPr>
              <w:t>FR-CPN-03</w:t>
            </w:r>
          </w:p>
        </w:tc>
        <w:tc>
          <w:tcPr>
            <w:tcW w:type="dxa" w:w="7632"/>
            <w:shd w:val="clear" w:color="auto" w:fill="F1F8E9"/>
          </w:tcPr>
          <w:p>
            <w:r>
              <w:rPr>
                <w:sz w:val="20"/>
              </w:rPr>
              <w:t>POST /api/v1/coupons/validate validates code against order amount; returns validity, type, value, calculated discount amount</w:t>
            </w:r>
          </w:p>
        </w:tc>
      </w:tr>
      <w:tr>
        <w:tc>
          <w:tcPr>
            <w:tcW w:type="dxa" w:w="1728"/>
            <w:shd w:val="clear" w:color="auto" w:fill="FFFFFF"/>
          </w:tcPr>
          <w:p>
            <w:r>
              <w:rPr>
                <w:sz w:val="20"/>
              </w:rPr>
              <w:t>FR-CPN-04</w:t>
            </w:r>
          </w:p>
        </w:tc>
        <w:tc>
          <w:tcPr>
            <w:tcW w:type="dxa" w:w="7632"/>
            <w:shd w:val="clear" w:color="auto" w:fill="FFFFFF"/>
          </w:tcPr>
          <w:p>
            <w:r>
              <w:rPr>
                <w:sz w:val="20"/>
              </w:rPr>
              <w:t>Percentage discount = round(OrderAmount x DiscountValue / 100, 2)</w:t>
            </w:r>
          </w:p>
        </w:tc>
      </w:tr>
      <w:tr>
        <w:tc>
          <w:tcPr>
            <w:tcW w:type="dxa" w:w="1728"/>
            <w:shd w:val="clear" w:color="auto" w:fill="F1F8E9"/>
          </w:tcPr>
          <w:p>
            <w:r>
              <w:rPr>
                <w:sz w:val="20"/>
              </w:rPr>
              <w:t>FR-CPN-05</w:t>
            </w:r>
          </w:p>
        </w:tc>
        <w:tc>
          <w:tcPr>
            <w:tcW w:type="dxa" w:w="7632"/>
            <w:shd w:val="clear" w:color="auto" w:fill="F1F8E9"/>
          </w:tcPr>
          <w:p>
            <w:r>
              <w:rPr>
                <w:sz w:val="20"/>
              </w:rPr>
              <w:t>Fixed discount = min(DiscountValue, OrderAmount) to prevent negative totals</w:t>
            </w:r>
          </w:p>
        </w:tc>
      </w:tr>
      <w:tr>
        <w:tc>
          <w:tcPr>
            <w:tcW w:type="dxa" w:w="1728"/>
            <w:shd w:val="clear" w:color="auto" w:fill="FFFFFF"/>
          </w:tcPr>
          <w:p>
            <w:r>
              <w:rPr>
                <w:sz w:val="20"/>
              </w:rPr>
              <w:t>FR-CPN-06</w:t>
            </w:r>
          </w:p>
        </w:tc>
        <w:tc>
          <w:tcPr>
            <w:tcW w:type="dxa" w:w="7632"/>
            <w:shd w:val="clear" w:color="auto" w:fill="FFFFFF"/>
          </w:tcPr>
          <w:p>
            <w:r>
              <w:rPr>
                <w:sz w:val="20"/>
              </w:rPr>
              <w:t>UsedCount incremented at order creation when valid coupon applied</w:t>
            </w:r>
          </w:p>
        </w:tc>
      </w:tr>
      <w:tr>
        <w:tc>
          <w:tcPr>
            <w:tcW w:type="dxa" w:w="1728"/>
            <w:shd w:val="clear" w:color="auto" w:fill="F1F8E9"/>
          </w:tcPr>
          <w:p>
            <w:r>
              <w:rPr>
                <w:sz w:val="20"/>
              </w:rPr>
              <w:t>FR-CPN-07</w:t>
            </w:r>
          </w:p>
        </w:tc>
        <w:tc>
          <w:tcPr>
            <w:tcW w:type="dxa" w:w="7632"/>
            <w:shd w:val="clear" w:color="auto" w:fill="F1F8E9"/>
          </w:tcPr>
          <w:p>
            <w:r>
              <w:rPr>
                <w:sz w:val="20"/>
              </w:rPr>
              <w:t>Seeded coupons: WELCOME10 (10% off Rs.200+), SAVE50 (Rs.50 off Rs.500+), FRESH20 (20% off Rs.300+), FLAT100 (Rs.100 off Rs.800+), NEWUSER15 (15% off Rs.250+)</w:t>
            </w:r>
          </w:p>
        </w:tc>
      </w:tr>
    </w:tbl>
    <w:p/>
    <w:p>
      <w:pPr>
        <w:pStyle w:val="Heading2"/>
      </w:pPr>
      <w:r>
        <w:rPr>
          <w:color w:val="1B5E20"/>
        </w:rPr>
        <w:t>3.8 Reviews &amp; Ratings (ProductService)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FR-REV-01</w:t>
            </w:r>
          </w:p>
        </w:tc>
        <w:tc>
          <w:tcPr>
            <w:tcW w:type="dxa" w:w="7632"/>
            <w:shd w:val="clear" w:color="auto" w:fill="F1F8E9"/>
          </w:tcPr>
          <w:p>
            <w:r>
              <w:rPr>
                <w:sz w:val="20"/>
              </w:rPr>
              <w:t>Customers rate products 1-5 stars with text comment after placing an order containing that product</w:t>
            </w:r>
          </w:p>
        </w:tc>
      </w:tr>
      <w:tr>
        <w:tc>
          <w:tcPr>
            <w:tcW w:type="dxa" w:w="1728"/>
            <w:shd w:val="clear" w:color="auto" w:fill="FFFFFF"/>
          </w:tcPr>
          <w:p>
            <w:r>
              <w:rPr>
                <w:sz w:val="20"/>
              </w:rPr>
              <w:t>FR-REV-02</w:t>
            </w:r>
          </w:p>
        </w:tc>
        <w:tc>
          <w:tcPr>
            <w:tcW w:type="dxa" w:w="7632"/>
            <w:shd w:val="clear" w:color="auto" w:fill="FFFFFF"/>
          </w:tcPr>
          <w:p>
            <w:r>
              <w:rPr>
                <w:sz w:val="20"/>
              </w:rPr>
              <w:t>One review per product per customer; second attempt returns 409 Conflict</w:t>
            </w:r>
          </w:p>
        </w:tc>
      </w:tr>
      <w:tr>
        <w:tc>
          <w:tcPr>
            <w:tcW w:type="dxa" w:w="1728"/>
            <w:shd w:val="clear" w:color="auto" w:fill="F1F8E9"/>
          </w:tcPr>
          <w:p>
            <w:r>
              <w:rPr>
                <w:sz w:val="20"/>
              </w:rPr>
              <w:t>FR-REV-03</w:t>
            </w:r>
          </w:p>
        </w:tc>
        <w:tc>
          <w:tcPr>
            <w:tcW w:type="dxa" w:w="7632"/>
            <w:shd w:val="clear" w:color="auto" w:fill="F1F8E9"/>
          </w:tcPr>
          <w:p>
            <w:r>
              <w:rPr>
                <w:sz w:val="20"/>
              </w:rPr>
              <w:t>Only customers with a non-cancelled order containing the product may review (verified purchase enforcement via OrderProjection in ProductService DB)</w:t>
            </w:r>
          </w:p>
        </w:tc>
      </w:tr>
      <w:tr>
        <w:tc>
          <w:tcPr>
            <w:tcW w:type="dxa" w:w="1728"/>
            <w:shd w:val="clear" w:color="auto" w:fill="FFFFFF"/>
          </w:tcPr>
          <w:p>
            <w:r>
              <w:rPr>
                <w:sz w:val="20"/>
              </w:rPr>
              <w:t>FR-REV-04</w:t>
            </w:r>
          </w:p>
        </w:tc>
        <w:tc>
          <w:tcPr>
            <w:tcW w:type="dxa" w:w="7632"/>
            <w:shd w:val="clear" w:color="auto" w:fill="FFFFFF"/>
          </w:tcPr>
          <w:p>
            <w:r>
              <w:rPr>
                <w:sz w:val="20"/>
              </w:rPr>
              <w:t>Product AverageRating recalculated as arithmetic mean after each new review submission</w:t>
            </w:r>
          </w:p>
        </w:tc>
      </w:tr>
      <w:tr>
        <w:tc>
          <w:tcPr>
            <w:tcW w:type="dxa" w:w="1728"/>
            <w:shd w:val="clear" w:color="auto" w:fill="F1F8E9"/>
          </w:tcPr>
          <w:p>
            <w:r>
              <w:rPr>
                <w:sz w:val="20"/>
              </w:rPr>
              <w:t>FR-REV-05</w:t>
            </w:r>
          </w:p>
        </w:tc>
        <w:tc>
          <w:tcPr>
            <w:tcW w:type="dxa" w:w="7632"/>
            <w:shd w:val="clear" w:color="auto" w:fill="F1F8E9"/>
          </w:tcPr>
          <w:p>
            <w:r>
              <w:rPr>
                <w:sz w:val="20"/>
              </w:rPr>
              <w:t>GET /api/v1/products/{productId}/reviews/can-review returns canReview and alreadyReviewed flags</w:t>
            </w:r>
          </w:p>
        </w:tc>
      </w:tr>
      <w:tr>
        <w:tc>
          <w:tcPr>
            <w:tcW w:type="dxa" w:w="1728"/>
            <w:shd w:val="clear" w:color="auto" w:fill="FFFFFF"/>
          </w:tcPr>
          <w:p>
            <w:r>
              <w:rPr>
                <w:sz w:val="20"/>
              </w:rPr>
              <w:t>FR-REV-06</w:t>
            </w:r>
          </w:p>
        </w:tc>
        <w:tc>
          <w:tcPr>
            <w:tcW w:type="dxa" w:w="7632"/>
            <w:shd w:val="clear" w:color="auto" w:fill="FFFFFF"/>
          </w:tcPr>
          <w:p>
            <w:r>
              <w:rPr>
                <w:sz w:val="20"/>
              </w:rPr>
              <w:t>Reviews ordered by CreatedAt descending; response includes ReviewId, ProductId, CustomerId, CustomerName, Rating, Comment, CreatedAt</w:t>
            </w:r>
          </w:p>
        </w:tc>
      </w:tr>
    </w:tbl>
    <w:p/>
    <w:p>
      <w:pPr>
        <w:pStyle w:val="Heading2"/>
      </w:pPr>
      <w:r>
        <w:rPr>
          <w:color w:val="1B5E20"/>
        </w:rPr>
        <w:t>3.9 Real-Time Notifications (NotificationService)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FR-NOTIF-01</w:t>
            </w:r>
          </w:p>
        </w:tc>
        <w:tc>
          <w:tcPr>
            <w:tcW w:type="dxa" w:w="7632"/>
            <w:shd w:val="clear" w:color="auto" w:fill="F1F8E9"/>
          </w:tcPr>
          <w:p>
            <w:r>
              <w:rPr>
                <w:sz w:val="20"/>
              </w:rPr>
              <w:t>NotificationHub delivers real-time push for: order status changes, payment confirmation, support replies, new orders (Admin/StoreManager)</w:t>
            </w:r>
          </w:p>
        </w:tc>
      </w:tr>
      <w:tr>
        <w:tc>
          <w:tcPr>
            <w:tcW w:type="dxa" w:w="1728"/>
            <w:shd w:val="clear" w:color="auto" w:fill="FFFFFF"/>
          </w:tcPr>
          <w:p>
            <w:r>
              <w:rPr>
                <w:sz w:val="20"/>
              </w:rPr>
              <w:t>FR-NOTIF-02</w:t>
            </w:r>
          </w:p>
        </w:tc>
        <w:tc>
          <w:tcPr>
            <w:tcW w:type="dxa" w:w="7632"/>
            <w:shd w:val="clear" w:color="auto" w:fill="FFFFFF"/>
          </w:tcPr>
          <w:p>
            <w:r>
              <w:rPr>
                <w:sz w:val="20"/>
              </w:rPr>
              <w:t>On SignalR connection, user automatically joins group user:{userId} and role:{role} for targeted and broadcast notifications</w:t>
            </w:r>
          </w:p>
        </w:tc>
      </w:tr>
      <w:tr>
        <w:tc>
          <w:tcPr>
            <w:tcW w:type="dxa" w:w="1728"/>
            <w:shd w:val="clear" w:color="auto" w:fill="F1F8E9"/>
          </w:tcPr>
          <w:p>
            <w:r>
              <w:rPr>
                <w:sz w:val="20"/>
              </w:rPr>
              <w:t>FR-NOTIF-03</w:t>
            </w:r>
          </w:p>
        </w:tc>
        <w:tc>
          <w:tcPr>
            <w:tcW w:type="dxa" w:w="7632"/>
            <w:shd w:val="clear" w:color="auto" w:fill="F1F8E9"/>
          </w:tcPr>
          <w:p>
            <w:r>
              <w:rPr>
                <w:sz w:val="20"/>
              </w:rPr>
              <w:t>Notifications persisted to FreshMart_Notification DB: Title, Message, Type (info/success/warning/error/order), Link, IsRead, CreatedAt</w:t>
            </w:r>
          </w:p>
        </w:tc>
      </w:tr>
      <w:tr>
        <w:tc>
          <w:tcPr>
            <w:tcW w:type="dxa" w:w="1728"/>
            <w:shd w:val="clear" w:color="auto" w:fill="FFFFFF"/>
          </w:tcPr>
          <w:p>
            <w:r>
              <w:rPr>
                <w:sz w:val="20"/>
              </w:rPr>
              <w:t>FR-NOTIF-04</w:t>
            </w:r>
          </w:p>
        </w:tc>
        <w:tc>
          <w:tcPr>
            <w:tcW w:type="dxa" w:w="7632"/>
            <w:shd w:val="clear" w:color="auto" w:fill="FFFFFF"/>
          </w:tcPr>
          <w:p>
            <w:r>
              <w:rPr>
                <w:sz w:val="20"/>
              </w:rPr>
              <w:t>GET /api/v1/notifications returns last 50 notifications ordered by CreatedAt descending</w:t>
            </w:r>
          </w:p>
        </w:tc>
      </w:tr>
      <w:tr>
        <w:tc>
          <w:tcPr>
            <w:tcW w:type="dxa" w:w="1728"/>
            <w:shd w:val="clear" w:color="auto" w:fill="F1F8E9"/>
          </w:tcPr>
          <w:p>
            <w:r>
              <w:rPr>
                <w:sz w:val="20"/>
              </w:rPr>
              <w:t>FR-NOTIF-05</w:t>
            </w:r>
          </w:p>
        </w:tc>
        <w:tc>
          <w:tcPr>
            <w:tcW w:type="dxa" w:w="7632"/>
            <w:shd w:val="clear" w:color="auto" w:fill="F1F8E9"/>
          </w:tcPr>
          <w:p>
            <w:r>
              <w:rPr>
                <w:sz w:val="20"/>
              </w:rPr>
              <w:t>PATCH /api/v1/notifications/{id}/read marks single notification read; PATCH /api/v1/notifications/read-all marks all read</w:t>
            </w:r>
          </w:p>
        </w:tc>
      </w:tr>
      <w:tr>
        <w:tc>
          <w:tcPr>
            <w:tcW w:type="dxa" w:w="1728"/>
            <w:shd w:val="clear" w:color="auto" w:fill="FFFFFF"/>
          </w:tcPr>
          <w:p>
            <w:r>
              <w:rPr>
                <w:sz w:val="20"/>
              </w:rPr>
              <w:t>FR-NOTIF-06</w:t>
            </w:r>
          </w:p>
        </w:tc>
        <w:tc>
          <w:tcPr>
            <w:tcW w:type="dxa" w:w="7632"/>
            <w:shd w:val="clear" w:color="auto" w:fill="FFFFFF"/>
          </w:tcPr>
          <w:p>
            <w:r>
              <w:rPr>
                <w:sz w:val="20"/>
              </w:rPr>
              <w:t>GET /api/v1/notifications/unread-count returns count of unread notifications</w:t>
            </w:r>
          </w:p>
        </w:tc>
      </w:tr>
      <w:tr>
        <w:tc>
          <w:tcPr>
            <w:tcW w:type="dxa" w:w="1728"/>
            <w:shd w:val="clear" w:color="auto" w:fill="F1F8E9"/>
          </w:tcPr>
          <w:p>
            <w:r>
              <w:rPr>
                <w:sz w:val="20"/>
              </w:rPr>
              <w:t>FR-NOTIF-07</w:t>
            </w:r>
          </w:p>
        </w:tc>
        <w:tc>
          <w:tcPr>
            <w:tcW w:type="dxa" w:w="7632"/>
            <w:shd w:val="clear" w:color="auto" w:fill="F1F8E9"/>
          </w:tcPr>
          <w:p>
            <w:r>
              <w:rPr>
                <w:sz w:val="20"/>
              </w:rPr>
              <w:t>DELETE /api/v1/notifications/{id} deletes single; DELETE /api/v1/notifications deletes all for user</w:t>
            </w:r>
          </w:p>
        </w:tc>
      </w:tr>
      <w:tr>
        <w:tc>
          <w:tcPr>
            <w:tcW w:type="dxa" w:w="1728"/>
            <w:shd w:val="clear" w:color="auto" w:fill="FFFFFF"/>
          </w:tcPr>
          <w:p>
            <w:r>
              <w:rPr>
                <w:sz w:val="20"/>
              </w:rPr>
              <w:t>FR-NOTIF-08</w:t>
            </w:r>
          </w:p>
        </w:tc>
        <w:tc>
          <w:tcPr>
            <w:tcW w:type="dxa" w:w="7632"/>
            <w:shd w:val="clear" w:color="auto" w:fill="FFFFFF"/>
          </w:tcPr>
          <w:p>
            <w:r>
              <w:rPr>
                <w:sz w:val="20"/>
              </w:rPr>
              <w:t>Admin and StoreManager receive real-time SignalR notifications for new orders and new support tickets</w:t>
            </w:r>
          </w:p>
        </w:tc>
      </w:tr>
      <w:tr>
        <w:tc>
          <w:tcPr>
            <w:tcW w:type="dxa" w:w="1728"/>
            <w:shd w:val="clear" w:color="auto" w:fill="F1F8E9"/>
          </w:tcPr>
          <w:p>
            <w:r>
              <w:rPr>
                <w:sz w:val="20"/>
              </w:rPr>
              <w:t>FR-NOTIF-09</w:t>
            </w:r>
          </w:p>
        </w:tc>
        <w:tc>
          <w:tcPr>
            <w:tcW w:type="dxa" w:w="7632"/>
            <w:shd w:val="clear" w:color="auto" w:fill="F1F8E9"/>
          </w:tcPr>
          <w:p>
            <w:r>
              <w:rPr>
                <w:sz w:val="20"/>
              </w:rPr>
              <w:t>NotificationService exposes internal HTTP endpoint for other services (OrderService, SupportService) to trigger notifications</w:t>
            </w:r>
          </w:p>
        </w:tc>
      </w:tr>
      <w:tr>
        <w:tc>
          <w:tcPr>
            <w:tcW w:type="dxa" w:w="1728"/>
            <w:shd w:val="clear" w:color="auto" w:fill="FFFFFF"/>
          </w:tcPr>
          <w:p>
            <w:r>
              <w:rPr>
                <w:sz w:val="20"/>
              </w:rPr>
              <w:t>FR-NOTIF-10</w:t>
            </w:r>
          </w:p>
        </w:tc>
        <w:tc>
          <w:tcPr>
            <w:tcW w:type="dxa" w:w="7632"/>
            <w:shd w:val="clear" w:color="auto" w:fill="FFFFFF"/>
          </w:tcPr>
          <w:p>
            <w:r>
              <w:rPr>
                <w:sz w:val="20"/>
              </w:rPr>
              <w:t>HTML transactional emails sent via MailKit/SMTP for all 6 order lifecycle events; failures logged but do not block API response</w:t>
            </w:r>
          </w:p>
        </w:tc>
      </w:tr>
    </w:tbl>
    <w:p/>
    <w:p>
      <w:pPr>
        <w:pStyle w:val="Heading2"/>
      </w:pPr>
      <w:r>
        <w:rPr>
          <w:color w:val="1B5E20"/>
        </w:rPr>
        <w:t>3.10 Customer Support (SupportService)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FR-SUP-01</w:t>
            </w:r>
          </w:p>
        </w:tc>
        <w:tc>
          <w:tcPr>
            <w:tcW w:type="dxa" w:w="7632"/>
            <w:shd w:val="clear" w:color="auto" w:fill="F1F8E9"/>
          </w:tcPr>
          <w:p>
            <w:r>
              <w:rPr>
                <w:sz w:val="20"/>
              </w:rPr>
              <w:t>Customers create support tickets with: Subject, Category (Order/Payment/Delivery/Product/Other), Description (initial message), Priority (Low/Medium/High)</w:t>
            </w:r>
          </w:p>
        </w:tc>
      </w:tr>
      <w:tr>
        <w:tc>
          <w:tcPr>
            <w:tcW w:type="dxa" w:w="1728"/>
            <w:shd w:val="clear" w:color="auto" w:fill="FFFFFF"/>
          </w:tcPr>
          <w:p>
            <w:r>
              <w:rPr>
                <w:sz w:val="20"/>
              </w:rPr>
              <w:t>FR-SUP-02</w:t>
            </w:r>
          </w:p>
        </w:tc>
        <w:tc>
          <w:tcPr>
            <w:tcW w:type="dxa" w:w="7632"/>
            <w:shd w:val="clear" w:color="auto" w:fill="FFFFFF"/>
          </w:tcPr>
          <w:p>
            <w:r>
              <w:rPr>
                <w:sz w:val="20"/>
              </w:rPr>
              <w:t>Ticket status workflow: Open -&gt; InProgress -&gt; Resolved -&gt; Closed</w:t>
            </w:r>
          </w:p>
        </w:tc>
      </w:tr>
      <w:tr>
        <w:tc>
          <w:tcPr>
            <w:tcW w:type="dxa" w:w="1728"/>
            <w:shd w:val="clear" w:color="auto" w:fill="F1F8E9"/>
          </w:tcPr>
          <w:p>
            <w:r>
              <w:rPr>
                <w:sz w:val="20"/>
              </w:rPr>
              <w:t>FR-SUP-03</w:t>
            </w:r>
          </w:p>
        </w:tc>
        <w:tc>
          <w:tcPr>
            <w:tcW w:type="dxa" w:w="7632"/>
            <w:shd w:val="clear" w:color="auto" w:fill="F1F8E9"/>
          </w:tcPr>
          <w:p>
            <w:r>
              <w:rPr>
                <w:sz w:val="20"/>
              </w:rPr>
              <w:t>When staff (Admin/StoreManager) first replies to an Open ticket, system auto-moves status to InProgress</w:t>
            </w:r>
          </w:p>
        </w:tc>
      </w:tr>
      <w:tr>
        <w:tc>
          <w:tcPr>
            <w:tcW w:type="dxa" w:w="1728"/>
            <w:shd w:val="clear" w:color="auto" w:fill="FFFFFF"/>
          </w:tcPr>
          <w:p>
            <w:r>
              <w:rPr>
                <w:sz w:val="20"/>
              </w:rPr>
              <w:t>FR-SUP-04</w:t>
            </w:r>
          </w:p>
        </w:tc>
        <w:tc>
          <w:tcPr>
            <w:tcW w:type="dxa" w:w="7632"/>
            <w:shd w:val="clear" w:color="auto" w:fill="FFFFFF"/>
          </w:tcPr>
          <w:p>
            <w:r>
              <w:rPr>
                <w:sz w:val="20"/>
              </w:rPr>
              <w:t>Customers see only their own tickets; Admin and StoreManager see all tickets with filters for status, priority, and category</w:t>
            </w:r>
          </w:p>
        </w:tc>
      </w:tr>
      <w:tr>
        <w:tc>
          <w:tcPr>
            <w:tcW w:type="dxa" w:w="1728"/>
            <w:shd w:val="clear" w:color="auto" w:fill="F1F8E9"/>
          </w:tcPr>
          <w:p>
            <w:r>
              <w:rPr>
                <w:sz w:val="20"/>
              </w:rPr>
              <w:t>FR-SUP-05</w:t>
            </w:r>
          </w:p>
        </w:tc>
        <w:tc>
          <w:tcPr>
            <w:tcW w:type="dxa" w:w="7632"/>
            <w:shd w:val="clear" w:color="auto" w:fill="F1F8E9"/>
          </w:tcPr>
          <w:p>
            <w:r>
              <w:rPr>
                <w:sz w:val="20"/>
              </w:rPr>
              <w:t>Both customers and staff add messages to ticket thread via POST /api/v1/support/tickets/{id}/messages</w:t>
            </w:r>
          </w:p>
        </w:tc>
      </w:tr>
      <w:tr>
        <w:tc>
          <w:tcPr>
            <w:tcW w:type="dxa" w:w="1728"/>
            <w:shd w:val="clear" w:color="auto" w:fill="FFFFFF"/>
          </w:tcPr>
          <w:p>
            <w:r>
              <w:rPr>
                <w:sz w:val="20"/>
              </w:rPr>
              <w:t>FR-SUP-06</w:t>
            </w:r>
          </w:p>
        </w:tc>
        <w:tc>
          <w:tcPr>
            <w:tcW w:type="dxa" w:w="7632"/>
            <w:shd w:val="clear" w:color="auto" w:fill="FFFFFF"/>
          </w:tcPr>
          <w:p>
            <w:r>
              <w:rPr>
                <w:sz w:val="20"/>
              </w:rPr>
              <w:t>New messages broadcast in real time via SignalR SupportHub to all participants in ticket:{ticketId} group</w:t>
            </w:r>
          </w:p>
        </w:tc>
      </w:tr>
      <w:tr>
        <w:tc>
          <w:tcPr>
            <w:tcW w:type="dxa" w:w="1728"/>
            <w:shd w:val="clear" w:color="auto" w:fill="F1F8E9"/>
          </w:tcPr>
          <w:p>
            <w:r>
              <w:rPr>
                <w:sz w:val="20"/>
              </w:rPr>
              <w:t>FR-SUP-07</w:t>
            </w:r>
          </w:p>
        </w:tc>
        <w:tc>
          <w:tcPr>
            <w:tcW w:type="dxa" w:w="7632"/>
            <w:shd w:val="clear" w:color="auto" w:fill="F1F8E9"/>
          </w:tcPr>
          <w:p>
            <w:r>
              <w:rPr>
                <w:sz w:val="20"/>
              </w:rPr>
              <w:t>Admin/StoreManager update ticket status and priority via PATCH /api/v1/support/tickets/{id}/status</w:t>
            </w:r>
          </w:p>
        </w:tc>
      </w:tr>
      <w:tr>
        <w:tc>
          <w:tcPr>
            <w:tcW w:type="dxa" w:w="1728"/>
            <w:shd w:val="clear" w:color="auto" w:fill="FFFFFF"/>
          </w:tcPr>
          <w:p>
            <w:r>
              <w:rPr>
                <w:sz w:val="20"/>
              </w:rPr>
              <w:t>FR-SUP-08</w:t>
            </w:r>
          </w:p>
        </w:tc>
        <w:tc>
          <w:tcPr>
            <w:tcW w:type="dxa" w:w="7632"/>
            <w:shd w:val="clear" w:color="auto" w:fill="FFFFFF"/>
          </w:tcPr>
          <w:p>
            <w:r>
              <w:rPr>
                <w:sz w:val="20"/>
              </w:rPr>
              <w:t>SupportService maintains its own AppUser projection (synced from AuthService JWT claims) for sender name resolution</w:t>
            </w:r>
          </w:p>
        </w:tc>
      </w:tr>
    </w:tbl>
    <w:p/>
    <w:p>
      <w:pPr>
        <w:pStyle w:val="Heading2"/>
      </w:pPr>
      <w:r>
        <w:rPr>
          <w:color w:val="1B5E20"/>
        </w:rPr>
        <w:t>3.11 Admin Dashboard</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728"/>
            <w:shd w:val="clear" w:color="auto" w:fill="1B5E20"/>
          </w:tcPr>
          <w:p>
            <w:pPr>
              <w:jc w:val="center"/>
            </w:pPr>
            <w:r>
              <w:rPr>
                <w:b/>
                <w:color w:val="FFFFFF"/>
                <w:sz w:val="20"/>
              </w:rPr>
              <w:t>ID</w:t>
            </w:r>
          </w:p>
        </w:tc>
        <w:tc>
          <w:tcPr>
            <w:tcW w:type="dxa" w:w="7632"/>
            <w:shd w:val="clear" w:color="auto" w:fill="1B5E20"/>
          </w:tcPr>
          <w:p>
            <w:pPr>
              <w:jc w:val="center"/>
            </w:pPr>
            <w:r>
              <w:rPr>
                <w:b/>
                <w:color w:val="FFFFFF"/>
                <w:sz w:val="20"/>
              </w:rPr>
              <w:t>Requirement</w:t>
            </w:r>
          </w:p>
        </w:tc>
      </w:tr>
      <w:tr>
        <w:tc>
          <w:tcPr>
            <w:tcW w:type="dxa" w:w="1728"/>
            <w:shd w:val="clear" w:color="auto" w:fill="F1F8E9"/>
          </w:tcPr>
          <w:p>
            <w:r>
              <w:rPr>
                <w:sz w:val="20"/>
              </w:rPr>
              <w:t>FR-ADM-01</w:t>
            </w:r>
          </w:p>
        </w:tc>
        <w:tc>
          <w:tcPr>
            <w:tcW w:type="dxa" w:w="7632"/>
            <w:shd w:val="clear" w:color="auto" w:fill="F1F8E9"/>
          </w:tcPr>
          <w:p>
            <w:r>
              <w:rPr>
                <w:sz w:val="20"/>
              </w:rPr>
              <w:t>Admins view platform statistics: total users, active/inactive counts, users by role breakdown (via AuthService /api/v1/users/stats)</w:t>
            </w:r>
          </w:p>
        </w:tc>
      </w:tr>
      <w:tr>
        <w:tc>
          <w:tcPr>
            <w:tcW w:type="dxa" w:w="1728"/>
            <w:shd w:val="clear" w:color="auto" w:fill="FFFFFF"/>
          </w:tcPr>
          <w:p>
            <w:r>
              <w:rPr>
                <w:sz w:val="20"/>
              </w:rPr>
              <w:t>FR-ADM-02</w:t>
            </w:r>
          </w:p>
        </w:tc>
        <w:tc>
          <w:tcPr>
            <w:tcW w:type="dxa" w:w="7632"/>
            <w:shd w:val="clear" w:color="auto" w:fill="FFFFFF"/>
          </w:tcPr>
          <w:p>
            <w:r>
              <w:rPr>
                <w:sz w:val="20"/>
              </w:rPr>
              <w:t>Admins manage all users: list with filters (role, search, isActive), view detail, update profile, change role, toggle active, delete</w:t>
            </w:r>
          </w:p>
        </w:tc>
      </w:tr>
      <w:tr>
        <w:tc>
          <w:tcPr>
            <w:tcW w:type="dxa" w:w="1728"/>
            <w:shd w:val="clear" w:color="auto" w:fill="F1F8E9"/>
          </w:tcPr>
          <w:p>
            <w:r>
              <w:rPr>
                <w:sz w:val="20"/>
              </w:rPr>
              <w:t>FR-ADM-03</w:t>
            </w:r>
          </w:p>
        </w:tc>
        <w:tc>
          <w:tcPr>
            <w:tcW w:type="dxa" w:w="7632"/>
            <w:shd w:val="clear" w:color="auto" w:fill="F1F8E9"/>
          </w:tcPr>
          <w:p>
            <w:r>
              <w:rPr>
                <w:sz w:val="20"/>
              </w:rPr>
              <w:t>Admins manage all products: create, update, soft-delete, update stock, update discount (via ProductService)</w:t>
            </w:r>
          </w:p>
        </w:tc>
      </w:tr>
      <w:tr>
        <w:tc>
          <w:tcPr>
            <w:tcW w:type="dxa" w:w="1728"/>
            <w:shd w:val="clear" w:color="auto" w:fill="FFFFFF"/>
          </w:tcPr>
          <w:p>
            <w:r>
              <w:rPr>
                <w:sz w:val="20"/>
              </w:rPr>
              <w:t>FR-ADM-04</w:t>
            </w:r>
          </w:p>
        </w:tc>
        <w:tc>
          <w:tcPr>
            <w:tcW w:type="dxa" w:w="7632"/>
            <w:shd w:val="clear" w:color="auto" w:fill="FFFFFF"/>
          </w:tcPr>
          <w:p>
            <w:r>
              <w:rPr>
                <w:sz w:val="20"/>
              </w:rPr>
              <w:t>Admins manage all orders: view all orders across all customers, update order status (via OrderService)</w:t>
            </w:r>
          </w:p>
        </w:tc>
      </w:tr>
      <w:tr>
        <w:tc>
          <w:tcPr>
            <w:tcW w:type="dxa" w:w="1728"/>
            <w:shd w:val="clear" w:color="auto" w:fill="F1F8E9"/>
          </w:tcPr>
          <w:p>
            <w:r>
              <w:rPr>
                <w:sz w:val="20"/>
              </w:rPr>
              <w:t>FR-ADM-05</w:t>
            </w:r>
          </w:p>
        </w:tc>
        <w:tc>
          <w:tcPr>
            <w:tcW w:type="dxa" w:w="7632"/>
            <w:shd w:val="clear" w:color="auto" w:fill="F1F8E9"/>
          </w:tcPr>
          <w:p>
            <w:r>
              <w:rPr>
                <w:sz w:val="20"/>
              </w:rPr>
              <w:t>Admins manage coupons: create new coupons, view all active coupons (via OrderService)</w:t>
            </w:r>
          </w:p>
        </w:tc>
      </w:tr>
      <w:tr>
        <w:tc>
          <w:tcPr>
            <w:tcW w:type="dxa" w:w="1728"/>
            <w:shd w:val="clear" w:color="auto" w:fill="FFFFFF"/>
          </w:tcPr>
          <w:p>
            <w:r>
              <w:rPr>
                <w:sz w:val="20"/>
              </w:rPr>
              <w:t>FR-ADM-06</w:t>
            </w:r>
          </w:p>
        </w:tc>
        <w:tc>
          <w:tcPr>
            <w:tcW w:type="dxa" w:w="7632"/>
            <w:shd w:val="clear" w:color="auto" w:fill="FFFFFF"/>
          </w:tcPr>
          <w:p>
            <w:r>
              <w:rPr>
                <w:sz w:val="20"/>
              </w:rPr>
              <w:t>Admins manage all support tickets: view, reply, update status and priority (via SupportService)</w:t>
            </w:r>
          </w:p>
        </w:tc>
      </w:tr>
      <w:tr>
        <w:tc>
          <w:tcPr>
            <w:tcW w:type="dxa" w:w="1728"/>
            <w:shd w:val="clear" w:color="auto" w:fill="F1F8E9"/>
          </w:tcPr>
          <w:p>
            <w:r>
              <w:rPr>
                <w:sz w:val="20"/>
              </w:rPr>
              <w:t>FR-ADM-07</w:t>
            </w:r>
          </w:p>
        </w:tc>
        <w:tc>
          <w:tcPr>
            <w:tcW w:type="dxa" w:w="7632"/>
            <w:shd w:val="clear" w:color="auto" w:fill="F1F8E9"/>
          </w:tcPr>
          <w:p>
            <w:r>
              <w:rPr>
                <w:sz w:val="20"/>
              </w:rPr>
              <w:t>Admins receive real-time SignalR notifications for new orders and new support tickets (via NotificationService)</w:t>
            </w:r>
          </w:p>
        </w:tc>
      </w:tr>
    </w:tbl>
    <w:p/>
    <w:p>
      <w:r>
        <w:br w:type="page"/>
      </w:r>
    </w:p>
    <w:p>
      <w:pPr>
        <w:pStyle w:val="Heading1"/>
      </w:pPr>
      <w:r>
        <w:rPr>
          <w:color w:val="1B5E20"/>
        </w:rPr>
        <w:t>4. Detailed Use Cases</w:t>
      </w:r>
    </w:p>
    <w:p>
      <w:r>
        <w:rPr>
          <w:sz w:val="22"/>
        </w:rPr>
        <w:t>This section presents ten comprehensive use cases covering the primary workflows of the FreshMart platform. Each use case specifies actors, preconditions, complete step-by-step normal and alternative flows, exception handling, business rules, and the microservice(s) involved.</w:t>
      </w:r>
    </w:p>
    <w:p>
      <w:pPr>
        <w:pStyle w:val="Heading2"/>
      </w:pPr>
      <w:r>
        <w:rPr>
          <w:color w:val="1B5E20"/>
        </w:rPr>
        <w:t>UC-01: Customer Registration &amp; Login</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UC-01</w:t>
            </w:r>
          </w:p>
        </w:tc>
      </w:tr>
      <w:tr>
        <w:tc>
          <w:tcPr>
            <w:tcW w:type="dxa" w:w="2160"/>
            <w:shd w:val="clear" w:color="auto" w:fill="FFFFFF"/>
          </w:tcPr>
          <w:p>
            <w:r>
              <w:rPr>
                <w:sz w:val="20"/>
              </w:rPr>
              <w:t>Use Case Name</w:t>
            </w:r>
          </w:p>
        </w:tc>
        <w:tc>
          <w:tcPr>
            <w:tcW w:type="dxa" w:w="7200"/>
            <w:shd w:val="clear" w:color="auto" w:fill="FFFFFF"/>
          </w:tcPr>
          <w:p>
            <w:r>
              <w:rPr>
                <w:sz w:val="20"/>
              </w:rPr>
              <w:t>Customer Registration and Login</w:t>
            </w:r>
          </w:p>
        </w:tc>
      </w:tr>
      <w:tr>
        <w:tc>
          <w:tcPr>
            <w:tcW w:type="dxa" w:w="2160"/>
            <w:shd w:val="clear" w:color="auto" w:fill="F1F8E9"/>
          </w:tcPr>
          <w:p>
            <w:r>
              <w:rPr>
                <w:sz w:val="20"/>
              </w:rPr>
              <w:t>Actor(s)</w:t>
            </w:r>
          </w:p>
        </w:tc>
        <w:tc>
          <w:tcPr>
            <w:tcW w:type="dxa" w:w="7200"/>
            <w:shd w:val="clear" w:color="auto" w:fill="F1F8E9"/>
          </w:tcPr>
          <w:p>
            <w:r>
              <w:rPr>
                <w:sz w:val="20"/>
              </w:rPr>
              <w:t>New Customer, Returning Customer</w:t>
            </w:r>
          </w:p>
        </w:tc>
      </w:tr>
      <w:tr>
        <w:tc>
          <w:tcPr>
            <w:tcW w:type="dxa" w:w="2160"/>
            <w:shd w:val="clear" w:color="auto" w:fill="FFFFFF"/>
          </w:tcPr>
          <w:p>
            <w:r>
              <w:rPr>
                <w:sz w:val="20"/>
              </w:rPr>
              <w:t>Service</w:t>
            </w:r>
          </w:p>
        </w:tc>
        <w:tc>
          <w:tcPr>
            <w:tcW w:type="dxa" w:w="7200"/>
            <w:shd w:val="clear" w:color="auto" w:fill="FFFFFF"/>
          </w:tcPr>
          <w:p>
            <w:r>
              <w:rPr>
                <w:sz w:val="20"/>
              </w:rPr>
              <w:t>AuthService (port 5001) via API Gateway (port 8080)</w:t>
            </w:r>
          </w:p>
        </w:tc>
      </w:tr>
      <w:tr>
        <w:tc>
          <w:tcPr>
            <w:tcW w:type="dxa" w:w="2160"/>
            <w:shd w:val="clear" w:color="auto" w:fill="F1F8E9"/>
          </w:tcPr>
          <w:p>
            <w:r>
              <w:rPr>
                <w:sz w:val="20"/>
              </w:rPr>
              <w:t>Description</w:t>
            </w:r>
          </w:p>
        </w:tc>
        <w:tc>
          <w:tcPr>
            <w:tcW w:type="dxa" w:w="7200"/>
            <w:shd w:val="clear" w:color="auto" w:fill="F1F8E9"/>
          </w:tcPr>
          <w:p>
            <w:r>
              <w:rPr>
                <w:sz w:val="20"/>
              </w:rPr>
              <w:t>A new visitor registers a FreshMart account using email/password or Google OAuth2, then logs in to access the platform.</w:t>
            </w:r>
          </w:p>
        </w:tc>
      </w:tr>
      <w:tr>
        <w:tc>
          <w:tcPr>
            <w:tcW w:type="dxa" w:w="2160"/>
            <w:shd w:val="clear" w:color="auto" w:fill="FFFFFF"/>
          </w:tcPr>
          <w:p>
            <w:r>
              <w:rPr>
                <w:sz w:val="20"/>
              </w:rPr>
              <w:t>Preconditions</w:t>
            </w:r>
          </w:p>
        </w:tc>
        <w:tc>
          <w:tcPr>
            <w:tcW w:type="dxa" w:w="7200"/>
            <w:shd w:val="clear" w:color="auto" w:fill="FFFFFF"/>
          </w:tcPr>
          <w:p>
            <w:r>
              <w:rPr>
                <w:sz w:val="20"/>
              </w:rPr>
              <w:t>User is not logged in. User has a valid email address.</w:t>
            </w:r>
          </w:p>
        </w:tc>
      </w:tr>
      <w:tr>
        <w:tc>
          <w:tcPr>
            <w:tcW w:type="dxa" w:w="2160"/>
            <w:shd w:val="clear" w:color="auto" w:fill="F1F8E9"/>
          </w:tcPr>
          <w:p>
            <w:r>
              <w:rPr>
                <w:sz w:val="20"/>
              </w:rPr>
              <w:t>Postconditions</w:t>
            </w:r>
          </w:p>
        </w:tc>
        <w:tc>
          <w:tcPr>
            <w:tcW w:type="dxa" w:w="7200"/>
            <w:shd w:val="clear" w:color="auto" w:fill="F1F8E9"/>
          </w:tcPr>
          <w:p>
            <w:r>
              <w:rPr>
                <w:sz w:val="20"/>
              </w:rPr>
              <w:t>Account created. JWT + refresh token issued. User lands on home page.</w:t>
            </w:r>
          </w:p>
        </w:tc>
      </w:tr>
      <w:tr>
        <w:tc>
          <w:tcPr>
            <w:tcW w:type="dxa" w:w="2160"/>
            <w:shd w:val="clear" w:color="auto" w:fill="FFFFFF"/>
          </w:tcPr>
          <w:p>
            <w:r>
              <w:rPr>
                <w:sz w:val="20"/>
              </w:rPr>
              <w:t>Trigger</w:t>
            </w:r>
          </w:p>
        </w:tc>
        <w:tc>
          <w:tcPr>
            <w:tcW w:type="dxa" w:w="7200"/>
            <w:shd w:val="clear" w:color="auto" w:fill="FFFFFF"/>
          </w:tcPr>
          <w:p>
            <w:r>
              <w:rPr>
                <w:sz w:val="20"/>
              </w:rPr>
              <w:t>User clicks Sign Up or Login from the home page or when accessing a protected feature.</w:t>
            </w:r>
          </w:p>
        </w:tc>
      </w:tr>
    </w:tbl>
    <w:p/>
    <w:p>
      <w:r>
        <w:rPr>
          <w:sz w:val="22"/>
        </w:rPr>
        <w:t>Normal Flow:</w:t>
      </w:r>
    </w:p>
    <w:p>
      <w:pPr>
        <w:pStyle w:val="ListBullet"/>
      </w:pPr>
      <w:r>
        <w:rPr>
          <w:sz w:val="22"/>
        </w:rPr>
        <w:t>1. User navigates to /register</w:t>
      </w:r>
    </w:p>
    <w:p>
      <w:pPr>
        <w:pStyle w:val="ListBullet"/>
      </w:pPr>
      <w:r>
        <w:rPr>
          <w:sz w:val="22"/>
        </w:rPr>
        <w:t>2. User enters: FirstName, LastName, Email, Password, PhoneNumber</w:t>
      </w:r>
    </w:p>
    <w:p>
      <w:pPr>
        <w:pStyle w:val="ListBullet"/>
      </w:pPr>
      <w:r>
        <w:rPr>
          <w:sz w:val="22"/>
        </w:rPr>
        <w:t>3. Angular validates fields in real time: required fields, email format, password strength</w:t>
      </w:r>
    </w:p>
    <w:p>
      <w:pPr>
        <w:pStyle w:val="ListBullet"/>
      </w:pPr>
      <w:r>
        <w:rPr>
          <w:sz w:val="22"/>
        </w:rPr>
        <w:t>4. User clicks Create Account</w:t>
      </w:r>
    </w:p>
    <w:p>
      <w:pPr>
        <w:pStyle w:val="ListBullet"/>
      </w:pPr>
      <w:r>
        <w:rPr>
          <w:sz w:val="22"/>
        </w:rPr>
        <w:t>5. Angular POSTs to POST /api/v1/auth/register (routed by Gateway to AuthService)</w:t>
      </w:r>
    </w:p>
    <w:p>
      <w:pPr>
        <w:pStyle w:val="ListBullet"/>
      </w:pPr>
      <w:r>
        <w:rPr>
          <w:sz w:val="22"/>
        </w:rPr>
        <w:t>6. AuthService checks email uniqueness — returns 409 if duplicate</w:t>
      </w:r>
    </w:p>
    <w:p>
      <w:pPr>
        <w:pStyle w:val="ListBullet"/>
      </w:pPr>
      <w:r>
        <w:rPr>
          <w:sz w:val="22"/>
        </w:rPr>
        <w:t>7. AuthService BCrypt-hashes password and creates AppUser (Role=Customer, IsActive=true)</w:t>
      </w:r>
    </w:p>
    <w:p>
      <w:pPr>
        <w:pStyle w:val="ListBullet"/>
      </w:pPr>
      <w:r>
        <w:rPr>
          <w:sz w:val="22"/>
        </w:rPr>
        <w:t>8. AuthService returns { userId, email, role }</w:t>
      </w:r>
    </w:p>
    <w:p>
      <w:pPr>
        <w:pStyle w:val="ListBullet"/>
      </w:pPr>
      <w:r>
        <w:rPr>
          <w:sz w:val="22"/>
        </w:rPr>
        <w:t>9. Angular redirects to /login with success banner</w:t>
      </w:r>
    </w:p>
    <w:p>
      <w:pPr>
        <w:pStyle w:val="ListBullet"/>
      </w:pPr>
      <w:r>
        <w:rPr>
          <w:sz w:val="22"/>
        </w:rPr>
        <w:t>10. User enters credentials; Angular POSTs to POST /api/v1/auth/login</w:t>
      </w:r>
    </w:p>
    <w:p>
      <w:pPr>
        <w:pStyle w:val="ListBullet"/>
      </w:pPr>
      <w:r>
        <w:rPr>
          <w:sz w:val="22"/>
        </w:rPr>
        <w:t>11. AuthService returns { accessToken, refreshToken, expiresAt, role, userId }</w:t>
      </w:r>
    </w:p>
    <w:p>
      <w:pPr>
        <w:pStyle w:val="ListBullet"/>
      </w:pPr>
      <w:r>
        <w:rPr>
          <w:sz w:val="22"/>
        </w:rPr>
        <w:t>12. Angular stores token; redirects to /home</w:t>
      </w:r>
    </w:p>
    <w:p>
      <w:r>
        <w:rPr>
          <w:sz w:val="22"/>
        </w:rPr>
        <w:t>Alternative Flow — Google OAuth2:</w:t>
      </w:r>
    </w:p>
    <w:p>
      <w:pPr>
        <w:pStyle w:val="ListBullet"/>
      </w:pPr>
      <w:r>
        <w:rPr>
          <w:sz w:val="22"/>
        </w:rPr>
        <w:t>1. User clicks Continue with Google</w:t>
      </w:r>
    </w:p>
    <w:p>
      <w:pPr>
        <w:pStyle w:val="ListBullet"/>
      </w:pPr>
      <w:r>
        <w:rPr>
          <w:sz w:val="22"/>
        </w:rPr>
        <w:t>2. Angular initiates Google OAuth2 flow; gets ID token</w:t>
      </w:r>
    </w:p>
    <w:p>
      <w:pPr>
        <w:pStyle w:val="ListBullet"/>
      </w:pPr>
      <w:r>
        <w:rPr>
          <w:sz w:val="22"/>
        </w:rPr>
        <w:t>3. Angular POSTs to POST /api/v1/auth/google with { idToken }</w:t>
      </w:r>
    </w:p>
    <w:p>
      <w:pPr>
        <w:pStyle w:val="ListBullet"/>
      </w:pPr>
      <w:r>
        <w:rPr>
          <w:sz w:val="22"/>
        </w:rPr>
        <w:t>4. AuthService validates token via Google userinfo endpoint (https://www.googleapis.com/oauth2/v3/userinfo)</w:t>
      </w:r>
    </w:p>
    <w:p>
      <w:pPr>
        <w:pStyle w:val="ListBullet"/>
      </w:pPr>
      <w:r>
        <w:rPr>
          <w:sz w:val="22"/>
        </w:rPr>
        <w:t>5. If new user: auto-create account with Role=Customer; if existing: link GoogleId</w:t>
      </w:r>
    </w:p>
    <w:p>
      <w:pPr>
        <w:pStyle w:val="ListBullet"/>
      </w:pPr>
      <w:r>
        <w:rPr>
          <w:sz w:val="22"/>
        </w:rPr>
        <w:t>6. JWT issued; user lands on /home</w:t>
      </w:r>
    </w:p>
    <w:p>
      <w:r>
        <w:rPr>
          <w:sz w:val="22"/>
        </w:rPr>
        <w:t>Exception Flow:</w:t>
      </w:r>
    </w:p>
    <w:p>
      <w:pPr>
        <w:pStyle w:val="ListBullet"/>
      </w:pPr>
      <w:r>
        <w:rPr>
          <w:sz w:val="22"/>
        </w:rPr>
        <w:t>Duplicate email -&gt; 409: Email already registered</w:t>
      </w:r>
    </w:p>
    <w:p>
      <w:pPr>
        <w:pStyle w:val="ListBullet"/>
      </w:pPr>
      <w:r>
        <w:rPr>
          <w:sz w:val="22"/>
        </w:rPr>
        <w:t>Invalid Google token -&gt; 401: Invalid Google token</w:t>
      </w:r>
    </w:p>
    <w:p>
      <w:pPr>
        <w:pStyle w:val="ListBullet"/>
      </w:pPr>
      <w:r>
        <w:rPr>
          <w:sz w:val="22"/>
        </w:rPr>
        <w:t>Wrong password -&gt; 401: Invalid credentials</w:t>
      </w:r>
    </w:p>
    <w:p>
      <w:r>
        <w:rPr>
          <w:sz w:val="22"/>
        </w:rPr>
        <w:t>API Endpoints: POST /api/v1/auth/register | POST /api/v1/auth/login | POST /api/v1/auth/google | POST /api/v1/auth/refresh | POST /api/v1/auth/logout</w:t>
      </w:r>
    </w:p>
    <w:p>
      <w:pPr>
        <w:pStyle w:val="Heading2"/>
      </w:pPr>
      <w:r>
        <w:rPr>
          <w:color w:val="1B5E20"/>
        </w:rPr>
        <w:t>UC-02: Browse &amp; Search Products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UC-02</w:t>
            </w:r>
          </w:p>
        </w:tc>
      </w:tr>
      <w:tr>
        <w:tc>
          <w:tcPr>
            <w:tcW w:type="dxa" w:w="2160"/>
            <w:shd w:val="clear" w:color="auto" w:fill="FFFFFF"/>
          </w:tcPr>
          <w:p>
            <w:r>
              <w:rPr>
                <w:sz w:val="20"/>
              </w:rPr>
              <w:t>Use Case Name</w:t>
            </w:r>
          </w:p>
        </w:tc>
        <w:tc>
          <w:tcPr>
            <w:tcW w:type="dxa" w:w="7200"/>
            <w:shd w:val="clear" w:color="auto" w:fill="FFFFFF"/>
          </w:tcPr>
          <w:p>
            <w:r>
              <w:rPr>
                <w:sz w:val="20"/>
              </w:rPr>
              <w:t>Browse and Search Products with Filters</w:t>
            </w:r>
          </w:p>
        </w:tc>
      </w:tr>
      <w:tr>
        <w:tc>
          <w:tcPr>
            <w:tcW w:type="dxa" w:w="2160"/>
            <w:shd w:val="clear" w:color="auto" w:fill="F1F8E9"/>
          </w:tcPr>
          <w:p>
            <w:r>
              <w:rPr>
                <w:sz w:val="20"/>
              </w:rPr>
              <w:t>Actor(s)</w:t>
            </w:r>
          </w:p>
        </w:tc>
        <w:tc>
          <w:tcPr>
            <w:tcW w:type="dxa" w:w="7200"/>
            <w:shd w:val="clear" w:color="auto" w:fill="F1F8E9"/>
          </w:tcPr>
          <w:p>
            <w:r>
              <w:rPr>
                <w:sz w:val="20"/>
              </w:rPr>
              <w:t>Customer, Guest User</w:t>
            </w:r>
          </w:p>
        </w:tc>
      </w:tr>
      <w:tr>
        <w:tc>
          <w:tcPr>
            <w:tcW w:type="dxa" w:w="2160"/>
            <w:shd w:val="clear" w:color="auto" w:fill="FFFFFF"/>
          </w:tcPr>
          <w:p>
            <w:r>
              <w:rPr>
                <w:sz w:val="20"/>
              </w:rPr>
              <w:t>Service</w:t>
            </w:r>
          </w:p>
        </w:tc>
        <w:tc>
          <w:tcPr>
            <w:tcW w:type="dxa" w:w="7200"/>
            <w:shd w:val="clear" w:color="auto" w:fill="FFFFFF"/>
          </w:tcPr>
          <w:p>
            <w:r>
              <w:rPr>
                <w:sz w:val="20"/>
              </w:rPr>
              <w:t>ProductService (port 5002) via API Gateway</w:t>
            </w:r>
          </w:p>
        </w:tc>
      </w:tr>
      <w:tr>
        <w:tc>
          <w:tcPr>
            <w:tcW w:type="dxa" w:w="2160"/>
            <w:shd w:val="clear" w:color="auto" w:fill="F1F8E9"/>
          </w:tcPr>
          <w:p>
            <w:r>
              <w:rPr>
                <w:sz w:val="20"/>
              </w:rPr>
              <w:t>Description</w:t>
            </w:r>
          </w:p>
        </w:tc>
        <w:tc>
          <w:tcPr>
            <w:tcW w:type="dxa" w:w="7200"/>
            <w:shd w:val="clear" w:color="auto" w:fill="F1F8E9"/>
          </w:tcPr>
          <w:p>
            <w:r>
              <w:rPr>
                <w:sz w:val="20"/>
              </w:rPr>
              <w:t>A user searches for grocery products, applies filters and sorting, and adds items to the cart.</w:t>
            </w:r>
          </w:p>
        </w:tc>
      </w:tr>
      <w:tr>
        <w:tc>
          <w:tcPr>
            <w:tcW w:type="dxa" w:w="2160"/>
            <w:shd w:val="clear" w:color="auto" w:fill="FFFFFF"/>
          </w:tcPr>
          <w:p>
            <w:r>
              <w:rPr>
                <w:sz w:val="20"/>
              </w:rPr>
              <w:t>Preconditions</w:t>
            </w:r>
          </w:p>
        </w:tc>
        <w:tc>
          <w:tcPr>
            <w:tcW w:type="dxa" w:w="7200"/>
            <w:shd w:val="clear" w:color="auto" w:fill="FFFFFF"/>
          </w:tcPr>
          <w:p>
            <w:r>
              <w:rPr>
                <w:sz w:val="20"/>
              </w:rPr>
              <w:t>At least one active product exists in the catalog.</w:t>
            </w:r>
          </w:p>
        </w:tc>
      </w:tr>
      <w:tr>
        <w:tc>
          <w:tcPr>
            <w:tcW w:type="dxa" w:w="2160"/>
            <w:shd w:val="clear" w:color="auto" w:fill="F1F8E9"/>
          </w:tcPr>
          <w:p>
            <w:r>
              <w:rPr>
                <w:sz w:val="20"/>
              </w:rPr>
              <w:t>Postconditions</w:t>
            </w:r>
          </w:p>
        </w:tc>
        <w:tc>
          <w:tcPr>
            <w:tcW w:type="dxa" w:w="7200"/>
            <w:shd w:val="clear" w:color="auto" w:fill="F1F8E9"/>
          </w:tcPr>
          <w:p>
            <w:r>
              <w:rPr>
                <w:sz w:val="20"/>
              </w:rPr>
              <w:t>User found desired products; authenticated users can add to cart.</w:t>
            </w:r>
          </w:p>
        </w:tc>
      </w:tr>
      <w:tr>
        <w:tc>
          <w:tcPr>
            <w:tcW w:type="dxa" w:w="2160"/>
            <w:shd w:val="clear" w:color="auto" w:fill="FFFFFF"/>
          </w:tcPr>
          <w:p>
            <w:r>
              <w:rPr>
                <w:sz w:val="20"/>
              </w:rPr>
              <w:t>Trigger</w:t>
            </w:r>
          </w:p>
        </w:tc>
        <w:tc>
          <w:tcPr>
            <w:tcW w:type="dxa" w:w="7200"/>
            <w:shd w:val="clear" w:color="auto" w:fill="FFFFFF"/>
          </w:tcPr>
          <w:p>
            <w:r>
              <w:rPr>
                <w:sz w:val="20"/>
              </w:rPr>
              <w:t>User types in search bar, clicks a category, or navigates to /products.</w:t>
            </w:r>
          </w:p>
        </w:tc>
      </w:tr>
    </w:tbl>
    <w:p/>
    <w:p>
      <w:r>
        <w:rPr>
          <w:sz w:val="22"/>
        </w:rPr>
        <w:t>Normal Flow:</w:t>
      </w:r>
    </w:p>
    <w:p>
      <w:pPr>
        <w:pStyle w:val="ListBullet"/>
      </w:pPr>
      <w:r>
        <w:rPr>
          <w:sz w:val="22"/>
        </w:rPr>
        <w:t>1. Customer types "Amul Milk" in search bar</w:t>
      </w:r>
    </w:p>
    <w:p>
      <w:pPr>
        <w:pStyle w:val="ListBullet"/>
      </w:pPr>
      <w:r>
        <w:rPr>
          <w:sz w:val="22"/>
        </w:rPr>
        <w:t>2. Angular debounces 300ms; GET /api/v1/products?query=Amul+Milk&amp;page=1&amp;pageSize=20</w:t>
      </w:r>
    </w:p>
    <w:p>
      <w:pPr>
        <w:pStyle w:val="ListBullet"/>
      </w:pPr>
      <w:r>
        <w:rPr>
          <w:sz w:val="22"/>
        </w:rPr>
        <w:t>3. API Gateway routes to ProductService; searches Name, Description, Brand, SKU, Category.Name (IsActive=true only)</w:t>
      </w:r>
    </w:p>
    <w:p>
      <w:pPr>
        <w:pStyle w:val="ListBullet"/>
      </w:pPr>
      <w:r>
        <w:rPr>
          <w:sz w:val="22"/>
        </w:rPr>
        <w:t>4. Returns paginated result: { items[], total, page, pageSize }</w:t>
      </w:r>
    </w:p>
    <w:p>
      <w:pPr>
        <w:pStyle w:val="ListBullet"/>
      </w:pPr>
      <w:r>
        <w:rPr>
          <w:sz w:val="22"/>
        </w:rPr>
        <w:t>5. Angular renders product grid: Name, Brand, Price, DiscountedPrice, DiscountPercent badge, StockQuantity, AverageRating, Unit, ImageUrl</w:t>
      </w:r>
    </w:p>
    <w:p>
      <w:pPr>
        <w:pStyle w:val="ListBullet"/>
      </w:pPr>
      <w:r>
        <w:rPr>
          <w:sz w:val="22"/>
        </w:rPr>
        <w:t>6. Customer filters: categoryId=Dairy &amp; Eggs, minPrice=50, maxPrice=300</w:t>
      </w:r>
    </w:p>
    <w:p>
      <w:pPr>
        <w:pStyle w:val="ListBullet"/>
      </w:pPr>
      <w:r>
        <w:rPr>
          <w:sz w:val="22"/>
        </w:rPr>
        <w:t>7. Customer sorts by price_asc</w:t>
      </w:r>
    </w:p>
    <w:p>
      <w:pPr>
        <w:pStyle w:val="ListBullet"/>
      </w:pPr>
      <w:r>
        <w:rPr>
          <w:sz w:val="22"/>
        </w:rPr>
        <w:t>8. Customer clicks Add to Cart on Amul Milk 1L (Rs.65)</w:t>
      </w:r>
    </w:p>
    <w:p>
      <w:pPr>
        <w:pStyle w:val="ListBullet"/>
      </w:pPr>
      <w:r>
        <w:rPr>
          <w:sz w:val="22"/>
        </w:rPr>
        <w:t>9. POST /api/v1/cart/items { productId, quantity: 1 } — routed to OrderService</w:t>
      </w:r>
    </w:p>
    <w:p>
      <w:pPr>
        <w:pStyle w:val="ListBullet"/>
      </w:pPr>
      <w:r>
        <w:rPr>
          <w:sz w:val="22"/>
        </w:rPr>
        <w:t>10. OrderService validates stock; adds to cart; returns updated cart</w:t>
      </w:r>
    </w:p>
    <w:p>
      <w:pPr>
        <w:pStyle w:val="ListBullet"/>
      </w:pPr>
      <w:r>
        <w:rPr>
          <w:sz w:val="22"/>
        </w:rPr>
        <w:t>11. Angular updates cart icon count and shows toast notification</w:t>
      </w:r>
    </w:p>
    <w:p>
      <w:r>
        <w:rPr>
          <w:sz w:val="22"/>
        </w:rPr>
        <w:t>API Endpoints: GET /api/v1/products | GET /api/v1/products/on-sale | GET /api/v1/products/suggestions | GET /api/v1/categories | POST /api/v1/cart/items</w:t>
      </w:r>
    </w:p>
    <w:p>
      <w:pPr>
        <w:pStyle w:val="Heading2"/>
      </w:pPr>
      <w:r>
        <w:rPr>
          <w:color w:val="1B5E20"/>
        </w:rPr>
        <w:t>UC-03: Shopping Cart &amp; Budget Tracking</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UC-03</w:t>
            </w:r>
          </w:p>
        </w:tc>
      </w:tr>
      <w:tr>
        <w:tc>
          <w:tcPr>
            <w:tcW w:type="dxa" w:w="2160"/>
            <w:shd w:val="clear" w:color="auto" w:fill="FFFFFF"/>
          </w:tcPr>
          <w:p>
            <w:r>
              <w:rPr>
                <w:sz w:val="20"/>
              </w:rPr>
              <w:t>Use Case Name</w:t>
            </w:r>
          </w:p>
        </w:tc>
        <w:tc>
          <w:tcPr>
            <w:tcW w:type="dxa" w:w="7200"/>
            <w:shd w:val="clear" w:color="auto" w:fill="FFFFFF"/>
          </w:tcPr>
          <w:p>
            <w:r>
              <w:rPr>
                <w:sz w:val="20"/>
              </w:rPr>
              <w:t>Shopping Cart Management and Budget Tracking</w:t>
            </w:r>
          </w:p>
        </w:tc>
      </w:tr>
      <w:tr>
        <w:tc>
          <w:tcPr>
            <w:tcW w:type="dxa" w:w="2160"/>
            <w:shd w:val="clear" w:color="auto" w:fill="F1F8E9"/>
          </w:tcPr>
          <w:p>
            <w:r>
              <w:rPr>
                <w:sz w:val="20"/>
              </w:rPr>
              <w:t>Actor(s)</w:t>
            </w:r>
          </w:p>
        </w:tc>
        <w:tc>
          <w:tcPr>
            <w:tcW w:type="dxa" w:w="7200"/>
            <w:shd w:val="clear" w:color="auto" w:fill="F1F8E9"/>
          </w:tcPr>
          <w:p>
            <w:r>
              <w:rPr>
                <w:sz w:val="20"/>
              </w:rPr>
              <w:t>Customer</w:t>
            </w:r>
          </w:p>
        </w:tc>
      </w:tr>
      <w:tr>
        <w:tc>
          <w:tcPr>
            <w:tcW w:type="dxa" w:w="2160"/>
            <w:shd w:val="clear" w:color="auto" w:fill="FFFFFF"/>
          </w:tcPr>
          <w:p>
            <w:r>
              <w:rPr>
                <w:sz w:val="20"/>
              </w:rPr>
              <w:t>Service</w:t>
            </w:r>
          </w:p>
        </w:tc>
        <w:tc>
          <w:tcPr>
            <w:tcW w:type="dxa" w:w="7200"/>
            <w:shd w:val="clear" w:color="auto" w:fill="FFFFFF"/>
          </w:tcPr>
          <w:p>
            <w:r>
              <w:rPr>
                <w:sz w:val="20"/>
              </w:rPr>
              <w:t>OrderService (port 5003) via API Gateway</w:t>
            </w:r>
          </w:p>
        </w:tc>
      </w:tr>
      <w:tr>
        <w:tc>
          <w:tcPr>
            <w:tcW w:type="dxa" w:w="2160"/>
            <w:shd w:val="clear" w:color="auto" w:fill="F1F8E9"/>
          </w:tcPr>
          <w:p>
            <w:r>
              <w:rPr>
                <w:sz w:val="20"/>
              </w:rPr>
              <w:t>Description</w:t>
            </w:r>
          </w:p>
        </w:tc>
        <w:tc>
          <w:tcPr>
            <w:tcW w:type="dxa" w:w="7200"/>
            <w:shd w:val="clear" w:color="auto" w:fill="F1F8E9"/>
          </w:tcPr>
          <w:p>
            <w:r>
              <w:rPr>
                <w:sz w:val="20"/>
              </w:rPr>
              <w:t>Customer manages their cart, sets a budget limit, and monitors spending in real time.</w:t>
            </w:r>
          </w:p>
        </w:tc>
      </w:tr>
      <w:tr>
        <w:tc>
          <w:tcPr>
            <w:tcW w:type="dxa" w:w="2160"/>
            <w:shd w:val="clear" w:color="auto" w:fill="FFFFFF"/>
          </w:tcPr>
          <w:p>
            <w:r>
              <w:rPr>
                <w:sz w:val="20"/>
              </w:rPr>
              <w:t>Preconditions</w:t>
            </w:r>
          </w:p>
        </w:tc>
        <w:tc>
          <w:tcPr>
            <w:tcW w:type="dxa" w:w="7200"/>
            <w:shd w:val="clear" w:color="auto" w:fill="FFFFFF"/>
          </w:tcPr>
          <w:p>
            <w:r>
              <w:rPr>
                <w:sz w:val="20"/>
              </w:rPr>
              <w:t>Customer is authenticated.</w:t>
            </w:r>
          </w:p>
        </w:tc>
      </w:tr>
      <w:tr>
        <w:tc>
          <w:tcPr>
            <w:tcW w:type="dxa" w:w="2160"/>
            <w:shd w:val="clear" w:color="auto" w:fill="F1F8E9"/>
          </w:tcPr>
          <w:p>
            <w:r>
              <w:rPr>
                <w:sz w:val="20"/>
              </w:rPr>
              <w:t>Postconditions</w:t>
            </w:r>
          </w:p>
        </w:tc>
        <w:tc>
          <w:tcPr>
            <w:tcW w:type="dxa" w:w="7200"/>
            <w:shd w:val="clear" w:color="auto" w:fill="F1F8E9"/>
          </w:tcPr>
          <w:p>
            <w:r>
              <w:rPr>
                <w:sz w:val="20"/>
              </w:rPr>
              <w:t>Cart updated with correct prices, quantities, and budget status.</w:t>
            </w:r>
          </w:p>
        </w:tc>
      </w:tr>
      <w:tr>
        <w:tc>
          <w:tcPr>
            <w:tcW w:type="dxa" w:w="2160"/>
            <w:shd w:val="clear" w:color="auto" w:fill="FFFFFF"/>
          </w:tcPr>
          <w:p>
            <w:r>
              <w:rPr>
                <w:sz w:val="20"/>
              </w:rPr>
              <w:t>Trigger</w:t>
            </w:r>
          </w:p>
        </w:tc>
        <w:tc>
          <w:tcPr>
            <w:tcW w:type="dxa" w:w="7200"/>
            <w:shd w:val="clear" w:color="auto" w:fill="FFFFFF"/>
          </w:tcPr>
          <w:p>
            <w:r>
              <w:rPr>
                <w:sz w:val="20"/>
              </w:rPr>
              <w:t>Customer navigates to /cart or adds an item from the product catalog.</w:t>
            </w:r>
          </w:p>
        </w:tc>
      </w:tr>
    </w:tbl>
    <w:p/>
    <w:p>
      <w:r>
        <w:rPr>
          <w:sz w:val="22"/>
        </w:rPr>
        <w:t>Normal Flow:</w:t>
      </w:r>
    </w:p>
    <w:p>
      <w:pPr>
        <w:pStyle w:val="ListBullet"/>
      </w:pPr>
      <w:r>
        <w:rPr>
          <w:sz w:val="22"/>
        </w:rPr>
        <w:t>1. Customer navigates to /cart</w:t>
      </w:r>
    </w:p>
    <w:p>
      <w:pPr>
        <w:pStyle w:val="ListBullet"/>
      </w:pPr>
      <w:r>
        <w:rPr>
          <w:sz w:val="22"/>
        </w:rPr>
        <w:t>2. GET /api/v1/cart (OrderService) returns items with discounted prices, SubTotal, BudgetLimit, isOverBudget</w:t>
      </w:r>
    </w:p>
    <w:p>
      <w:pPr>
        <w:pStyle w:val="ListBullet"/>
      </w:pPr>
      <w:r>
        <w:rPr>
          <w:sz w:val="22"/>
        </w:rPr>
        <w:t>3. Cart shows: Amul Milk Rs.65 x 2 = Rs.130, Britannia Bread Rs.35 x 1 = Rs.35, SubTotal = Rs.165</w:t>
      </w:r>
    </w:p>
    <w:p>
      <w:pPr>
        <w:pStyle w:val="ListBullet"/>
      </w:pPr>
      <w:r>
        <w:rPr>
          <w:sz w:val="22"/>
        </w:rPr>
        <w:t>4. Customer sets budget: PUT /api/v1/cart/budget { budgetLimit: 500 }</w:t>
      </w:r>
    </w:p>
    <w:p>
      <w:pPr>
        <w:pStyle w:val="ListBullet"/>
      </w:pPr>
      <w:r>
        <w:rPr>
          <w:sz w:val="22"/>
        </w:rPr>
        <w:t>5. Budget bar shows: Rs.165 of Rs.500 (green)</w:t>
      </w:r>
    </w:p>
    <w:p>
      <w:pPr>
        <w:pStyle w:val="ListBullet"/>
      </w:pPr>
      <w:r>
        <w:rPr>
          <w:sz w:val="22"/>
        </w:rPr>
        <w:t>6. Customer adds Mutton 500g (Rs.450); SubTotal = Rs.615</w:t>
      </w:r>
    </w:p>
    <w:p>
      <w:pPr>
        <w:pStyle w:val="ListBullet"/>
      </w:pPr>
      <w:r>
        <w:rPr>
          <w:sz w:val="22"/>
        </w:rPr>
        <w:t>7. isOverBudget = true; budget bar turns red: Rs.615 — Rs.115 over budget</w:t>
      </w:r>
    </w:p>
    <w:p>
      <w:pPr>
        <w:pStyle w:val="ListBullet"/>
      </w:pPr>
      <w:r>
        <w:rPr>
          <w:sz w:val="22"/>
        </w:rPr>
        <w:t>8. Customer removes Mutton: DELETE /api/v1/cart/items/{productId}</w:t>
      </w:r>
    </w:p>
    <w:p>
      <w:pPr>
        <w:pStyle w:val="ListBullet"/>
      </w:pPr>
      <w:r>
        <w:rPr>
          <w:sz w:val="22"/>
        </w:rPr>
        <w:t>9. SubTotal returns to Rs.165; isOverBudget = false</w:t>
      </w:r>
    </w:p>
    <w:p>
      <w:r>
        <w:rPr>
          <w:sz w:val="22"/>
        </w:rPr>
        <w:t>API Endpoints: GET /api/v1/cart | POST /api/v1/cart/items | PUT /api/v1/cart/items/{productId} | DELETE /api/v1/cart/items/{productId} | DELETE /api/v1/cart | PUT /api/v1/cart/budget</w:t>
      </w:r>
    </w:p>
    <w:p>
      <w:pPr>
        <w:pStyle w:val="Heading2"/>
      </w:pPr>
      <w:r>
        <w:rPr>
          <w:color w:val="1B5E20"/>
        </w:rPr>
        <w:t>UC-04: Checkout, Coupon &amp; Order Placement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UC-04</w:t>
            </w:r>
          </w:p>
        </w:tc>
      </w:tr>
      <w:tr>
        <w:tc>
          <w:tcPr>
            <w:tcW w:type="dxa" w:w="2160"/>
            <w:shd w:val="clear" w:color="auto" w:fill="FFFFFF"/>
          </w:tcPr>
          <w:p>
            <w:r>
              <w:rPr>
                <w:sz w:val="20"/>
              </w:rPr>
              <w:t>Use Case Name</w:t>
            </w:r>
          </w:p>
        </w:tc>
        <w:tc>
          <w:tcPr>
            <w:tcW w:type="dxa" w:w="7200"/>
            <w:shd w:val="clear" w:color="auto" w:fill="FFFFFF"/>
          </w:tcPr>
          <w:p>
            <w:r>
              <w:rPr>
                <w:sz w:val="20"/>
              </w:rPr>
              <w:t>Checkout with Coupon and Razorpay Payment</w:t>
            </w:r>
          </w:p>
        </w:tc>
      </w:tr>
      <w:tr>
        <w:tc>
          <w:tcPr>
            <w:tcW w:type="dxa" w:w="2160"/>
            <w:shd w:val="clear" w:color="auto" w:fill="F1F8E9"/>
          </w:tcPr>
          <w:p>
            <w:r>
              <w:rPr>
                <w:sz w:val="20"/>
              </w:rPr>
              <w:t>Actor(s)</w:t>
            </w:r>
          </w:p>
        </w:tc>
        <w:tc>
          <w:tcPr>
            <w:tcW w:type="dxa" w:w="7200"/>
            <w:shd w:val="clear" w:color="auto" w:fill="F1F8E9"/>
          </w:tcPr>
          <w:p>
            <w:r>
              <w:rPr>
                <w:sz w:val="20"/>
              </w:rPr>
              <w:t>Customer</w:t>
            </w:r>
          </w:p>
        </w:tc>
      </w:tr>
      <w:tr>
        <w:tc>
          <w:tcPr>
            <w:tcW w:type="dxa" w:w="2160"/>
            <w:shd w:val="clear" w:color="auto" w:fill="FFFFFF"/>
          </w:tcPr>
          <w:p>
            <w:r>
              <w:rPr>
                <w:sz w:val="20"/>
              </w:rPr>
              <w:t>Services</w:t>
            </w:r>
          </w:p>
        </w:tc>
        <w:tc>
          <w:tcPr>
            <w:tcW w:type="dxa" w:w="7200"/>
            <w:shd w:val="clear" w:color="auto" w:fill="FFFFFF"/>
          </w:tcPr>
          <w:p>
            <w:r>
              <w:rPr>
                <w:sz w:val="20"/>
              </w:rPr>
              <w:t>OrderService -&gt; PaymentService -&gt; NotificationService (inter-service HTTP calls)</w:t>
            </w:r>
          </w:p>
        </w:tc>
      </w:tr>
      <w:tr>
        <w:tc>
          <w:tcPr>
            <w:tcW w:type="dxa" w:w="2160"/>
            <w:shd w:val="clear" w:color="auto" w:fill="F1F8E9"/>
          </w:tcPr>
          <w:p>
            <w:r>
              <w:rPr>
                <w:sz w:val="20"/>
              </w:rPr>
              <w:t>Description</w:t>
            </w:r>
          </w:p>
        </w:tc>
        <w:tc>
          <w:tcPr>
            <w:tcW w:type="dxa" w:w="7200"/>
            <w:shd w:val="clear" w:color="auto" w:fill="F1F8E9"/>
          </w:tcPr>
          <w:p>
            <w:r>
              <w:rPr>
                <w:sz w:val="20"/>
              </w:rPr>
              <w:t>Customer proceeds through checkout: reviews cart, enters delivery address, applies coupon, pays via Razorpay, and places order.</w:t>
            </w:r>
          </w:p>
        </w:tc>
      </w:tr>
      <w:tr>
        <w:tc>
          <w:tcPr>
            <w:tcW w:type="dxa" w:w="2160"/>
            <w:shd w:val="clear" w:color="auto" w:fill="FFFFFF"/>
          </w:tcPr>
          <w:p>
            <w:r>
              <w:rPr>
                <w:sz w:val="20"/>
              </w:rPr>
              <w:t>Preconditions</w:t>
            </w:r>
          </w:p>
        </w:tc>
        <w:tc>
          <w:tcPr>
            <w:tcW w:type="dxa" w:w="7200"/>
            <w:shd w:val="clear" w:color="auto" w:fill="FFFFFF"/>
          </w:tcPr>
          <w:p>
            <w:r>
              <w:rPr>
                <w:sz w:val="20"/>
              </w:rPr>
              <w:t>Customer authenticated. Cart has at least one item.</w:t>
            </w:r>
          </w:p>
        </w:tc>
      </w:tr>
      <w:tr>
        <w:tc>
          <w:tcPr>
            <w:tcW w:type="dxa" w:w="2160"/>
            <w:shd w:val="clear" w:color="auto" w:fill="F1F8E9"/>
          </w:tcPr>
          <w:p>
            <w:r>
              <w:rPr>
                <w:sz w:val="20"/>
              </w:rPr>
              <w:t>Postconditions</w:t>
            </w:r>
          </w:p>
        </w:tc>
        <w:tc>
          <w:tcPr>
            <w:tcW w:type="dxa" w:w="7200"/>
            <w:shd w:val="clear" w:color="auto" w:fill="F1F8E9"/>
          </w:tcPr>
          <w:p>
            <w:r>
              <w:rPr>
                <w:sz w:val="20"/>
              </w:rPr>
              <w:t>Order placed, Razorpay order created, cart cleared after payment, confirmation email sent.</w:t>
            </w:r>
          </w:p>
        </w:tc>
      </w:tr>
      <w:tr>
        <w:tc>
          <w:tcPr>
            <w:tcW w:type="dxa" w:w="2160"/>
            <w:shd w:val="clear" w:color="auto" w:fill="FFFFFF"/>
          </w:tcPr>
          <w:p>
            <w:r>
              <w:rPr>
                <w:sz w:val="20"/>
              </w:rPr>
              <w:t>Trigger</w:t>
            </w:r>
          </w:p>
        </w:tc>
        <w:tc>
          <w:tcPr>
            <w:tcW w:type="dxa" w:w="7200"/>
            <w:shd w:val="clear" w:color="auto" w:fill="FFFFFF"/>
          </w:tcPr>
          <w:p>
            <w:r>
              <w:rPr>
                <w:sz w:val="20"/>
              </w:rPr>
              <w:t>Customer clicks Proceed to Checkout.</w:t>
            </w:r>
          </w:p>
        </w:tc>
      </w:tr>
    </w:tbl>
    <w:p/>
    <w:p>
      <w:r>
        <w:rPr>
          <w:sz w:val="22"/>
        </w:rPr>
        <w:t>Normal Flow:</w:t>
      </w:r>
    </w:p>
    <w:p>
      <w:pPr>
        <w:pStyle w:val="ListBullet"/>
      </w:pPr>
      <w:r>
        <w:rPr>
          <w:sz w:val="22"/>
        </w:rPr>
        <w:t>1. Customer reviews cart: SubTotal Rs.850</w:t>
      </w:r>
    </w:p>
    <w:p>
      <w:pPr>
        <w:pStyle w:val="ListBullet"/>
      </w:pPr>
      <w:r>
        <w:rPr>
          <w:sz w:val="22"/>
        </w:rPr>
        <w:t>2. Customer enters DeliveryAddress: 14 MG Road, Pune 411001</w:t>
      </w:r>
    </w:p>
    <w:p>
      <w:pPr>
        <w:pStyle w:val="ListBullet"/>
      </w:pPr>
      <w:r>
        <w:rPr>
          <w:sz w:val="22"/>
        </w:rPr>
        <w:t>3. Customer enters coupon code FRESH20</w:t>
      </w:r>
    </w:p>
    <w:p>
      <w:pPr>
        <w:pStyle w:val="ListBullet"/>
      </w:pPr>
      <w:r>
        <w:rPr>
          <w:sz w:val="22"/>
        </w:rPr>
        <w:t>4. POST /api/v1/coupons/validate { code: FRESH20, orderAmount: 850 } -&gt; OrderService</w:t>
      </w:r>
    </w:p>
    <w:p>
      <w:pPr>
        <w:pStyle w:val="ListBullet"/>
      </w:pPr>
      <w:r>
        <w:rPr>
          <w:sz w:val="22"/>
        </w:rPr>
        <w:t>5. OrderService returns: { valid: true, discountType: Percentage, discountValue: 20, discountAmount: Rs.170 }</w:t>
      </w:r>
    </w:p>
    <w:p>
      <w:pPr>
        <w:pStyle w:val="ListBullet"/>
      </w:pPr>
      <w:r>
        <w:rPr>
          <w:sz w:val="22"/>
        </w:rPr>
        <w:t>6. Order summary: SubTotal Rs.850, Delivery Rs.0 (&gt;=Rs.500), Tax Rs.42.50 (5%), Discount -Rs.170, Total Rs.722.50</w:t>
      </w:r>
    </w:p>
    <w:p>
      <w:pPr>
        <w:pStyle w:val="ListBullet"/>
      </w:pPr>
      <w:r>
        <w:rPr>
          <w:sz w:val="22"/>
        </w:rPr>
        <w:t>7. Customer clicks Place Order</w:t>
      </w:r>
    </w:p>
    <w:p>
      <w:pPr>
        <w:pStyle w:val="ListBullet"/>
      </w:pPr>
      <w:r>
        <w:rPr>
          <w:sz w:val="22"/>
        </w:rPr>
        <w:t>8. POST /api/v1/orders { deliveryAddress, notes, couponCode: FRESH20 } -&gt; OrderService</w:t>
      </w:r>
    </w:p>
    <w:p>
      <w:pPr>
        <w:pStyle w:val="ListBullet"/>
      </w:pPr>
      <w:r>
        <w:rPr>
          <w:sz w:val="22"/>
        </w:rPr>
        <w:t>9. OrderService creates Order record; calls PaymentService HTTP to create Razorpay order</w:t>
      </w:r>
    </w:p>
    <w:p>
      <w:pPr>
        <w:pStyle w:val="ListBullet"/>
      </w:pPr>
      <w:r>
        <w:rPr>
          <w:sz w:val="22"/>
        </w:rPr>
        <w:t>10. Returns { order, razorpayOrderId, razorpayKey }</w:t>
      </w:r>
    </w:p>
    <w:p>
      <w:pPr>
        <w:pStyle w:val="ListBullet"/>
      </w:pPr>
      <w:r>
        <w:rPr>
          <w:sz w:val="22"/>
        </w:rPr>
        <w:t>11. Angular initializes Razorpay checkout with razorpayOrderId</w:t>
      </w:r>
    </w:p>
    <w:p>
      <w:pPr>
        <w:pStyle w:val="ListBullet"/>
      </w:pPr>
      <w:r>
        <w:rPr>
          <w:sz w:val="22"/>
        </w:rPr>
        <w:t>12. Customer completes payment (UPI/card/netbanking)</w:t>
      </w:r>
    </w:p>
    <w:p>
      <w:pPr>
        <w:pStyle w:val="ListBullet"/>
      </w:pPr>
      <w:r>
        <w:rPr>
          <w:sz w:val="22"/>
        </w:rPr>
        <w:t>13. Razorpay returns { razorpay_order_id, razorpay_payment_id, razorpay_signature }</w:t>
      </w:r>
    </w:p>
    <w:p>
      <w:pPr>
        <w:pStyle w:val="ListBullet"/>
      </w:pPr>
      <w:r>
        <w:rPr>
          <w:sz w:val="22"/>
        </w:rPr>
        <w:t>14. POST /api/v1/payment/verify -&gt; PaymentService verifies HMAC signature</w:t>
      </w:r>
    </w:p>
    <w:p>
      <w:pPr>
        <w:pStyle w:val="ListBullet"/>
      </w:pPr>
      <w:r>
        <w:rPr>
          <w:sz w:val="22"/>
        </w:rPr>
        <w:t>15. POST /api/v1/orders/{id}/complete-payment -&gt; OrderService clears cart, calls NotificationService for notifications + email</w:t>
      </w:r>
    </w:p>
    <w:p>
      <w:pPr>
        <w:pStyle w:val="ListBullet"/>
      </w:pPr>
      <w:r>
        <w:rPr>
          <w:sz w:val="22"/>
        </w:rPr>
        <w:t>16. Angular redirects to /orders/{id} showing order confirmation</w:t>
      </w:r>
    </w:p>
    <w:p>
      <w:r>
        <w:rPr>
          <w:sz w:val="22"/>
        </w:rPr>
        <w:t>API Endpoints: POST /api/v1/orders | POST /api/v1/coupons/validate | POST /api/v1/payment/create-order | POST /api/v1/payment/verify | POST /api/v1/orders/{id}/complete-payment</w:t>
      </w:r>
    </w:p>
    <w:p>
      <w:pPr>
        <w:pStyle w:val="Heading2"/>
      </w:pPr>
      <w:r>
        <w:rPr>
          <w:color w:val="1B5E20"/>
        </w:rPr>
        <w:t>UC-05: Razorpay Payment &amp; Webhook Handling</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UC-05</w:t>
            </w:r>
          </w:p>
        </w:tc>
      </w:tr>
      <w:tr>
        <w:tc>
          <w:tcPr>
            <w:tcW w:type="dxa" w:w="2160"/>
            <w:shd w:val="clear" w:color="auto" w:fill="FFFFFF"/>
          </w:tcPr>
          <w:p>
            <w:r>
              <w:rPr>
                <w:sz w:val="20"/>
              </w:rPr>
              <w:t>Use Case Name</w:t>
            </w:r>
          </w:p>
        </w:tc>
        <w:tc>
          <w:tcPr>
            <w:tcW w:type="dxa" w:w="7200"/>
            <w:shd w:val="clear" w:color="auto" w:fill="FFFFFF"/>
          </w:tcPr>
          <w:p>
            <w:r>
              <w:rPr>
                <w:sz w:val="20"/>
              </w:rPr>
              <w:t>Razorpay Payment Processing and Webhook Handling</w:t>
            </w:r>
          </w:p>
        </w:tc>
      </w:tr>
      <w:tr>
        <w:tc>
          <w:tcPr>
            <w:tcW w:type="dxa" w:w="2160"/>
            <w:shd w:val="clear" w:color="auto" w:fill="F1F8E9"/>
          </w:tcPr>
          <w:p>
            <w:r>
              <w:rPr>
                <w:sz w:val="20"/>
              </w:rPr>
              <w:t>Actor(s)</w:t>
            </w:r>
          </w:p>
        </w:tc>
        <w:tc>
          <w:tcPr>
            <w:tcW w:type="dxa" w:w="7200"/>
            <w:shd w:val="clear" w:color="auto" w:fill="F1F8E9"/>
          </w:tcPr>
          <w:p>
            <w:r>
              <w:rPr>
                <w:sz w:val="20"/>
              </w:rPr>
              <w:t>Customer, Razorpay System</w:t>
            </w:r>
          </w:p>
        </w:tc>
      </w:tr>
      <w:tr>
        <w:tc>
          <w:tcPr>
            <w:tcW w:type="dxa" w:w="2160"/>
            <w:shd w:val="clear" w:color="auto" w:fill="FFFFFF"/>
          </w:tcPr>
          <w:p>
            <w:r>
              <w:rPr>
                <w:sz w:val="20"/>
              </w:rPr>
              <w:t>Service</w:t>
            </w:r>
          </w:p>
        </w:tc>
        <w:tc>
          <w:tcPr>
            <w:tcW w:type="dxa" w:w="7200"/>
            <w:shd w:val="clear" w:color="auto" w:fill="FFFFFF"/>
          </w:tcPr>
          <w:p>
            <w:r>
              <w:rPr>
                <w:sz w:val="20"/>
              </w:rPr>
              <w:t>PaymentService (port 5004) via API Gateway</w:t>
            </w:r>
          </w:p>
        </w:tc>
      </w:tr>
      <w:tr>
        <w:tc>
          <w:tcPr>
            <w:tcW w:type="dxa" w:w="2160"/>
            <w:shd w:val="clear" w:color="auto" w:fill="F1F8E9"/>
          </w:tcPr>
          <w:p>
            <w:r>
              <w:rPr>
                <w:sz w:val="20"/>
              </w:rPr>
              <w:t>Description</w:t>
            </w:r>
          </w:p>
        </w:tc>
        <w:tc>
          <w:tcPr>
            <w:tcW w:type="dxa" w:w="7200"/>
            <w:shd w:val="clear" w:color="auto" w:fill="F1F8E9"/>
          </w:tcPr>
          <w:p>
            <w:r>
              <w:rPr>
                <w:sz w:val="20"/>
              </w:rPr>
              <w:t>Payment is processed via Razorpay; webhook events update payment status automatically.</w:t>
            </w:r>
          </w:p>
        </w:tc>
      </w:tr>
      <w:tr>
        <w:tc>
          <w:tcPr>
            <w:tcW w:type="dxa" w:w="2160"/>
            <w:shd w:val="clear" w:color="auto" w:fill="FFFFFF"/>
          </w:tcPr>
          <w:p>
            <w:r>
              <w:rPr>
                <w:sz w:val="20"/>
              </w:rPr>
              <w:t>Preconditions</w:t>
            </w:r>
          </w:p>
        </w:tc>
        <w:tc>
          <w:tcPr>
            <w:tcW w:type="dxa" w:w="7200"/>
            <w:shd w:val="clear" w:color="auto" w:fill="FFFFFF"/>
          </w:tcPr>
          <w:p>
            <w:r>
              <w:rPr>
                <w:sz w:val="20"/>
              </w:rPr>
              <w:t>Order created with RazorpayOrderId. Customer on payment page.</w:t>
            </w:r>
          </w:p>
        </w:tc>
      </w:tr>
      <w:tr>
        <w:tc>
          <w:tcPr>
            <w:tcW w:type="dxa" w:w="2160"/>
            <w:shd w:val="clear" w:color="auto" w:fill="F1F8E9"/>
          </w:tcPr>
          <w:p>
            <w:r>
              <w:rPr>
                <w:sz w:val="20"/>
              </w:rPr>
              <w:t>Postconditions</w:t>
            </w:r>
          </w:p>
        </w:tc>
        <w:tc>
          <w:tcPr>
            <w:tcW w:type="dxa" w:w="7200"/>
            <w:shd w:val="clear" w:color="auto" w:fill="F1F8E9"/>
          </w:tcPr>
          <w:p>
            <w:r>
              <w:rPr>
                <w:sz w:val="20"/>
              </w:rPr>
              <w:t>Payment recorded as Paid; order status updated; customer notified.</w:t>
            </w:r>
          </w:p>
        </w:tc>
      </w:tr>
      <w:tr>
        <w:tc>
          <w:tcPr>
            <w:tcW w:type="dxa" w:w="2160"/>
            <w:shd w:val="clear" w:color="auto" w:fill="FFFFFF"/>
          </w:tcPr>
          <w:p>
            <w:r>
              <w:rPr>
                <w:sz w:val="20"/>
              </w:rPr>
              <w:t>Trigger</w:t>
            </w:r>
          </w:p>
        </w:tc>
        <w:tc>
          <w:tcPr>
            <w:tcW w:type="dxa" w:w="7200"/>
            <w:shd w:val="clear" w:color="auto" w:fill="FFFFFF"/>
          </w:tcPr>
          <w:p>
            <w:r>
              <w:rPr>
                <w:sz w:val="20"/>
              </w:rPr>
              <w:t>Customer initiates payment on Razorpay checkout.</w:t>
            </w:r>
          </w:p>
        </w:tc>
      </w:tr>
    </w:tbl>
    <w:p/>
    <w:p>
      <w:r>
        <w:rPr>
          <w:sz w:val="22"/>
        </w:rPr>
        <w:t>Normal Flow:</w:t>
      </w:r>
    </w:p>
    <w:p>
      <w:pPr>
        <w:pStyle w:val="ListBullet"/>
      </w:pPr>
      <w:r>
        <w:rPr>
          <w:sz w:val="22"/>
        </w:rPr>
        <w:t>1. Angular loads Razorpay checkout with { key, amount, orderId, name: FreshMart }</w:t>
      </w:r>
    </w:p>
    <w:p>
      <w:pPr>
        <w:pStyle w:val="ListBullet"/>
      </w:pPr>
      <w:r>
        <w:rPr>
          <w:sz w:val="22"/>
        </w:rPr>
        <w:t>2. Customer selects UPI; enters UPI ID</w:t>
      </w:r>
    </w:p>
    <w:p>
      <w:pPr>
        <w:pStyle w:val="ListBullet"/>
      </w:pPr>
      <w:r>
        <w:rPr>
          <w:sz w:val="22"/>
        </w:rPr>
        <w:t>3. Razorpay processes payment; returns { razorpay_order_id, razorpay_payment_id, razorpay_signature }</w:t>
      </w:r>
    </w:p>
    <w:p>
      <w:pPr>
        <w:pStyle w:val="ListBullet"/>
      </w:pPr>
      <w:r>
        <w:rPr>
          <w:sz w:val="22"/>
        </w:rPr>
        <w:t>4. POST /api/v1/payment/verify { razorpayOrderId, razorpayPaymentId, razorpaySignature } -&gt; PaymentService</w:t>
      </w:r>
    </w:p>
    <w:p>
      <w:pPr>
        <w:pStyle w:val="ListBullet"/>
      </w:pPr>
      <w:r>
        <w:rPr>
          <w:sz w:val="22"/>
        </w:rPr>
        <w:t>5. PaymentService computes HMAC SHA256: hmac(razorpayOrderId + "|" + razorpayPaymentId, KeySecret)</w:t>
      </w:r>
    </w:p>
    <w:p>
      <w:pPr>
        <w:pStyle w:val="ListBullet"/>
      </w:pPr>
      <w:r>
        <w:rPr>
          <w:sz w:val="22"/>
        </w:rPr>
        <w:t>6. Signature matches -&gt; Payment.Status = Paid; Payment.CompletedAt = now</w:t>
      </w:r>
    </w:p>
    <w:p>
      <w:pPr>
        <w:pStyle w:val="ListBullet"/>
      </w:pPr>
      <w:r>
        <w:rPr>
          <w:sz w:val="22"/>
        </w:rPr>
        <w:t>7. POST /api/v1/orders/{id}/complete-payment -&gt; OrderService</w:t>
      </w:r>
    </w:p>
    <w:p>
      <w:pPr>
        <w:pStyle w:val="ListBullet"/>
      </w:pPr>
      <w:r>
        <w:rPr>
          <w:sz w:val="22"/>
        </w:rPr>
        <w:t>8. Cart cleared; SignalR notification sent via NotificationService; confirmation email sent</w:t>
      </w:r>
    </w:p>
    <w:p>
      <w:r>
        <w:rPr>
          <w:sz w:val="22"/>
        </w:rPr>
        <w:t>Webhook Flow:</w:t>
      </w:r>
    </w:p>
    <w:p>
      <w:pPr>
        <w:pStyle w:val="ListBullet"/>
      </w:pPr>
      <w:r>
        <w:rPr>
          <w:sz w:val="22"/>
        </w:rPr>
        <w:t>1. Razorpay sends POST to /api/v1/payment/webhook with X-Razorpay-Signature header</w:t>
      </w:r>
    </w:p>
    <w:p>
      <w:pPr>
        <w:pStyle w:val="ListBullet"/>
      </w:pPr>
      <w:r>
        <w:rPr>
          <w:sz w:val="22"/>
        </w:rPr>
        <w:t>2. PaymentService verifies webhook signature</w:t>
      </w:r>
    </w:p>
    <w:p>
      <w:pPr>
        <w:pStyle w:val="ListBullet"/>
      </w:pPr>
      <w:r>
        <w:rPr>
          <w:sz w:val="22"/>
        </w:rPr>
        <w:t>3. payment.captured event -&gt; Payment.Status = Paid</w:t>
      </w:r>
    </w:p>
    <w:p>
      <w:pPr>
        <w:pStyle w:val="ListBullet"/>
      </w:pPr>
      <w:r>
        <w:rPr>
          <w:sz w:val="22"/>
        </w:rPr>
        <w:t>4. payment.failed event -&gt; Payment.Status = Failed; FailureReason recorded</w:t>
      </w:r>
    </w:p>
    <w:p>
      <w:pPr>
        <w:pStyle w:val="ListBullet"/>
      </w:pPr>
      <w:r>
        <w:rPr>
          <w:sz w:val="22"/>
        </w:rPr>
        <w:t>5. refund.created event -&gt; Payment.Status = Refunded</w:t>
      </w:r>
    </w:p>
    <w:p>
      <w:r>
        <w:rPr>
          <w:sz w:val="22"/>
        </w:rPr>
        <w:t>API Endpoints: POST /api/v1/payment/create-order | POST /api/v1/payment/verify | POST /api/v1/payment/webhook | GET /api/v1/payment/{id}/status | GET /api/v1/payment/my-payments</w:t>
      </w:r>
    </w:p>
    <w:p>
      <w:pPr>
        <w:pStyle w:val="Heading2"/>
      </w:pPr>
      <w:r>
        <w:rPr>
          <w:color w:val="1B5E20"/>
        </w:rPr>
        <w:t>UC-06: Order Status Tracking &amp; Notifications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UC-06</w:t>
            </w:r>
          </w:p>
        </w:tc>
      </w:tr>
      <w:tr>
        <w:tc>
          <w:tcPr>
            <w:tcW w:type="dxa" w:w="2160"/>
            <w:shd w:val="clear" w:color="auto" w:fill="FFFFFF"/>
          </w:tcPr>
          <w:p>
            <w:r>
              <w:rPr>
                <w:sz w:val="20"/>
              </w:rPr>
              <w:t>Use Case Name</w:t>
            </w:r>
          </w:p>
        </w:tc>
        <w:tc>
          <w:tcPr>
            <w:tcW w:type="dxa" w:w="7200"/>
            <w:shd w:val="clear" w:color="auto" w:fill="FFFFFF"/>
          </w:tcPr>
          <w:p>
            <w:r>
              <w:rPr>
                <w:sz w:val="20"/>
              </w:rPr>
              <w:t>Order Status Tracking and Notifications</w:t>
            </w:r>
          </w:p>
        </w:tc>
      </w:tr>
      <w:tr>
        <w:tc>
          <w:tcPr>
            <w:tcW w:type="dxa" w:w="2160"/>
            <w:shd w:val="clear" w:color="auto" w:fill="F1F8E9"/>
          </w:tcPr>
          <w:p>
            <w:r>
              <w:rPr>
                <w:sz w:val="20"/>
              </w:rPr>
              <w:t>Actor(s)</w:t>
            </w:r>
          </w:p>
        </w:tc>
        <w:tc>
          <w:tcPr>
            <w:tcW w:type="dxa" w:w="7200"/>
            <w:shd w:val="clear" w:color="auto" w:fill="F1F8E9"/>
          </w:tcPr>
          <w:p>
            <w:r>
              <w:rPr>
                <w:sz w:val="20"/>
              </w:rPr>
              <w:t>Customer, Store Manager, Delivery Driver, Admin</w:t>
            </w:r>
          </w:p>
        </w:tc>
      </w:tr>
      <w:tr>
        <w:tc>
          <w:tcPr>
            <w:tcW w:type="dxa" w:w="2160"/>
            <w:shd w:val="clear" w:color="auto" w:fill="FFFFFF"/>
          </w:tcPr>
          <w:p>
            <w:r>
              <w:rPr>
                <w:sz w:val="20"/>
              </w:rPr>
              <w:t>Services</w:t>
            </w:r>
          </w:p>
        </w:tc>
        <w:tc>
          <w:tcPr>
            <w:tcW w:type="dxa" w:w="7200"/>
            <w:shd w:val="clear" w:color="auto" w:fill="FFFFFF"/>
          </w:tcPr>
          <w:p>
            <w:r>
              <w:rPr>
                <w:sz w:val="20"/>
              </w:rPr>
              <w:t>OrderService -&gt; NotificationService (HTTP call for each status update)</w:t>
            </w:r>
          </w:p>
        </w:tc>
      </w:tr>
      <w:tr>
        <w:tc>
          <w:tcPr>
            <w:tcW w:type="dxa" w:w="2160"/>
            <w:shd w:val="clear" w:color="auto" w:fill="F1F8E9"/>
          </w:tcPr>
          <w:p>
            <w:r>
              <w:rPr>
                <w:sz w:val="20"/>
              </w:rPr>
              <w:t>Description</w:t>
            </w:r>
          </w:p>
        </w:tc>
        <w:tc>
          <w:tcPr>
            <w:tcW w:type="dxa" w:w="7200"/>
            <w:shd w:val="clear" w:color="auto" w:fill="F1F8E9"/>
          </w:tcPr>
          <w:p>
            <w:r>
              <w:rPr>
                <w:sz w:val="20"/>
              </w:rPr>
              <w:t>After order placement, staff update order status. Each update triggers a real-time SignalR notification and transactional email to the customer via NotificationService.</w:t>
            </w:r>
          </w:p>
        </w:tc>
      </w:tr>
      <w:tr>
        <w:tc>
          <w:tcPr>
            <w:tcW w:type="dxa" w:w="2160"/>
            <w:shd w:val="clear" w:color="auto" w:fill="FFFFFF"/>
          </w:tcPr>
          <w:p>
            <w:r>
              <w:rPr>
                <w:sz w:val="20"/>
              </w:rPr>
              <w:t>Preconditions</w:t>
            </w:r>
          </w:p>
        </w:tc>
        <w:tc>
          <w:tcPr>
            <w:tcW w:type="dxa" w:w="7200"/>
            <w:shd w:val="clear" w:color="auto" w:fill="FFFFFF"/>
          </w:tcPr>
          <w:p>
            <w:r>
              <w:rPr>
                <w:sz w:val="20"/>
              </w:rPr>
              <w:t>Order exists with status Pending or later. Staff member is authenticated.</w:t>
            </w:r>
          </w:p>
        </w:tc>
      </w:tr>
      <w:tr>
        <w:tc>
          <w:tcPr>
            <w:tcW w:type="dxa" w:w="2160"/>
            <w:shd w:val="clear" w:color="auto" w:fill="F1F8E9"/>
          </w:tcPr>
          <w:p>
            <w:r>
              <w:rPr>
                <w:sz w:val="20"/>
              </w:rPr>
              <w:t>Postconditions</w:t>
            </w:r>
          </w:p>
        </w:tc>
        <w:tc>
          <w:tcPr>
            <w:tcW w:type="dxa" w:w="7200"/>
            <w:shd w:val="clear" w:color="auto" w:fill="F1F8E9"/>
          </w:tcPr>
          <w:p>
            <w:r>
              <w:rPr>
                <w:sz w:val="20"/>
              </w:rPr>
              <w:t>Order status updated. Customer notified via SignalR and email.</w:t>
            </w:r>
          </w:p>
        </w:tc>
      </w:tr>
      <w:tr>
        <w:tc>
          <w:tcPr>
            <w:tcW w:type="dxa" w:w="2160"/>
            <w:shd w:val="clear" w:color="auto" w:fill="FFFFFF"/>
          </w:tcPr>
          <w:p>
            <w:r>
              <w:rPr>
                <w:sz w:val="20"/>
              </w:rPr>
              <w:t>Trigger</w:t>
            </w:r>
          </w:p>
        </w:tc>
        <w:tc>
          <w:tcPr>
            <w:tcW w:type="dxa" w:w="7200"/>
            <w:shd w:val="clear" w:color="auto" w:fill="FFFFFF"/>
          </w:tcPr>
          <w:p>
            <w:r>
              <w:rPr>
                <w:sz w:val="20"/>
              </w:rPr>
              <w:t>Store Manager or Admin clicks Update Status on an order.</w:t>
            </w:r>
          </w:p>
        </w:tc>
      </w:tr>
    </w:tbl>
    <w:p/>
    <w:p>
      <w:r>
        <w:rPr>
          <w:sz w:val="22"/>
        </w:rPr>
        <w:t>Normal Flow:</w:t>
      </w:r>
    </w:p>
    <w:p>
      <w:pPr>
        <w:pStyle w:val="ListBullet"/>
      </w:pPr>
      <w:r>
        <w:rPr>
          <w:sz w:val="22"/>
        </w:rPr>
        <w:t>1. Store Manager navigates to /admin/orders</w:t>
      </w:r>
    </w:p>
    <w:p>
      <w:pPr>
        <w:pStyle w:val="ListBullet"/>
      </w:pPr>
      <w:r>
        <w:rPr>
          <w:sz w:val="22"/>
        </w:rPr>
        <w:t>2. GET /api/v1/orders (OrderService) returns all orders for Admin/StoreManager</w:t>
      </w:r>
    </w:p>
    <w:p>
      <w:pPr>
        <w:pStyle w:val="ListBullet"/>
      </w:pPr>
      <w:r>
        <w:rPr>
          <w:sz w:val="22"/>
        </w:rPr>
        <w:t>3. Manager clicks Update Status -&gt; Processing</w:t>
      </w:r>
    </w:p>
    <w:p>
      <w:pPr>
        <w:pStyle w:val="ListBullet"/>
      </w:pPr>
      <w:r>
        <w:rPr>
          <w:sz w:val="22"/>
        </w:rPr>
        <w:t>4. PATCH /api/v1/orders/{id}/status { status: Processing } -&gt; OrderService</w:t>
      </w:r>
    </w:p>
    <w:p>
      <w:pPr>
        <w:pStyle w:val="ListBullet"/>
      </w:pPr>
      <w:r>
        <w:rPr>
          <w:sz w:val="22"/>
        </w:rPr>
        <w:t>5. OrderService updates Order.Status = Processing</w:t>
      </w:r>
    </w:p>
    <w:p>
      <w:pPr>
        <w:pStyle w:val="ListBullet"/>
      </w:pPr>
      <w:r>
        <w:rPr>
          <w:sz w:val="22"/>
        </w:rPr>
        <w:t>6. OrderService calls NotificationService HTTP: sends SignalR notification to customer</w:t>
      </w:r>
    </w:p>
    <w:p>
      <w:pPr>
        <w:pStyle w:val="ListBullet"/>
      </w:pPr>
      <w:r>
        <w:rPr>
          <w:sz w:val="22"/>
        </w:rPr>
        <w:t>7. OrderService calls AuthService HTTP to get customer email; calls NotificationService to send email</w:t>
      </w:r>
    </w:p>
    <w:p>
      <w:pPr>
        <w:pStyle w:val="ListBullet"/>
      </w:pPr>
      <w:r>
        <w:rPr>
          <w:sz w:val="22"/>
        </w:rPr>
        <w:t>8. Customer receives real-time SignalR push and email for each status change</w:t>
      </w:r>
    </w:p>
    <w:p>
      <w:pPr>
        <w:pStyle w:val="ListBullet"/>
      </w:pPr>
      <w:r>
        <w:rPr>
          <w:sz w:val="22"/>
        </w:rPr>
        <w:t>9. Delivery Driver updates to OutForDelivery -&gt; Delivered; DeliveredAt timestamp recorded</w:t>
      </w:r>
    </w:p>
    <w:p>
      <w:r>
        <w:rPr>
          <w:sz w:val="22"/>
        </w:rPr>
        <w:t>API Endpoints: GET /api/v1/orders | GET /api/v1/orders/{id} | PATCH /api/v1/orders/{id}/status</w:t>
      </w:r>
    </w:p>
    <w:p>
      <w:pPr>
        <w:pStyle w:val="Heading2"/>
      </w:pPr>
      <w:r>
        <w:rPr>
          <w:color w:val="1B5E20"/>
        </w:rPr>
        <w:t>UC-07: Product Reviews &amp; Ratings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UC-07</w:t>
            </w:r>
          </w:p>
        </w:tc>
      </w:tr>
      <w:tr>
        <w:tc>
          <w:tcPr>
            <w:tcW w:type="dxa" w:w="2160"/>
            <w:shd w:val="clear" w:color="auto" w:fill="FFFFFF"/>
          </w:tcPr>
          <w:p>
            <w:r>
              <w:rPr>
                <w:sz w:val="20"/>
              </w:rPr>
              <w:t>Use Case Name</w:t>
            </w:r>
          </w:p>
        </w:tc>
        <w:tc>
          <w:tcPr>
            <w:tcW w:type="dxa" w:w="7200"/>
            <w:shd w:val="clear" w:color="auto" w:fill="FFFFFF"/>
          </w:tcPr>
          <w:p>
            <w:r>
              <w:rPr>
                <w:sz w:val="20"/>
              </w:rPr>
              <w:t>Product Reviews and Ratings</w:t>
            </w:r>
          </w:p>
        </w:tc>
      </w:tr>
      <w:tr>
        <w:tc>
          <w:tcPr>
            <w:tcW w:type="dxa" w:w="2160"/>
            <w:shd w:val="clear" w:color="auto" w:fill="F1F8E9"/>
          </w:tcPr>
          <w:p>
            <w:r>
              <w:rPr>
                <w:sz w:val="20"/>
              </w:rPr>
              <w:t>Actor(s)</w:t>
            </w:r>
          </w:p>
        </w:tc>
        <w:tc>
          <w:tcPr>
            <w:tcW w:type="dxa" w:w="7200"/>
            <w:shd w:val="clear" w:color="auto" w:fill="F1F8E9"/>
          </w:tcPr>
          <w:p>
            <w:r>
              <w:rPr>
                <w:sz w:val="20"/>
              </w:rPr>
              <w:t>Customer</w:t>
            </w:r>
          </w:p>
        </w:tc>
      </w:tr>
      <w:tr>
        <w:tc>
          <w:tcPr>
            <w:tcW w:type="dxa" w:w="2160"/>
            <w:shd w:val="clear" w:color="auto" w:fill="FFFFFF"/>
          </w:tcPr>
          <w:p>
            <w:r>
              <w:rPr>
                <w:sz w:val="20"/>
              </w:rPr>
              <w:t>Service</w:t>
            </w:r>
          </w:p>
        </w:tc>
        <w:tc>
          <w:tcPr>
            <w:tcW w:type="dxa" w:w="7200"/>
            <w:shd w:val="clear" w:color="auto" w:fill="FFFFFF"/>
          </w:tcPr>
          <w:p>
            <w:r>
              <w:rPr>
                <w:sz w:val="20"/>
              </w:rPr>
              <w:t>ProductService (port 5002) — uses OrderProjection table for purchase verification</w:t>
            </w:r>
          </w:p>
        </w:tc>
      </w:tr>
      <w:tr>
        <w:tc>
          <w:tcPr>
            <w:tcW w:type="dxa" w:w="2160"/>
            <w:shd w:val="clear" w:color="auto" w:fill="F1F8E9"/>
          </w:tcPr>
          <w:p>
            <w:r>
              <w:rPr>
                <w:sz w:val="20"/>
              </w:rPr>
              <w:t>Description</w:t>
            </w:r>
          </w:p>
        </w:tc>
        <w:tc>
          <w:tcPr>
            <w:tcW w:type="dxa" w:w="7200"/>
            <w:shd w:val="clear" w:color="auto" w:fill="F1F8E9"/>
          </w:tcPr>
          <w:p>
            <w:r>
              <w:rPr>
                <w:sz w:val="20"/>
              </w:rPr>
              <w:t>After receiving a delivered order, the customer rates and reviews individual products. Only verified purchasers can review.</w:t>
            </w:r>
          </w:p>
        </w:tc>
      </w:tr>
      <w:tr>
        <w:tc>
          <w:tcPr>
            <w:tcW w:type="dxa" w:w="2160"/>
            <w:shd w:val="clear" w:color="auto" w:fill="FFFFFF"/>
          </w:tcPr>
          <w:p>
            <w:r>
              <w:rPr>
                <w:sz w:val="20"/>
              </w:rPr>
              <w:t>Preconditions</w:t>
            </w:r>
          </w:p>
        </w:tc>
        <w:tc>
          <w:tcPr>
            <w:tcW w:type="dxa" w:w="7200"/>
            <w:shd w:val="clear" w:color="auto" w:fill="FFFFFF"/>
          </w:tcPr>
          <w:p>
            <w:r>
              <w:rPr>
                <w:sz w:val="20"/>
              </w:rPr>
              <w:t>Customer has a non-cancelled order containing the product. Customer has not yet reviewed this product.</w:t>
            </w:r>
          </w:p>
        </w:tc>
      </w:tr>
      <w:tr>
        <w:tc>
          <w:tcPr>
            <w:tcW w:type="dxa" w:w="2160"/>
            <w:shd w:val="clear" w:color="auto" w:fill="F1F8E9"/>
          </w:tcPr>
          <w:p>
            <w:r>
              <w:rPr>
                <w:sz w:val="20"/>
              </w:rPr>
              <w:t>Postconditions</w:t>
            </w:r>
          </w:p>
        </w:tc>
        <w:tc>
          <w:tcPr>
            <w:tcW w:type="dxa" w:w="7200"/>
            <w:shd w:val="clear" w:color="auto" w:fill="F1F8E9"/>
          </w:tcPr>
          <w:p>
            <w:r>
              <w:rPr>
                <w:sz w:val="20"/>
              </w:rPr>
              <w:t>Review published. Product AverageRating updated.</w:t>
            </w:r>
          </w:p>
        </w:tc>
      </w:tr>
      <w:tr>
        <w:tc>
          <w:tcPr>
            <w:tcW w:type="dxa" w:w="2160"/>
            <w:shd w:val="clear" w:color="auto" w:fill="FFFFFF"/>
          </w:tcPr>
          <w:p>
            <w:r>
              <w:rPr>
                <w:sz w:val="20"/>
              </w:rPr>
              <w:t>Trigger</w:t>
            </w:r>
          </w:p>
        </w:tc>
        <w:tc>
          <w:tcPr>
            <w:tcW w:type="dxa" w:w="7200"/>
            <w:shd w:val="clear" w:color="auto" w:fill="FFFFFF"/>
          </w:tcPr>
          <w:p>
            <w:r>
              <w:rPr>
                <w:sz w:val="20"/>
              </w:rPr>
              <w:t>Customer navigates to product detail page and clicks Write a Review.</w:t>
            </w:r>
          </w:p>
        </w:tc>
      </w:tr>
    </w:tbl>
    <w:p/>
    <w:p>
      <w:r>
        <w:rPr>
          <w:sz w:val="22"/>
        </w:rPr>
        <w:t>Normal Flow:</w:t>
      </w:r>
    </w:p>
    <w:p>
      <w:pPr>
        <w:pStyle w:val="ListBullet"/>
      </w:pPr>
      <w:r>
        <w:rPr>
          <w:sz w:val="22"/>
        </w:rPr>
        <w:t>1. Customer navigates to /products/{id}</w:t>
      </w:r>
    </w:p>
    <w:p>
      <w:pPr>
        <w:pStyle w:val="ListBullet"/>
      </w:pPr>
      <w:r>
        <w:rPr>
          <w:sz w:val="22"/>
        </w:rPr>
        <w:t>2. GET /api/v1/products/{productId}/reviews/can-review returns { canReview: true, alreadyReviewed: false }</w:t>
      </w:r>
    </w:p>
    <w:p>
      <w:pPr>
        <w:pStyle w:val="ListBullet"/>
      </w:pPr>
      <w:r>
        <w:rPr>
          <w:sz w:val="22"/>
        </w:rPr>
        <w:t>3. ProductService checks OrderProjection table (synced from OrderService) for verified purchase</w:t>
      </w:r>
    </w:p>
    <w:p>
      <w:pPr>
        <w:pStyle w:val="ListBullet"/>
      </w:pPr>
      <w:r>
        <w:rPr>
          <w:sz w:val="22"/>
        </w:rPr>
        <w:t>4. Customer selects 4 stars and types review comment</w:t>
      </w:r>
    </w:p>
    <w:p>
      <w:pPr>
        <w:pStyle w:val="ListBullet"/>
      </w:pPr>
      <w:r>
        <w:rPr>
          <w:sz w:val="22"/>
        </w:rPr>
        <w:t>5. POST /api/v1/products/{productId}/reviews { rating: 4, comment: "..." }</w:t>
      </w:r>
    </w:p>
    <w:p>
      <w:pPr>
        <w:pStyle w:val="ListBullet"/>
      </w:pPr>
      <w:r>
        <w:rPr>
          <w:sz w:val="22"/>
        </w:rPr>
        <w:t>6. ProductService validates purchase; creates Review record</w:t>
      </w:r>
    </w:p>
    <w:p>
      <w:pPr>
        <w:pStyle w:val="ListBullet"/>
      </w:pPr>
      <w:r>
        <w:rPr>
          <w:sz w:val="22"/>
        </w:rPr>
        <w:t>7. ProductService recalculates AverageRating = average of all ratings for this product</w:t>
      </w:r>
    </w:p>
    <w:p>
      <w:pPr>
        <w:pStyle w:val="ListBullet"/>
      </w:pPr>
      <w:r>
        <w:rPr>
          <w:sz w:val="22"/>
        </w:rPr>
        <w:t>8. Review appears on product detail page ordered by newest first</w:t>
      </w:r>
    </w:p>
    <w:p>
      <w:r>
        <w:rPr>
          <w:sz w:val="22"/>
        </w:rPr>
        <w:t>API Endpoints: GET /api/v1/products/{productId}/reviews | GET /api/v1/products/{productId}/reviews/can-review | POST /api/v1/products/{productId}/reviews</w:t>
      </w:r>
    </w:p>
    <w:p>
      <w:pPr>
        <w:pStyle w:val="Heading2"/>
      </w:pPr>
      <w:r>
        <w:rPr>
          <w:color w:val="1B5E20"/>
        </w:rPr>
        <w:t>UC-08: Customer Support Ticketing &amp; Live Chat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UC-08</w:t>
            </w:r>
          </w:p>
        </w:tc>
      </w:tr>
      <w:tr>
        <w:tc>
          <w:tcPr>
            <w:tcW w:type="dxa" w:w="2160"/>
            <w:shd w:val="clear" w:color="auto" w:fill="FFFFFF"/>
          </w:tcPr>
          <w:p>
            <w:r>
              <w:rPr>
                <w:sz w:val="20"/>
              </w:rPr>
              <w:t>Use Case Name</w:t>
            </w:r>
          </w:p>
        </w:tc>
        <w:tc>
          <w:tcPr>
            <w:tcW w:type="dxa" w:w="7200"/>
            <w:shd w:val="clear" w:color="auto" w:fill="FFFFFF"/>
          </w:tcPr>
          <w:p>
            <w:r>
              <w:rPr>
                <w:sz w:val="20"/>
              </w:rPr>
              <w:t>Customer Support Ticketing and Live Chat</w:t>
            </w:r>
          </w:p>
        </w:tc>
      </w:tr>
      <w:tr>
        <w:tc>
          <w:tcPr>
            <w:tcW w:type="dxa" w:w="2160"/>
            <w:shd w:val="clear" w:color="auto" w:fill="F1F8E9"/>
          </w:tcPr>
          <w:p>
            <w:r>
              <w:rPr>
                <w:sz w:val="20"/>
              </w:rPr>
              <w:t>Actor(s)</w:t>
            </w:r>
          </w:p>
        </w:tc>
        <w:tc>
          <w:tcPr>
            <w:tcW w:type="dxa" w:w="7200"/>
            <w:shd w:val="clear" w:color="auto" w:fill="F1F8E9"/>
          </w:tcPr>
          <w:p>
            <w:r>
              <w:rPr>
                <w:sz w:val="20"/>
              </w:rPr>
              <w:t>Customer, Store Manager, Admin</w:t>
            </w:r>
          </w:p>
        </w:tc>
      </w:tr>
      <w:tr>
        <w:tc>
          <w:tcPr>
            <w:tcW w:type="dxa" w:w="2160"/>
            <w:shd w:val="clear" w:color="auto" w:fill="FFFFFF"/>
          </w:tcPr>
          <w:p>
            <w:r>
              <w:rPr>
                <w:sz w:val="20"/>
              </w:rPr>
              <w:t>Service</w:t>
            </w:r>
          </w:p>
        </w:tc>
        <w:tc>
          <w:tcPr>
            <w:tcW w:type="dxa" w:w="7200"/>
            <w:shd w:val="clear" w:color="auto" w:fill="FFFFFF"/>
          </w:tcPr>
          <w:p>
            <w:r>
              <w:rPr>
                <w:sz w:val="20"/>
              </w:rPr>
              <w:t>SupportService (port 5006) — SignalR SupportHub for real-time chat</w:t>
            </w:r>
          </w:p>
        </w:tc>
      </w:tr>
      <w:tr>
        <w:tc>
          <w:tcPr>
            <w:tcW w:type="dxa" w:w="2160"/>
            <w:shd w:val="clear" w:color="auto" w:fill="F1F8E9"/>
          </w:tcPr>
          <w:p>
            <w:r>
              <w:rPr>
                <w:sz w:val="20"/>
              </w:rPr>
              <w:t>Description</w:t>
            </w:r>
          </w:p>
        </w:tc>
        <w:tc>
          <w:tcPr>
            <w:tcW w:type="dxa" w:w="7200"/>
            <w:shd w:val="clear" w:color="auto" w:fill="F1F8E9"/>
          </w:tcPr>
          <w:p>
            <w:r>
              <w:rPr>
                <w:sz w:val="20"/>
              </w:rPr>
              <w:t>Customer raises a support ticket. Staff respond via real-time live chat via SignalR SupportHub.</w:t>
            </w:r>
          </w:p>
        </w:tc>
      </w:tr>
      <w:tr>
        <w:tc>
          <w:tcPr>
            <w:tcW w:type="dxa" w:w="2160"/>
            <w:shd w:val="clear" w:color="auto" w:fill="FFFFFF"/>
          </w:tcPr>
          <w:p>
            <w:r>
              <w:rPr>
                <w:sz w:val="20"/>
              </w:rPr>
              <w:t>Preconditions</w:t>
            </w:r>
          </w:p>
        </w:tc>
        <w:tc>
          <w:tcPr>
            <w:tcW w:type="dxa" w:w="7200"/>
            <w:shd w:val="clear" w:color="auto" w:fill="FFFFFF"/>
          </w:tcPr>
          <w:p>
            <w:r>
              <w:rPr>
                <w:sz w:val="20"/>
              </w:rPr>
              <w:t>Customer is authenticated.</w:t>
            </w:r>
          </w:p>
        </w:tc>
      </w:tr>
      <w:tr>
        <w:tc>
          <w:tcPr>
            <w:tcW w:type="dxa" w:w="2160"/>
            <w:shd w:val="clear" w:color="auto" w:fill="F1F8E9"/>
          </w:tcPr>
          <w:p>
            <w:r>
              <w:rPr>
                <w:sz w:val="20"/>
              </w:rPr>
              <w:t>Postconditions</w:t>
            </w:r>
          </w:p>
        </w:tc>
        <w:tc>
          <w:tcPr>
            <w:tcW w:type="dxa" w:w="7200"/>
            <w:shd w:val="clear" w:color="auto" w:fill="F1F8E9"/>
          </w:tcPr>
          <w:p>
            <w:r>
              <w:rPr>
                <w:sz w:val="20"/>
              </w:rPr>
              <w:t>Ticket created. Messages exchanged in real time. Ticket resolved and closed.</w:t>
            </w:r>
          </w:p>
        </w:tc>
      </w:tr>
      <w:tr>
        <w:tc>
          <w:tcPr>
            <w:tcW w:type="dxa" w:w="2160"/>
            <w:shd w:val="clear" w:color="auto" w:fill="FFFFFF"/>
          </w:tcPr>
          <w:p>
            <w:r>
              <w:rPr>
                <w:sz w:val="20"/>
              </w:rPr>
              <w:t>Trigger</w:t>
            </w:r>
          </w:p>
        </w:tc>
        <w:tc>
          <w:tcPr>
            <w:tcW w:type="dxa" w:w="7200"/>
            <w:shd w:val="clear" w:color="auto" w:fill="FFFFFF"/>
          </w:tcPr>
          <w:p>
            <w:r>
              <w:rPr>
                <w:sz w:val="20"/>
              </w:rPr>
              <w:t>Customer clicks Contact Support or Help.</w:t>
            </w:r>
          </w:p>
        </w:tc>
      </w:tr>
    </w:tbl>
    <w:p/>
    <w:p>
      <w:r>
        <w:rPr>
          <w:sz w:val="22"/>
        </w:rPr>
        <w:t>Normal Flow:</w:t>
      </w:r>
    </w:p>
    <w:p>
      <w:pPr>
        <w:pStyle w:val="ListBullet"/>
      </w:pPr>
      <w:r>
        <w:rPr>
          <w:sz w:val="22"/>
        </w:rPr>
        <w:t>1. Customer creates ticket: POST /api/v1/support/tickets { subject, category, description, priority }</w:t>
      </w:r>
    </w:p>
    <w:p>
      <w:pPr>
        <w:pStyle w:val="ListBullet"/>
      </w:pPr>
      <w:r>
        <w:rPr>
          <w:sz w:val="22"/>
        </w:rPr>
        <w:t>2. SupportService creates SupportTicket (Status=Open) and initial SupportMessage</w:t>
      </w:r>
    </w:p>
    <w:p>
      <w:pPr>
        <w:pStyle w:val="ListBullet"/>
      </w:pPr>
      <w:r>
        <w:rPr>
          <w:sz w:val="22"/>
        </w:rPr>
        <w:t>3. Admin opens ticket; Angular connects to SupportHub: JoinTicket(ticketId)</w:t>
      </w:r>
    </w:p>
    <w:p>
      <w:pPr>
        <w:pStyle w:val="ListBullet"/>
      </w:pPr>
      <w:r>
        <w:rPr>
          <w:sz w:val="22"/>
        </w:rPr>
        <w:t>4. Admin types reply; POST /api/v1/support/tickets/{id}/messages</w:t>
      </w:r>
    </w:p>
    <w:p>
      <w:pPr>
        <w:pStyle w:val="ListBullet"/>
      </w:pPr>
      <w:r>
        <w:rPr>
          <w:sz w:val="22"/>
        </w:rPr>
        <w:t>5. SupportService creates SupportMessage (IsStaff=true); auto-moves ticket to InProgress</w:t>
      </w:r>
    </w:p>
    <w:p>
      <w:pPr>
        <w:pStyle w:val="ListBullet"/>
      </w:pPr>
      <w:r>
        <w:rPr>
          <w:sz w:val="22"/>
        </w:rPr>
        <w:t>6. SupportService broadcasts via SignalR SupportHub to ticket:{ticketId} group: newMessage event</w:t>
      </w:r>
    </w:p>
    <w:p>
      <w:pPr>
        <w:pStyle w:val="ListBullet"/>
      </w:pPr>
      <w:r>
        <w:rPr>
          <w:sz w:val="22"/>
        </w:rPr>
        <w:t>7. Customer sees reply in real time without page refresh</w:t>
      </w:r>
    </w:p>
    <w:p>
      <w:pPr>
        <w:pStyle w:val="ListBullet"/>
      </w:pPr>
      <w:r>
        <w:rPr>
          <w:sz w:val="22"/>
        </w:rPr>
        <w:t>8. Admin resolves: PATCH /api/v1/support/tickets/{id}/status { status: Resolved }</w:t>
      </w:r>
    </w:p>
    <w:p>
      <w:pPr>
        <w:pStyle w:val="ListBullet"/>
      </w:pPr>
      <w:r>
        <w:rPr>
          <w:sz w:val="22"/>
        </w:rPr>
        <w:t>9. SupportHub broadcasts ticketUpdated event to all participants</w:t>
      </w:r>
    </w:p>
    <w:p>
      <w:r>
        <w:rPr>
          <w:sz w:val="22"/>
        </w:rPr>
        <w:t>API Endpoints: POST /api/v1/support/tickets | GET /api/v1/support/tickets | GET /api/v1/support/tickets/{id} | POST /api/v1/support/tickets/{id}/messages | PATCH /api/v1/support/tickets/{id}/status</w:t>
      </w:r>
    </w:p>
    <w:p>
      <w:pPr>
        <w:pStyle w:val="Heading2"/>
      </w:pPr>
      <w:r>
        <w:rPr>
          <w:color w:val="1B5E20"/>
        </w:rPr>
        <w:t>UC-09: Admin User &amp; Platform Management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UC-09</w:t>
            </w:r>
          </w:p>
        </w:tc>
      </w:tr>
      <w:tr>
        <w:tc>
          <w:tcPr>
            <w:tcW w:type="dxa" w:w="2160"/>
            <w:shd w:val="clear" w:color="auto" w:fill="FFFFFF"/>
          </w:tcPr>
          <w:p>
            <w:r>
              <w:rPr>
                <w:sz w:val="20"/>
              </w:rPr>
              <w:t>Use Case Name</w:t>
            </w:r>
          </w:p>
        </w:tc>
        <w:tc>
          <w:tcPr>
            <w:tcW w:type="dxa" w:w="7200"/>
            <w:shd w:val="clear" w:color="auto" w:fill="FFFFFF"/>
          </w:tcPr>
          <w:p>
            <w:r>
              <w:rPr>
                <w:sz w:val="20"/>
              </w:rPr>
              <w:t>Admin User and Platform Management</w:t>
            </w:r>
          </w:p>
        </w:tc>
      </w:tr>
      <w:tr>
        <w:tc>
          <w:tcPr>
            <w:tcW w:type="dxa" w:w="2160"/>
            <w:shd w:val="clear" w:color="auto" w:fill="F1F8E9"/>
          </w:tcPr>
          <w:p>
            <w:r>
              <w:rPr>
                <w:sz w:val="20"/>
              </w:rPr>
              <w:t>Actor(s)</w:t>
            </w:r>
          </w:p>
        </w:tc>
        <w:tc>
          <w:tcPr>
            <w:tcW w:type="dxa" w:w="7200"/>
            <w:shd w:val="clear" w:color="auto" w:fill="F1F8E9"/>
          </w:tcPr>
          <w:p>
            <w:r>
              <w:rPr>
                <w:sz w:val="20"/>
              </w:rPr>
              <w:t>Platform Admin</w:t>
            </w:r>
          </w:p>
        </w:tc>
      </w:tr>
      <w:tr>
        <w:tc>
          <w:tcPr>
            <w:tcW w:type="dxa" w:w="2160"/>
            <w:shd w:val="clear" w:color="auto" w:fill="FFFFFF"/>
          </w:tcPr>
          <w:p>
            <w:r>
              <w:rPr>
                <w:sz w:val="20"/>
              </w:rPr>
              <w:t>Service</w:t>
            </w:r>
          </w:p>
        </w:tc>
        <w:tc>
          <w:tcPr>
            <w:tcW w:type="dxa" w:w="7200"/>
            <w:shd w:val="clear" w:color="auto" w:fill="FFFFFF"/>
          </w:tcPr>
          <w:p>
            <w:r>
              <w:rPr>
                <w:sz w:val="20"/>
              </w:rPr>
              <w:t>AuthService (port 5001) for user management</w:t>
            </w:r>
          </w:p>
        </w:tc>
      </w:tr>
      <w:tr>
        <w:tc>
          <w:tcPr>
            <w:tcW w:type="dxa" w:w="2160"/>
            <w:shd w:val="clear" w:color="auto" w:fill="F1F8E9"/>
          </w:tcPr>
          <w:p>
            <w:r>
              <w:rPr>
                <w:sz w:val="20"/>
              </w:rPr>
              <w:t>Description</w:t>
            </w:r>
          </w:p>
        </w:tc>
        <w:tc>
          <w:tcPr>
            <w:tcW w:type="dxa" w:w="7200"/>
            <w:shd w:val="clear" w:color="auto" w:fill="F1F8E9"/>
          </w:tcPr>
          <w:p>
            <w:r>
              <w:rPr>
                <w:sz w:val="20"/>
              </w:rPr>
              <w:t>Admin manages all platform users, views statistics, changes roles, and activates/deactivates accounts.</w:t>
            </w:r>
          </w:p>
        </w:tc>
      </w:tr>
      <w:tr>
        <w:tc>
          <w:tcPr>
            <w:tcW w:type="dxa" w:w="2160"/>
            <w:shd w:val="clear" w:color="auto" w:fill="FFFFFF"/>
          </w:tcPr>
          <w:p>
            <w:r>
              <w:rPr>
                <w:sz w:val="20"/>
              </w:rPr>
              <w:t>Preconditions</w:t>
            </w:r>
          </w:p>
        </w:tc>
        <w:tc>
          <w:tcPr>
            <w:tcW w:type="dxa" w:w="7200"/>
            <w:shd w:val="clear" w:color="auto" w:fill="FFFFFF"/>
          </w:tcPr>
          <w:p>
            <w:r>
              <w:rPr>
                <w:sz w:val="20"/>
              </w:rPr>
              <w:t>Admin is authenticated with Admin role.</w:t>
            </w:r>
          </w:p>
        </w:tc>
      </w:tr>
      <w:tr>
        <w:tc>
          <w:tcPr>
            <w:tcW w:type="dxa" w:w="2160"/>
            <w:shd w:val="clear" w:color="auto" w:fill="F1F8E9"/>
          </w:tcPr>
          <w:p>
            <w:r>
              <w:rPr>
                <w:sz w:val="20"/>
              </w:rPr>
              <w:t>Postconditions</w:t>
            </w:r>
          </w:p>
        </w:tc>
        <w:tc>
          <w:tcPr>
            <w:tcW w:type="dxa" w:w="7200"/>
            <w:shd w:val="clear" w:color="auto" w:fill="F1F8E9"/>
          </w:tcPr>
          <w:p>
            <w:r>
              <w:rPr>
                <w:sz w:val="20"/>
              </w:rPr>
              <w:t>User accounts managed. Platform statistics reviewed.</w:t>
            </w:r>
          </w:p>
        </w:tc>
      </w:tr>
      <w:tr>
        <w:tc>
          <w:tcPr>
            <w:tcW w:type="dxa" w:w="2160"/>
            <w:shd w:val="clear" w:color="auto" w:fill="FFFFFF"/>
          </w:tcPr>
          <w:p>
            <w:r>
              <w:rPr>
                <w:sz w:val="20"/>
              </w:rPr>
              <w:t>Trigger</w:t>
            </w:r>
          </w:p>
        </w:tc>
        <w:tc>
          <w:tcPr>
            <w:tcW w:type="dxa" w:w="7200"/>
            <w:shd w:val="clear" w:color="auto" w:fill="FFFFFF"/>
          </w:tcPr>
          <w:p>
            <w:r>
              <w:rPr>
                <w:sz w:val="20"/>
              </w:rPr>
              <w:t>Admin navigates to /admin/users or /admin/dashboard.</w:t>
            </w:r>
          </w:p>
        </w:tc>
      </w:tr>
    </w:tbl>
    <w:p/>
    <w:p>
      <w:r>
        <w:rPr>
          <w:sz w:val="22"/>
        </w:rPr>
        <w:t>Normal Flow:</w:t>
      </w:r>
    </w:p>
    <w:p>
      <w:pPr>
        <w:pStyle w:val="ListBullet"/>
      </w:pPr>
      <w:r>
        <w:rPr>
          <w:sz w:val="22"/>
        </w:rPr>
        <w:t>1. Admin navigates to /admin/dashboard</w:t>
      </w:r>
    </w:p>
    <w:p>
      <w:pPr>
        <w:pStyle w:val="ListBullet"/>
      </w:pPr>
      <w:r>
        <w:rPr>
          <w:sz w:val="22"/>
        </w:rPr>
        <w:t>2. GET /api/v1/users/stats (AuthService) returns { total, active, inactive, byRole }</w:t>
      </w:r>
    </w:p>
    <w:p>
      <w:pPr>
        <w:pStyle w:val="ListBullet"/>
      </w:pPr>
      <w:r>
        <w:rPr>
          <w:sz w:val="22"/>
        </w:rPr>
        <w:t>3. Admin navigates to /admin/users; GET /api/v1/users?role=Customer&amp;isActive=true</w:t>
      </w:r>
    </w:p>
    <w:p>
      <w:pPr>
        <w:pStyle w:val="ListBullet"/>
      </w:pPr>
      <w:r>
        <w:rPr>
          <w:sz w:val="22"/>
        </w:rPr>
        <w:t>4. Admin changes role: PATCH /api/v1/users/{id}/role { role: StoreManager }</w:t>
      </w:r>
    </w:p>
    <w:p>
      <w:pPr>
        <w:pStyle w:val="ListBullet"/>
      </w:pPr>
      <w:r>
        <w:rPr>
          <w:sz w:val="22"/>
        </w:rPr>
        <w:t>5. Admin deactivates user: PATCH /api/v1/users/{id}/toggle-active</w:t>
      </w:r>
    </w:p>
    <w:p>
      <w:pPr>
        <w:pStyle w:val="ListBullet"/>
      </w:pPr>
      <w:r>
        <w:rPr>
          <w:sz w:val="22"/>
        </w:rPr>
        <w:t>6. User can no longer log in (IsActive=false check in AuthService login)</w:t>
      </w:r>
    </w:p>
    <w:p>
      <w:r>
        <w:rPr>
          <w:sz w:val="22"/>
        </w:rPr>
        <w:t>API Endpoints: GET /api/v1/users | GET /api/v1/users/stats | GET /api/v1/users/{id} | PUT /api/v1/users/{id} | PATCH /api/v1/users/{id}/role | PATCH /api/v1/users/{id}/toggle-active | DELETE /api/v1/users/{id}</w:t>
      </w:r>
    </w:p>
    <w:p>
      <w:pPr>
        <w:pStyle w:val="Heading2"/>
      </w:pPr>
      <w:r>
        <w:rPr>
          <w:color w:val="1B5E20"/>
        </w:rPr>
        <w:t>UC-10: Store Manager Inventory &amp; Discount Management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2160"/>
            <w:shd w:val="clear" w:color="auto" w:fill="1B5E20"/>
          </w:tcPr>
          <w:p>
            <w:pPr>
              <w:jc w:val="center"/>
            </w:pPr>
            <w:r>
              <w:rPr>
                <w:b/>
                <w:color w:val="FFFFFF"/>
                <w:sz w:val="20"/>
              </w:rPr>
              <w:t>Field</w:t>
            </w:r>
          </w:p>
        </w:tc>
        <w:tc>
          <w:tcPr>
            <w:tcW w:type="dxa" w:w="7200"/>
            <w:shd w:val="clear" w:color="auto" w:fill="1B5E20"/>
          </w:tcPr>
          <w:p>
            <w:pPr>
              <w:jc w:val="center"/>
            </w:pPr>
            <w:r>
              <w:rPr>
                <w:b/>
                <w:color w:val="FFFFFF"/>
                <w:sz w:val="20"/>
              </w:rPr>
              <w:t>Details</w:t>
            </w:r>
          </w:p>
        </w:tc>
      </w:tr>
      <w:tr>
        <w:tc>
          <w:tcPr>
            <w:tcW w:type="dxa" w:w="2160"/>
            <w:shd w:val="clear" w:color="auto" w:fill="F1F8E9"/>
          </w:tcPr>
          <w:p>
            <w:r>
              <w:rPr>
                <w:sz w:val="20"/>
              </w:rPr>
              <w:t>Use Case ID</w:t>
            </w:r>
          </w:p>
        </w:tc>
        <w:tc>
          <w:tcPr>
            <w:tcW w:type="dxa" w:w="7200"/>
            <w:shd w:val="clear" w:color="auto" w:fill="F1F8E9"/>
          </w:tcPr>
          <w:p>
            <w:r>
              <w:rPr>
                <w:sz w:val="20"/>
              </w:rPr>
              <w:t>UC-10</w:t>
            </w:r>
          </w:p>
        </w:tc>
      </w:tr>
      <w:tr>
        <w:tc>
          <w:tcPr>
            <w:tcW w:type="dxa" w:w="2160"/>
            <w:shd w:val="clear" w:color="auto" w:fill="FFFFFF"/>
          </w:tcPr>
          <w:p>
            <w:r>
              <w:rPr>
                <w:sz w:val="20"/>
              </w:rPr>
              <w:t>Use Case Name</w:t>
            </w:r>
          </w:p>
        </w:tc>
        <w:tc>
          <w:tcPr>
            <w:tcW w:type="dxa" w:w="7200"/>
            <w:shd w:val="clear" w:color="auto" w:fill="FFFFFF"/>
          </w:tcPr>
          <w:p>
            <w:r>
              <w:rPr>
                <w:sz w:val="20"/>
              </w:rPr>
              <w:t>Store Manager Inventory and Discount Management</w:t>
            </w:r>
          </w:p>
        </w:tc>
      </w:tr>
      <w:tr>
        <w:tc>
          <w:tcPr>
            <w:tcW w:type="dxa" w:w="2160"/>
            <w:shd w:val="clear" w:color="auto" w:fill="F1F8E9"/>
          </w:tcPr>
          <w:p>
            <w:r>
              <w:rPr>
                <w:sz w:val="20"/>
              </w:rPr>
              <w:t>Actor(s)</w:t>
            </w:r>
          </w:p>
        </w:tc>
        <w:tc>
          <w:tcPr>
            <w:tcW w:type="dxa" w:w="7200"/>
            <w:shd w:val="clear" w:color="auto" w:fill="F1F8E9"/>
          </w:tcPr>
          <w:p>
            <w:r>
              <w:rPr>
                <w:sz w:val="20"/>
              </w:rPr>
              <w:t>Store Manager</w:t>
            </w:r>
          </w:p>
        </w:tc>
      </w:tr>
      <w:tr>
        <w:tc>
          <w:tcPr>
            <w:tcW w:type="dxa" w:w="2160"/>
            <w:shd w:val="clear" w:color="auto" w:fill="FFFFFF"/>
          </w:tcPr>
          <w:p>
            <w:r>
              <w:rPr>
                <w:sz w:val="20"/>
              </w:rPr>
              <w:t>Service</w:t>
            </w:r>
          </w:p>
        </w:tc>
        <w:tc>
          <w:tcPr>
            <w:tcW w:type="dxa" w:w="7200"/>
            <w:shd w:val="clear" w:color="auto" w:fill="FFFFFF"/>
          </w:tcPr>
          <w:p>
            <w:r>
              <w:rPr>
                <w:sz w:val="20"/>
              </w:rPr>
              <w:t>ProductService (port 5002)</w:t>
            </w:r>
          </w:p>
        </w:tc>
      </w:tr>
      <w:tr>
        <w:tc>
          <w:tcPr>
            <w:tcW w:type="dxa" w:w="2160"/>
            <w:shd w:val="clear" w:color="auto" w:fill="F1F8E9"/>
          </w:tcPr>
          <w:p>
            <w:r>
              <w:rPr>
                <w:sz w:val="20"/>
              </w:rPr>
              <w:t>Description</w:t>
            </w:r>
          </w:p>
        </w:tc>
        <w:tc>
          <w:tcPr>
            <w:tcW w:type="dxa" w:w="7200"/>
            <w:shd w:val="clear" w:color="auto" w:fill="F1F8E9"/>
          </w:tcPr>
          <w:p>
            <w:r>
              <w:rPr>
                <w:sz w:val="20"/>
              </w:rPr>
              <w:t>Store Manager manages product inventory, updates stock levels, sets discounts, and monitors low-stock products.</w:t>
            </w:r>
          </w:p>
        </w:tc>
      </w:tr>
      <w:tr>
        <w:tc>
          <w:tcPr>
            <w:tcW w:type="dxa" w:w="2160"/>
            <w:shd w:val="clear" w:color="auto" w:fill="FFFFFF"/>
          </w:tcPr>
          <w:p>
            <w:r>
              <w:rPr>
                <w:sz w:val="20"/>
              </w:rPr>
              <w:t>Preconditions</w:t>
            </w:r>
          </w:p>
        </w:tc>
        <w:tc>
          <w:tcPr>
            <w:tcW w:type="dxa" w:w="7200"/>
            <w:shd w:val="clear" w:color="auto" w:fill="FFFFFF"/>
          </w:tcPr>
          <w:p>
            <w:r>
              <w:rPr>
                <w:sz w:val="20"/>
              </w:rPr>
              <w:t>Store Manager is authenticated with StoreManager role.</w:t>
            </w:r>
          </w:p>
        </w:tc>
      </w:tr>
      <w:tr>
        <w:tc>
          <w:tcPr>
            <w:tcW w:type="dxa" w:w="2160"/>
            <w:shd w:val="clear" w:color="auto" w:fill="F1F8E9"/>
          </w:tcPr>
          <w:p>
            <w:r>
              <w:rPr>
                <w:sz w:val="20"/>
              </w:rPr>
              <w:t>Postconditions</w:t>
            </w:r>
          </w:p>
        </w:tc>
        <w:tc>
          <w:tcPr>
            <w:tcW w:type="dxa" w:w="7200"/>
            <w:shd w:val="clear" w:color="auto" w:fill="F1F8E9"/>
          </w:tcPr>
          <w:p>
            <w:r>
              <w:rPr>
                <w:sz w:val="20"/>
              </w:rPr>
              <w:t>Product catalog updated. Discounts applied. Low-stock products identified.</w:t>
            </w:r>
          </w:p>
        </w:tc>
      </w:tr>
      <w:tr>
        <w:tc>
          <w:tcPr>
            <w:tcW w:type="dxa" w:w="2160"/>
            <w:shd w:val="clear" w:color="auto" w:fill="FFFFFF"/>
          </w:tcPr>
          <w:p>
            <w:r>
              <w:rPr>
                <w:sz w:val="20"/>
              </w:rPr>
              <w:t>Trigger</w:t>
            </w:r>
          </w:p>
        </w:tc>
        <w:tc>
          <w:tcPr>
            <w:tcW w:type="dxa" w:w="7200"/>
            <w:shd w:val="clear" w:color="auto" w:fill="FFFFFF"/>
          </w:tcPr>
          <w:p>
            <w:r>
              <w:rPr>
                <w:sz w:val="20"/>
              </w:rPr>
              <w:t>Store Manager navigates to /admin/products or receives low-stock alert.</w:t>
            </w:r>
          </w:p>
        </w:tc>
      </w:tr>
    </w:tbl>
    <w:p/>
    <w:p>
      <w:r>
        <w:rPr>
          <w:sz w:val="22"/>
        </w:rPr>
        <w:t>Normal Flow:</w:t>
      </w:r>
    </w:p>
    <w:p>
      <w:pPr>
        <w:pStyle w:val="ListBullet"/>
      </w:pPr>
      <w:r>
        <w:rPr>
          <w:sz w:val="22"/>
        </w:rPr>
        <w:t>1. Store Manager navigates to /admin/products</w:t>
      </w:r>
    </w:p>
    <w:p>
      <w:pPr>
        <w:pStyle w:val="ListBullet"/>
      </w:pPr>
      <w:r>
        <w:rPr>
          <w:sz w:val="22"/>
        </w:rPr>
        <w:t>2. GET /api/v1/products (ProductService) returns all products with stock levels</w:t>
      </w:r>
    </w:p>
    <w:p>
      <w:pPr>
        <w:pStyle w:val="ListBullet"/>
      </w:pPr>
      <w:r>
        <w:rPr>
          <w:sz w:val="22"/>
        </w:rPr>
        <w:t>3. GET /api/v1/products/low-stock returns all products with StockQuantity &lt; 10</w:t>
      </w:r>
    </w:p>
    <w:p>
      <w:pPr>
        <w:pStyle w:val="ListBullet"/>
      </w:pPr>
      <w:r>
        <w:rPr>
          <w:sz w:val="22"/>
        </w:rPr>
        <w:t>4. Manager updates stock: PATCH /api/v1/products/{id}/stock { quantity: 100 }</w:t>
      </w:r>
    </w:p>
    <w:p>
      <w:pPr>
        <w:pStyle w:val="ListBullet"/>
      </w:pPr>
      <w:r>
        <w:rPr>
          <w:sz w:val="22"/>
        </w:rPr>
        <w:t>5. Manager sets discount: PATCH /api/v1/products/{id}/discount { discountPercent: 15 }</w:t>
      </w:r>
    </w:p>
    <w:p>
      <w:pPr>
        <w:pStyle w:val="ListBullet"/>
      </w:pPr>
      <w:r>
        <w:rPr>
          <w:sz w:val="22"/>
        </w:rPr>
        <w:t>6. Product now shows 15% OFF badge; DiscountedPrice = Price x 0.85</w:t>
      </w:r>
    </w:p>
    <w:p>
      <w:pPr>
        <w:pStyle w:val="ListBullet"/>
      </w:pPr>
      <w:r>
        <w:rPr>
          <w:sz w:val="22"/>
        </w:rPr>
        <w:t>7. Manager creates new product: POST /api/v1/products { name, description, price, sku, ... }</w:t>
      </w:r>
    </w:p>
    <w:p>
      <w:r>
        <w:rPr>
          <w:sz w:val="22"/>
        </w:rPr>
        <w:t>API Endpoints: GET /api/v1/products | GET /api/v1/products/low-stock | POST /api/v1/products | PUT /api/v1/products/{id} | PATCH /api/v1/products/{id}/stock | PATCH /api/v1/products/{id}/discount | DELETE /api/v1/products/{id}</w:t>
      </w:r>
    </w:p>
    <w:p>
      <w:r>
        <w:br w:type="page"/>
      </w:r>
    </w:p>
    <w:p>
      <w:pPr>
        <w:pStyle w:val="Heading1"/>
      </w:pPr>
      <w:r>
        <w:rPr>
          <w:color w:val="1B5E20"/>
        </w:rPr>
        <w:t>5. Non-Functional Requirements</w:t>
      </w:r>
    </w:p>
    <w:p>
      <w:pPr>
        <w:pStyle w:val="Heading2"/>
      </w:pPr>
      <w:r>
        <w:rPr>
          <w:color w:val="1B5E20"/>
        </w:rPr>
        <w:t>5.1 Performance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728"/>
            <w:shd w:val="clear" w:color="auto" w:fill="1B5E20"/>
          </w:tcPr>
          <w:p>
            <w:pPr>
              <w:jc w:val="center"/>
            </w:pPr>
            <w:r>
              <w:rPr>
                <w:b/>
                <w:color w:val="FFFFFF"/>
                <w:sz w:val="20"/>
              </w:rPr>
              <w:t>ID</w:t>
            </w:r>
          </w:p>
        </w:tc>
        <w:tc>
          <w:tcPr>
            <w:tcW w:type="dxa" w:w="4320"/>
            <w:shd w:val="clear" w:color="auto" w:fill="1B5E20"/>
          </w:tcPr>
          <w:p>
            <w:pPr>
              <w:jc w:val="center"/>
            </w:pPr>
            <w:r>
              <w:rPr>
                <w:b/>
                <w:color w:val="FFFFFF"/>
                <w:sz w:val="20"/>
              </w:rPr>
              <w:t>Requirement</w:t>
            </w:r>
          </w:p>
        </w:tc>
        <w:tc>
          <w:tcPr>
            <w:tcW w:type="dxa" w:w="3312"/>
            <w:shd w:val="clear" w:color="auto" w:fill="1B5E20"/>
          </w:tcPr>
          <w:p>
            <w:pPr>
              <w:jc w:val="center"/>
            </w:pPr>
            <w:r>
              <w:rPr>
                <w:b/>
                <w:color w:val="FFFFFF"/>
                <w:sz w:val="20"/>
              </w:rPr>
              <w:t>Target</w:t>
            </w:r>
          </w:p>
        </w:tc>
      </w:tr>
      <w:tr>
        <w:tc>
          <w:tcPr>
            <w:tcW w:type="dxa" w:w="1728"/>
            <w:shd w:val="clear" w:color="auto" w:fill="F1F8E9"/>
          </w:tcPr>
          <w:p>
            <w:r>
              <w:rPr>
                <w:sz w:val="20"/>
              </w:rPr>
              <w:t>NFR-PERF-01</w:t>
            </w:r>
          </w:p>
        </w:tc>
        <w:tc>
          <w:tcPr>
            <w:tcW w:type="dxa" w:w="4320"/>
            <w:shd w:val="clear" w:color="auto" w:fill="F1F8E9"/>
          </w:tcPr>
          <w:p>
            <w:r>
              <w:rPr>
                <w:sz w:val="20"/>
              </w:rPr>
              <w:t>Product catalog and search API response time (ProductService)</w:t>
            </w:r>
          </w:p>
        </w:tc>
        <w:tc>
          <w:tcPr>
            <w:tcW w:type="dxa" w:w="3312"/>
            <w:shd w:val="clear" w:color="auto" w:fill="F1F8E9"/>
          </w:tcPr>
          <w:p>
            <w:r>
              <w:rPr>
                <w:sz w:val="20"/>
              </w:rPr>
              <w:t>&lt; 200ms (p95)</w:t>
            </w:r>
          </w:p>
        </w:tc>
      </w:tr>
      <w:tr>
        <w:tc>
          <w:tcPr>
            <w:tcW w:type="dxa" w:w="1728"/>
            <w:shd w:val="clear" w:color="auto" w:fill="FFFFFF"/>
          </w:tcPr>
          <w:p>
            <w:r>
              <w:rPr>
                <w:sz w:val="20"/>
              </w:rPr>
              <w:t>NFR-PERF-02</w:t>
            </w:r>
          </w:p>
        </w:tc>
        <w:tc>
          <w:tcPr>
            <w:tcW w:type="dxa" w:w="4320"/>
            <w:shd w:val="clear" w:color="auto" w:fill="FFFFFF"/>
          </w:tcPr>
          <w:p>
            <w:r>
              <w:rPr>
                <w:sz w:val="20"/>
              </w:rPr>
              <w:t>Cart operations (add, remove, update) via OrderService</w:t>
            </w:r>
          </w:p>
        </w:tc>
        <w:tc>
          <w:tcPr>
            <w:tcW w:type="dxa" w:w="3312"/>
            <w:shd w:val="clear" w:color="auto" w:fill="FFFFFF"/>
          </w:tcPr>
          <w:p>
            <w:r>
              <w:rPr>
                <w:sz w:val="20"/>
              </w:rPr>
              <w:t>&lt; 300ms (p95)</w:t>
            </w:r>
          </w:p>
        </w:tc>
      </w:tr>
      <w:tr>
        <w:tc>
          <w:tcPr>
            <w:tcW w:type="dxa" w:w="1728"/>
            <w:shd w:val="clear" w:color="auto" w:fill="F1F8E9"/>
          </w:tcPr>
          <w:p>
            <w:r>
              <w:rPr>
                <w:sz w:val="20"/>
              </w:rPr>
              <w:t>NFR-PERF-03</w:t>
            </w:r>
          </w:p>
        </w:tc>
        <w:tc>
          <w:tcPr>
            <w:tcW w:type="dxa" w:w="4320"/>
            <w:shd w:val="clear" w:color="auto" w:fill="F1F8E9"/>
          </w:tcPr>
          <w:p>
            <w:r>
              <w:rPr>
                <w:sz w:val="20"/>
              </w:rPr>
              <w:t>Order placement end-to-end latency (OrderService + PaymentService HTTP call)</w:t>
            </w:r>
          </w:p>
        </w:tc>
        <w:tc>
          <w:tcPr>
            <w:tcW w:type="dxa" w:w="3312"/>
            <w:shd w:val="clear" w:color="auto" w:fill="F1F8E9"/>
          </w:tcPr>
          <w:p>
            <w:r>
              <w:rPr>
                <w:sz w:val="20"/>
              </w:rPr>
              <w:t>&lt; 2s (p95)</w:t>
            </w:r>
          </w:p>
        </w:tc>
      </w:tr>
      <w:tr>
        <w:tc>
          <w:tcPr>
            <w:tcW w:type="dxa" w:w="1728"/>
            <w:shd w:val="clear" w:color="auto" w:fill="FFFFFF"/>
          </w:tcPr>
          <w:p>
            <w:r>
              <w:rPr>
                <w:sz w:val="20"/>
              </w:rPr>
              <w:t>NFR-PERF-04</w:t>
            </w:r>
          </w:p>
        </w:tc>
        <w:tc>
          <w:tcPr>
            <w:tcW w:type="dxa" w:w="4320"/>
            <w:shd w:val="clear" w:color="auto" w:fill="FFFFFF"/>
          </w:tcPr>
          <w:p>
            <w:r>
              <w:rPr>
                <w:sz w:val="20"/>
              </w:rPr>
              <w:t>Angular SPA Largest Contentful Paint (LCP)</w:t>
            </w:r>
          </w:p>
        </w:tc>
        <w:tc>
          <w:tcPr>
            <w:tcW w:type="dxa" w:w="3312"/>
            <w:shd w:val="clear" w:color="auto" w:fill="FFFFFF"/>
          </w:tcPr>
          <w:p>
            <w:r>
              <w:rPr>
                <w:sz w:val="20"/>
              </w:rPr>
              <w:t>&lt; 2.5s on 4G mobile connection</w:t>
            </w:r>
          </w:p>
        </w:tc>
      </w:tr>
      <w:tr>
        <w:tc>
          <w:tcPr>
            <w:tcW w:type="dxa" w:w="1728"/>
            <w:shd w:val="clear" w:color="auto" w:fill="F1F8E9"/>
          </w:tcPr>
          <w:p>
            <w:r>
              <w:rPr>
                <w:sz w:val="20"/>
              </w:rPr>
              <w:t>NFR-PERF-05</w:t>
            </w:r>
          </w:p>
        </w:tc>
        <w:tc>
          <w:tcPr>
            <w:tcW w:type="dxa" w:w="4320"/>
            <w:shd w:val="clear" w:color="auto" w:fill="F1F8E9"/>
          </w:tcPr>
          <w:p>
            <w:r>
              <w:rPr>
                <w:sz w:val="20"/>
              </w:rPr>
              <w:t>SignalR notification delivery latency (NotificationService)</w:t>
            </w:r>
          </w:p>
        </w:tc>
        <w:tc>
          <w:tcPr>
            <w:tcW w:type="dxa" w:w="3312"/>
            <w:shd w:val="clear" w:color="auto" w:fill="F1F8E9"/>
          </w:tcPr>
          <w:p>
            <w:r>
              <w:rPr>
                <w:sz w:val="20"/>
              </w:rPr>
              <w:t>&lt; 100ms per notification to connected clients</w:t>
            </w:r>
          </w:p>
        </w:tc>
      </w:tr>
      <w:tr>
        <w:tc>
          <w:tcPr>
            <w:tcW w:type="dxa" w:w="1728"/>
            <w:shd w:val="clear" w:color="auto" w:fill="FFFFFF"/>
          </w:tcPr>
          <w:p>
            <w:r>
              <w:rPr>
                <w:sz w:val="20"/>
              </w:rPr>
              <w:t>NFR-PERF-06</w:t>
            </w:r>
          </w:p>
        </w:tc>
        <w:tc>
          <w:tcPr>
            <w:tcW w:type="dxa" w:w="4320"/>
            <w:shd w:val="clear" w:color="auto" w:fill="FFFFFF"/>
          </w:tcPr>
          <w:p>
            <w:r>
              <w:rPr>
                <w:sz w:val="20"/>
              </w:rPr>
              <w:t>API Gateway routing overhead</w:t>
            </w:r>
          </w:p>
        </w:tc>
        <w:tc>
          <w:tcPr>
            <w:tcW w:type="dxa" w:w="3312"/>
            <w:shd w:val="clear" w:color="auto" w:fill="FFFFFF"/>
          </w:tcPr>
          <w:p>
            <w:r>
              <w:rPr>
                <w:sz w:val="20"/>
              </w:rPr>
              <w:t>&lt; 5ms additional latency per request</w:t>
            </w:r>
          </w:p>
        </w:tc>
      </w:tr>
      <w:tr>
        <w:tc>
          <w:tcPr>
            <w:tcW w:type="dxa" w:w="1728"/>
            <w:shd w:val="clear" w:color="auto" w:fill="F1F8E9"/>
          </w:tcPr>
          <w:p>
            <w:r>
              <w:rPr>
                <w:sz w:val="20"/>
              </w:rPr>
              <w:t>NFR-PERF-07</w:t>
            </w:r>
          </w:p>
        </w:tc>
        <w:tc>
          <w:tcPr>
            <w:tcW w:type="dxa" w:w="4320"/>
            <w:shd w:val="clear" w:color="auto" w:fill="F1F8E9"/>
          </w:tcPr>
          <w:p>
            <w:r>
              <w:rPr>
                <w:sz w:val="20"/>
              </w:rPr>
              <w:t>Database query time for order history (paginated)</w:t>
            </w:r>
          </w:p>
        </w:tc>
        <w:tc>
          <w:tcPr>
            <w:tcW w:type="dxa" w:w="3312"/>
            <w:shd w:val="clear" w:color="auto" w:fill="F1F8E9"/>
          </w:tcPr>
          <w:p>
            <w:r>
              <w:rPr>
                <w:sz w:val="20"/>
              </w:rPr>
              <w:t>&lt; 100ms with proper composite indexing</w:t>
            </w:r>
          </w:p>
        </w:tc>
      </w:tr>
      <w:tr>
        <w:tc>
          <w:tcPr>
            <w:tcW w:type="dxa" w:w="1728"/>
            <w:shd w:val="clear" w:color="auto" w:fill="FFFFFF"/>
          </w:tcPr>
          <w:p>
            <w:r>
              <w:rPr>
                <w:sz w:val="20"/>
              </w:rPr>
              <w:t>NFR-PERF-08</w:t>
            </w:r>
          </w:p>
        </w:tc>
        <w:tc>
          <w:tcPr>
            <w:tcW w:type="dxa" w:w="4320"/>
            <w:shd w:val="clear" w:color="auto" w:fill="FFFFFF"/>
          </w:tcPr>
          <w:p>
            <w:r>
              <w:rPr>
                <w:sz w:val="20"/>
              </w:rPr>
              <w:t>Autocomplete suggestions response time (ProductService)</w:t>
            </w:r>
          </w:p>
        </w:tc>
        <w:tc>
          <w:tcPr>
            <w:tcW w:type="dxa" w:w="3312"/>
            <w:shd w:val="clear" w:color="auto" w:fill="FFFFFF"/>
          </w:tcPr>
          <w:p>
            <w:r>
              <w:rPr>
                <w:sz w:val="20"/>
              </w:rPr>
              <w:t>&lt; 150ms for up to 6 results</w:t>
            </w:r>
          </w:p>
        </w:tc>
      </w:tr>
    </w:tbl>
    <w:p/>
    <w:p>
      <w:pPr>
        <w:pStyle w:val="Heading2"/>
      </w:pPr>
      <w:r>
        <w:rPr>
          <w:color w:val="1B5E20"/>
        </w:rPr>
        <w:t>5.2 Security</w:t>
      </w:r>
    </w:p>
    <w:p>
      <w:pPr>
        <w:pStyle w:val="ListBullet"/>
      </w:pPr>
      <w:r>
        <w:rPr>
          <w:sz w:val="22"/>
        </w:rPr>
        <w:t>JWT validation performed at API Gateway (YARP) level for all incoming requests</w:t>
      </w:r>
    </w:p>
    <w:p>
      <w:pPr>
        <w:pStyle w:val="ListBullet"/>
      </w:pPr>
      <w:r>
        <w:rPr>
          <w:sz w:val="22"/>
        </w:rPr>
        <w:t>Each microservice independently validates JWT as a second layer of defense</w:t>
      </w:r>
    </w:p>
    <w:p>
      <w:pPr>
        <w:pStyle w:val="ListBullet"/>
      </w:pPr>
      <w:r>
        <w:rPr>
          <w:sz w:val="22"/>
        </w:rPr>
        <w:t>All services share the same Jwt__Key, Jwt__Issuer, Jwt__Audience via Docker environment variables</w:t>
      </w:r>
    </w:p>
    <w:p>
      <w:pPr>
        <w:pStyle w:val="ListBullet"/>
      </w:pPr>
      <w:r>
        <w:rPr>
          <w:sz w:val="22"/>
        </w:rPr>
        <w:t>HTTPS enforced at all entry points; HTTP requests permanently redirected to HTTPS</w:t>
      </w:r>
    </w:p>
    <w:p>
      <w:pPr>
        <w:pStyle w:val="ListBullet"/>
      </w:pPr>
      <w:r>
        <w:rPr>
          <w:sz w:val="22"/>
        </w:rPr>
        <w:t>Passwords hashed with BCrypt (cost factor 12) in AuthService; never stored in plain text</w:t>
      </w:r>
    </w:p>
    <w:p>
      <w:pPr>
        <w:pStyle w:val="ListBullet"/>
      </w:pPr>
      <w:r>
        <w:rPr>
          <w:sz w:val="22"/>
        </w:rPr>
        <w:t>SQL injection prevention via EF Core parameterized queries and LINQ in all services</w:t>
      </w:r>
    </w:p>
    <w:p>
      <w:pPr>
        <w:pStyle w:val="ListBullet"/>
      </w:pPr>
      <w:r>
        <w:rPr>
          <w:sz w:val="22"/>
        </w:rPr>
        <w:t>XSS prevention: Angular built-in DOM sanitizer on all user-generated content</w:t>
      </w:r>
    </w:p>
    <w:p>
      <w:pPr>
        <w:pStyle w:val="ListBullet"/>
      </w:pPr>
      <w:r>
        <w:rPr>
          <w:sz w:val="22"/>
        </w:rPr>
        <w:t>CORS restricted to registered Angular origin at API Gateway level</w:t>
      </w:r>
    </w:p>
    <w:p>
      <w:pPr>
        <w:pStyle w:val="ListBullet"/>
      </w:pPr>
      <w:r>
        <w:rPr>
          <w:sz w:val="22"/>
        </w:rPr>
        <w:t>Razorpay HMAC SHA256 signature verification on all payment confirmations in PaymentService</w:t>
      </w:r>
    </w:p>
    <w:p>
      <w:pPr>
        <w:pStyle w:val="ListBullet"/>
      </w:pPr>
      <w:r>
        <w:rPr>
          <w:sz w:val="22"/>
        </w:rPr>
        <w:t>Razorpay webhook signature verified via X-Razorpay-Signature header</w:t>
      </w:r>
    </w:p>
    <w:p>
      <w:pPr>
        <w:pStyle w:val="ListBullet"/>
      </w:pPr>
      <w:r>
        <w:rPr>
          <w:sz w:val="22"/>
        </w:rPr>
        <w:t>No card data stored on FreshMart servers; all card handling via Razorpay</w:t>
      </w:r>
    </w:p>
    <w:p>
      <w:pPr>
        <w:pStyle w:val="ListBullet"/>
      </w:pPr>
      <w:r>
        <w:rPr>
          <w:sz w:val="22"/>
        </w:rPr>
        <w:t>JWT access token: 1-hour expiry; refresh token: 7-day expiry with server-side rotation in AuthService</w:t>
      </w:r>
    </w:p>
    <w:p>
      <w:pPr>
        <w:pStyle w:val="ListBullet"/>
      </w:pPr>
      <w:r>
        <w:rPr>
          <w:sz w:val="22"/>
        </w:rPr>
        <w:t>Inter-service HTTP calls use JWT forwarding (Bearer token passed from gateway to services)</w:t>
      </w:r>
    </w:p>
    <w:p>
      <w:pPr>
        <w:pStyle w:val="Heading2"/>
      </w:pPr>
      <w:r>
        <w:rPr>
          <w:color w:val="1B5E20"/>
        </w:rPr>
        <w:t>5.3 Reliability &amp; Availability</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728"/>
            <w:shd w:val="clear" w:color="auto" w:fill="1B5E20"/>
          </w:tcPr>
          <w:p>
            <w:pPr>
              <w:jc w:val="center"/>
            </w:pPr>
            <w:r>
              <w:rPr>
                <w:b/>
                <w:color w:val="FFFFFF"/>
                <w:sz w:val="20"/>
              </w:rPr>
              <w:t>ID</w:t>
            </w:r>
          </w:p>
        </w:tc>
        <w:tc>
          <w:tcPr>
            <w:tcW w:type="dxa" w:w="4032"/>
            <w:shd w:val="clear" w:color="auto" w:fill="1B5E20"/>
          </w:tcPr>
          <w:p>
            <w:pPr>
              <w:jc w:val="center"/>
            </w:pPr>
            <w:r>
              <w:rPr>
                <w:b/>
                <w:color w:val="FFFFFF"/>
                <w:sz w:val="20"/>
              </w:rPr>
              <w:t>Requirement</w:t>
            </w:r>
          </w:p>
        </w:tc>
        <w:tc>
          <w:tcPr>
            <w:tcW w:type="dxa" w:w="3600"/>
            <w:shd w:val="clear" w:color="auto" w:fill="1B5E20"/>
          </w:tcPr>
          <w:p>
            <w:pPr>
              <w:jc w:val="center"/>
            </w:pPr>
            <w:r>
              <w:rPr>
                <w:b/>
                <w:color w:val="FFFFFF"/>
                <w:sz w:val="20"/>
              </w:rPr>
              <w:t>Target</w:t>
            </w:r>
          </w:p>
        </w:tc>
      </w:tr>
      <w:tr>
        <w:tc>
          <w:tcPr>
            <w:tcW w:type="dxa" w:w="1728"/>
            <w:shd w:val="clear" w:color="auto" w:fill="F1F8E9"/>
          </w:tcPr>
          <w:p>
            <w:r>
              <w:rPr>
                <w:sz w:val="20"/>
              </w:rPr>
              <w:t>NFR-REL-01</w:t>
            </w:r>
          </w:p>
        </w:tc>
        <w:tc>
          <w:tcPr>
            <w:tcW w:type="dxa" w:w="4032"/>
            <w:shd w:val="clear" w:color="auto" w:fill="F1F8E9"/>
          </w:tcPr>
          <w:p>
            <w:r>
              <w:rPr>
                <w:sz w:val="20"/>
              </w:rPr>
              <w:t>Platform uptime SLA</w:t>
            </w:r>
          </w:p>
        </w:tc>
        <w:tc>
          <w:tcPr>
            <w:tcW w:type="dxa" w:w="3600"/>
            <w:shd w:val="clear" w:color="auto" w:fill="F1F8E9"/>
          </w:tcPr>
          <w:p>
            <w:r>
              <w:rPr>
                <w:sz w:val="20"/>
              </w:rPr>
              <w:t>99.9% (&lt; 8.7 hours downtime per year)</w:t>
            </w:r>
          </w:p>
        </w:tc>
      </w:tr>
      <w:tr>
        <w:tc>
          <w:tcPr>
            <w:tcW w:type="dxa" w:w="1728"/>
            <w:shd w:val="clear" w:color="auto" w:fill="FFFFFF"/>
          </w:tcPr>
          <w:p>
            <w:r>
              <w:rPr>
                <w:sz w:val="20"/>
              </w:rPr>
              <w:t>NFR-REL-02</w:t>
            </w:r>
          </w:p>
        </w:tc>
        <w:tc>
          <w:tcPr>
            <w:tcW w:type="dxa" w:w="4032"/>
            <w:shd w:val="clear" w:color="auto" w:fill="FFFFFF"/>
          </w:tcPr>
          <w:p>
            <w:r>
              <w:rPr>
                <w:sz w:val="20"/>
              </w:rPr>
              <w:t>Order data durability</w:t>
            </w:r>
          </w:p>
        </w:tc>
        <w:tc>
          <w:tcPr>
            <w:tcW w:type="dxa" w:w="3600"/>
            <w:shd w:val="clear" w:color="auto" w:fill="FFFFFF"/>
          </w:tcPr>
          <w:p>
            <w:r>
              <w:rPr>
                <w:sz w:val="20"/>
              </w:rPr>
              <w:t>Zero data loss; all order writes within EF Core transactions in OrderService</w:t>
            </w:r>
          </w:p>
        </w:tc>
      </w:tr>
      <w:tr>
        <w:tc>
          <w:tcPr>
            <w:tcW w:type="dxa" w:w="1728"/>
            <w:shd w:val="clear" w:color="auto" w:fill="F1F8E9"/>
          </w:tcPr>
          <w:p>
            <w:r>
              <w:rPr>
                <w:sz w:val="20"/>
              </w:rPr>
              <w:t>NFR-REL-03</w:t>
            </w:r>
          </w:p>
        </w:tc>
        <w:tc>
          <w:tcPr>
            <w:tcW w:type="dxa" w:w="4032"/>
            <w:shd w:val="clear" w:color="auto" w:fill="F1F8E9"/>
          </w:tcPr>
          <w:p>
            <w:r>
              <w:rPr>
                <w:sz w:val="20"/>
              </w:rPr>
              <w:t>Database backup</w:t>
            </w:r>
          </w:p>
        </w:tc>
        <w:tc>
          <w:tcPr>
            <w:tcW w:type="dxa" w:w="3600"/>
            <w:shd w:val="clear" w:color="auto" w:fill="F1F8E9"/>
          </w:tcPr>
          <w:p>
            <w:r>
              <w:rPr>
                <w:sz w:val="20"/>
              </w:rPr>
              <w:t>Daily full backup + hourly incremental; 30-day retention per service database</w:t>
            </w:r>
          </w:p>
        </w:tc>
      </w:tr>
      <w:tr>
        <w:tc>
          <w:tcPr>
            <w:tcW w:type="dxa" w:w="1728"/>
            <w:shd w:val="clear" w:color="auto" w:fill="FFFFFF"/>
          </w:tcPr>
          <w:p>
            <w:r>
              <w:rPr>
                <w:sz w:val="20"/>
              </w:rPr>
              <w:t>NFR-REL-04</w:t>
            </w:r>
          </w:p>
        </w:tc>
        <w:tc>
          <w:tcPr>
            <w:tcW w:type="dxa" w:w="4032"/>
            <w:shd w:val="clear" w:color="auto" w:fill="FFFFFF"/>
          </w:tcPr>
          <w:p>
            <w:r>
              <w:rPr>
                <w:sz w:val="20"/>
              </w:rPr>
              <w:t>Recovery Time Objective (RTO)</w:t>
            </w:r>
          </w:p>
        </w:tc>
        <w:tc>
          <w:tcPr>
            <w:tcW w:type="dxa" w:w="3600"/>
            <w:shd w:val="clear" w:color="auto" w:fill="FFFFFF"/>
          </w:tcPr>
          <w:p>
            <w:r>
              <w:rPr>
                <w:sz w:val="20"/>
              </w:rPr>
              <w:t>&lt; 1 hour</w:t>
            </w:r>
          </w:p>
        </w:tc>
      </w:tr>
      <w:tr>
        <w:tc>
          <w:tcPr>
            <w:tcW w:type="dxa" w:w="1728"/>
            <w:shd w:val="clear" w:color="auto" w:fill="F1F8E9"/>
          </w:tcPr>
          <w:p>
            <w:r>
              <w:rPr>
                <w:sz w:val="20"/>
              </w:rPr>
              <w:t>NFR-REL-05</w:t>
            </w:r>
          </w:p>
        </w:tc>
        <w:tc>
          <w:tcPr>
            <w:tcW w:type="dxa" w:w="4032"/>
            <w:shd w:val="clear" w:color="auto" w:fill="F1F8E9"/>
          </w:tcPr>
          <w:p>
            <w:r>
              <w:rPr>
                <w:sz w:val="20"/>
              </w:rPr>
              <w:t>Recovery Point Objective (RPO)</w:t>
            </w:r>
          </w:p>
        </w:tc>
        <w:tc>
          <w:tcPr>
            <w:tcW w:type="dxa" w:w="3600"/>
            <w:shd w:val="clear" w:color="auto" w:fill="F1F8E9"/>
          </w:tcPr>
          <w:p>
            <w:r>
              <w:rPr>
                <w:sz w:val="20"/>
              </w:rPr>
              <w:t>&lt; 15 minutes</w:t>
            </w:r>
          </w:p>
        </w:tc>
      </w:tr>
      <w:tr>
        <w:tc>
          <w:tcPr>
            <w:tcW w:type="dxa" w:w="1728"/>
            <w:shd w:val="clear" w:color="auto" w:fill="FFFFFF"/>
          </w:tcPr>
          <w:p>
            <w:r>
              <w:rPr>
                <w:sz w:val="20"/>
              </w:rPr>
              <w:t>NFR-REL-06</w:t>
            </w:r>
          </w:p>
        </w:tc>
        <w:tc>
          <w:tcPr>
            <w:tcW w:type="dxa" w:w="4032"/>
            <w:shd w:val="clear" w:color="auto" w:fill="FFFFFF"/>
          </w:tcPr>
          <w:p>
            <w:r>
              <w:rPr>
                <w:sz w:val="20"/>
              </w:rPr>
              <w:t>SignalR reconnection</w:t>
            </w:r>
          </w:p>
        </w:tc>
        <w:tc>
          <w:tcPr>
            <w:tcW w:type="dxa" w:w="3600"/>
            <w:shd w:val="clear" w:color="auto" w:fill="FFFFFF"/>
          </w:tcPr>
          <w:p>
            <w:r>
              <w:rPr>
                <w:sz w:val="20"/>
              </w:rPr>
              <w:t>Automatic reconnection with exponential backoff on client disconnect</w:t>
            </w:r>
          </w:p>
        </w:tc>
      </w:tr>
      <w:tr>
        <w:tc>
          <w:tcPr>
            <w:tcW w:type="dxa" w:w="1728"/>
            <w:shd w:val="clear" w:color="auto" w:fill="F1F8E9"/>
          </w:tcPr>
          <w:p>
            <w:r>
              <w:rPr>
                <w:sz w:val="20"/>
              </w:rPr>
              <w:t>NFR-REL-07</w:t>
            </w:r>
          </w:p>
        </w:tc>
        <w:tc>
          <w:tcPr>
            <w:tcW w:type="dxa" w:w="4032"/>
            <w:shd w:val="clear" w:color="auto" w:fill="F1F8E9"/>
          </w:tcPr>
          <w:p>
            <w:r>
              <w:rPr>
                <w:sz w:val="20"/>
              </w:rPr>
              <w:t>Email delivery failure handling</w:t>
            </w:r>
          </w:p>
        </w:tc>
        <w:tc>
          <w:tcPr>
            <w:tcW w:type="dxa" w:w="3600"/>
            <w:shd w:val="clear" w:color="auto" w:fill="F1F8E9"/>
          </w:tcPr>
          <w:p>
            <w:r>
              <w:rPr>
                <w:sz w:val="20"/>
              </w:rPr>
              <w:t>Failures logged in NotificationService; do not block API response</w:t>
            </w:r>
          </w:p>
        </w:tc>
      </w:tr>
      <w:tr>
        <w:tc>
          <w:tcPr>
            <w:tcW w:type="dxa" w:w="1728"/>
            <w:shd w:val="clear" w:color="auto" w:fill="FFFFFF"/>
          </w:tcPr>
          <w:p>
            <w:r>
              <w:rPr>
                <w:sz w:val="20"/>
              </w:rPr>
              <w:t>NFR-REL-08</w:t>
            </w:r>
          </w:p>
        </w:tc>
        <w:tc>
          <w:tcPr>
            <w:tcW w:type="dxa" w:w="4032"/>
            <w:shd w:val="clear" w:color="auto" w:fill="FFFFFF"/>
          </w:tcPr>
          <w:p>
            <w:r>
              <w:rPr>
                <w:sz w:val="20"/>
              </w:rPr>
              <w:t>Razorpay webhook retry handling</w:t>
            </w:r>
          </w:p>
        </w:tc>
        <w:tc>
          <w:tcPr>
            <w:tcW w:type="dxa" w:w="3600"/>
            <w:shd w:val="clear" w:color="auto" w:fill="FFFFFF"/>
          </w:tcPr>
          <w:p>
            <w:r>
              <w:rPr>
                <w:sz w:val="20"/>
              </w:rPr>
              <w:t>Idempotent webhook processing in PaymentService; duplicate events safely ignored</w:t>
            </w:r>
          </w:p>
        </w:tc>
      </w:tr>
      <w:tr>
        <w:tc>
          <w:tcPr>
            <w:tcW w:type="dxa" w:w="1728"/>
            <w:shd w:val="clear" w:color="auto" w:fill="F1F8E9"/>
          </w:tcPr>
          <w:p>
            <w:r>
              <w:rPr>
                <w:sz w:val="20"/>
              </w:rPr>
              <w:t>NFR-REL-09</w:t>
            </w:r>
          </w:p>
        </w:tc>
        <w:tc>
          <w:tcPr>
            <w:tcW w:type="dxa" w:w="4032"/>
            <w:shd w:val="clear" w:color="auto" w:fill="F1F8E9"/>
          </w:tcPr>
          <w:p>
            <w:r>
              <w:rPr>
                <w:sz w:val="20"/>
              </w:rPr>
              <w:t>Service startup order</w:t>
            </w:r>
          </w:p>
        </w:tc>
        <w:tc>
          <w:tcPr>
            <w:tcW w:type="dxa" w:w="3600"/>
            <w:shd w:val="clear" w:color="auto" w:fill="F1F8E9"/>
          </w:tcPr>
          <w:p>
            <w:r>
              <w:rPr>
                <w:sz w:val="20"/>
              </w:rPr>
              <w:t>Docker Compose healthcheck ensures SQL Server is ready before any service starts</w:t>
            </w:r>
          </w:p>
        </w:tc>
      </w:tr>
      <w:tr>
        <w:tc>
          <w:tcPr>
            <w:tcW w:type="dxa" w:w="1728"/>
            <w:shd w:val="clear" w:color="auto" w:fill="FFFFFF"/>
          </w:tcPr>
          <w:p>
            <w:r>
              <w:rPr>
                <w:sz w:val="20"/>
              </w:rPr>
              <w:t>NFR-REL-10</w:t>
            </w:r>
          </w:p>
        </w:tc>
        <w:tc>
          <w:tcPr>
            <w:tcW w:type="dxa" w:w="4032"/>
            <w:shd w:val="clear" w:color="auto" w:fill="FFFFFF"/>
          </w:tcPr>
          <w:p>
            <w:r>
              <w:rPr>
                <w:sz w:val="20"/>
              </w:rPr>
              <w:t>Inter-service HTTP failure handling</w:t>
            </w:r>
          </w:p>
        </w:tc>
        <w:tc>
          <w:tcPr>
            <w:tcW w:type="dxa" w:w="3600"/>
            <w:shd w:val="clear" w:color="auto" w:fill="FFFFFF"/>
          </w:tcPr>
          <w:p>
            <w:r>
              <w:rPr>
                <w:sz w:val="20"/>
              </w:rPr>
              <w:t>Non-critical service calls (email, notifications) wrapped in try/catch; do not fail primary operation</w:t>
            </w:r>
          </w:p>
        </w:tc>
      </w:tr>
    </w:tbl>
    <w:p/>
    <w:p>
      <w:pPr>
        <w:pStyle w:val="Heading2"/>
      </w:pPr>
      <w:r>
        <w:rPr>
          <w:color w:val="1B5E20"/>
        </w:rPr>
        <w:t>5.4 Scalability</w:t>
      </w:r>
    </w:p>
    <w:p>
      <w:pPr>
        <w:pStyle w:val="ListBullet"/>
      </w:pPr>
      <w:r>
        <w:rPr>
          <w:sz w:val="22"/>
        </w:rPr>
        <w:t>Stateless API design (JWT) enables horizontal scaling of any individual microservice independently</w:t>
      </w:r>
    </w:p>
    <w:p>
      <w:pPr>
        <w:pStyle w:val="ListBullet"/>
      </w:pPr>
      <w:r>
        <w:rPr>
          <w:sz w:val="22"/>
        </w:rPr>
        <w:t>Each microservice has its own database — no shared state between services</w:t>
      </w:r>
    </w:p>
    <w:p>
      <w:pPr>
        <w:pStyle w:val="ListBullet"/>
      </w:pPr>
      <w:r>
        <w:rPr>
          <w:sz w:val="22"/>
        </w:rPr>
        <w:t>Angular SPA deployed to CDN for global edge distribution</w:t>
      </w:r>
    </w:p>
    <w:p>
      <w:pPr>
        <w:pStyle w:val="ListBullet"/>
      </w:pPr>
      <w:r>
        <w:rPr>
          <w:sz w:val="22"/>
        </w:rPr>
        <w:t>Docker Compose for local development; Kubernetes-ready for production scaling</w:t>
      </w:r>
    </w:p>
    <w:p>
      <w:pPr>
        <w:pStyle w:val="ListBullet"/>
      </w:pPr>
      <w:r>
        <w:rPr>
          <w:sz w:val="22"/>
        </w:rPr>
        <w:t>Database connection pooling via EF Core for efficient resource utilization per service</w:t>
      </w:r>
    </w:p>
    <w:p>
      <w:pPr>
        <w:pStyle w:val="ListBullet"/>
      </w:pPr>
      <w:r>
        <w:rPr>
          <w:sz w:val="22"/>
        </w:rPr>
        <w:t>SignalR supports scale-out via Azure SignalR Service or Redis backplane for multi-server deployment</w:t>
      </w:r>
    </w:p>
    <w:p>
      <w:pPr>
        <w:pStyle w:val="ListBullet"/>
      </w:pPr>
      <w:r>
        <w:rPr>
          <w:sz w:val="22"/>
        </w:rPr>
        <w:t>API Gateway (YARP) can be scaled independently from backend services</w:t>
      </w:r>
    </w:p>
    <w:p>
      <w:pPr>
        <w:pStyle w:val="ListBullet"/>
      </w:pPr>
      <w:r>
        <w:rPr>
          <w:sz w:val="22"/>
        </w:rPr>
        <w:t>Individual services can be scaled based on load (e.g., ProductService scaled more than SupportService)</w:t>
      </w:r>
    </w:p>
    <w:p>
      <w:pPr>
        <w:pStyle w:val="Heading2"/>
      </w:pPr>
      <w:r>
        <w:rPr>
          <w:color w:val="1B5E20"/>
        </w:rPr>
        <w:t>5.5 Usability &amp; Accessibility</w:t>
      </w:r>
    </w:p>
    <w:p>
      <w:pPr>
        <w:pStyle w:val="ListBullet"/>
      </w:pPr>
      <w:r>
        <w:rPr>
          <w:sz w:val="22"/>
        </w:rPr>
        <w:t>Angular 21 with Tailwind CSS for consistent, responsive UI across all screen sizes</w:t>
      </w:r>
    </w:p>
    <w:p>
      <w:pPr>
        <w:pStyle w:val="ListBullet"/>
      </w:pPr>
      <w:r>
        <w:rPr>
          <w:sz w:val="22"/>
        </w:rPr>
        <w:t>Mobile-first responsive layout tested across 320px (small mobile) to 2560px (wide desktop)</w:t>
      </w:r>
    </w:p>
    <w:p>
      <w:pPr>
        <w:pStyle w:val="ListBullet"/>
      </w:pPr>
      <w:r>
        <w:rPr>
          <w:sz w:val="22"/>
        </w:rPr>
        <w:t>Real-time form validation with clear error messages on all input fields</w:t>
      </w:r>
    </w:p>
    <w:p>
      <w:pPr>
        <w:pStyle w:val="ListBullet"/>
      </w:pPr>
      <w:r>
        <w:rPr>
          <w:sz w:val="22"/>
        </w:rPr>
        <w:t>Toast notifications for all user actions (add to cart, order placed, payment confirmed)</w:t>
      </w:r>
    </w:p>
    <w:p>
      <w:pPr>
        <w:pStyle w:val="ListBullet"/>
      </w:pPr>
      <w:r>
        <w:rPr>
          <w:sz w:val="22"/>
        </w:rPr>
        <w:t>Loading states and skeleton screens for all async data fetching operations</w:t>
      </w:r>
    </w:p>
    <w:p>
      <w:pPr>
        <w:pStyle w:val="Heading2"/>
      </w:pPr>
      <w:r>
        <w:rPr>
          <w:color w:val="1B5E20"/>
        </w:rPr>
        <w:t>5.6 Maintainability &amp; DevOps</w:t>
      </w:r>
    </w:p>
    <w:p>
      <w:pPr>
        <w:pStyle w:val="ListBullet"/>
      </w:pPr>
      <w:r>
        <w:rPr>
          <w:sz w:val="22"/>
        </w:rPr>
        <w:t>Each microservice is independently deployable — changes to one service do not require redeploying others</w:t>
      </w:r>
    </w:p>
    <w:p>
      <w:pPr>
        <w:pStyle w:val="ListBullet"/>
      </w:pPr>
      <w:r>
        <w:rPr>
          <w:sz w:val="22"/>
        </w:rPr>
        <w:t>Each service has its own Dockerfile using multi-stage builds (SDK build stage + ASP.NET runtime stage)</w:t>
      </w:r>
    </w:p>
    <w:p>
      <w:pPr>
        <w:pStyle w:val="ListBullet"/>
      </w:pPr>
      <w:r>
        <w:rPr>
          <w:sz w:val="22"/>
        </w:rPr>
        <w:t>Docker Compose orchestrates all 8 containers (6 services + API Gateway + SQL Server + Frontend) with one command</w:t>
      </w:r>
    </w:p>
    <w:p>
      <w:pPr>
        <w:pStyle w:val="ListBullet"/>
      </w:pPr>
      <w:r>
        <w:rPr>
          <w:sz w:val="22"/>
        </w:rPr>
        <w:t>Environment-specific configuration via appsettings.json and Docker environment variables per service</w:t>
      </w:r>
    </w:p>
    <w:p>
      <w:pPr>
        <w:pStyle w:val="ListBullet"/>
      </w:pPr>
      <w:r>
        <w:rPr>
          <w:sz w:val="22"/>
        </w:rPr>
        <w:t>Structured logging via ILogger throughout all controllers and services</w:t>
      </w:r>
    </w:p>
    <w:p>
      <w:pPr>
        <w:pStyle w:val="ListBullet"/>
      </w:pPr>
      <w:r>
        <w:rPr>
          <w:sz w:val="22"/>
        </w:rPr>
        <w:t>OpenAPI/Swagger documentation auto-generated per service; available at :{port}/swagger</w:t>
      </w:r>
    </w:p>
    <w:p>
      <w:pPr>
        <w:pStyle w:val="ListBullet"/>
      </w:pPr>
      <w:r>
        <w:rPr>
          <w:sz w:val="22"/>
        </w:rPr>
        <w:t>SharedModels project for shared DTOs and event contracts between services</w:t>
      </w:r>
    </w:p>
    <w:p>
      <w:pPr>
        <w:pStyle w:val="ListBullet"/>
      </w:pPr>
      <w:r>
        <w:rPr>
          <w:sz w:val="22"/>
        </w:rPr>
        <w:t>Angular lazy-loaded feature modules for optimal bundle size and load performance</w:t>
      </w:r>
    </w:p>
    <w:p>
      <w:r>
        <w:br w:type="page"/>
      </w:r>
    </w:p>
    <w:p>
      <w:pPr>
        <w:pStyle w:val="Heading1"/>
      </w:pPr>
      <w:r>
        <w:rPr>
          <w:color w:val="1B5E20"/>
        </w:rPr>
        <w:t>6. System Architecture &amp; Technology Stack</w:t>
      </w:r>
    </w:p>
    <w:p>
      <w:pPr>
        <w:pStyle w:val="Heading2"/>
      </w:pPr>
      <w:r>
        <w:rPr>
          <w:color w:val="1B5E20"/>
        </w:rPr>
        <w:t>6.1 Architecture Overview</w:t>
      </w:r>
    </w:p>
    <w:p>
      <w:r>
        <w:rPr>
          <w:sz w:val="22"/>
        </w:rPr>
        <w:t>FreshMart uses a microservices architecture. The Angular 21 SPA communicates exclusively with the YARP API Gateway over HTTP/HTTPS. The Gateway validates JWT tokens and routes requests to the appropriate microservice based on URL path. Each microservice owns its domain logic and its own SQL Server database. Services communicate with each other via synchronous HTTP calls using typed HttpClient. SignalR hubs in NotificationService and SupportService handle all bidirectional real-time events. The entire application is containerized using Docker and Docker Compose.</w:t>
      </w:r>
    </w:p>
    <w:p>
      <w:pPr>
        <w:pStyle w:val="Heading2"/>
      </w:pPr>
      <w:r>
        <w:rPr>
          <w:color w:val="1B5E20"/>
        </w:rPr>
        <w:t>6.2 Microservices Architecture Diagram</w:t>
      </w:r>
    </w:p>
    <w:p>
      <w:r>
        <w:rPr>
          <w:sz w:val="22"/>
        </w:rPr>
        <w:t>Request Flow: Browser -&gt; Nginx (port 80) -&gt; Angular SPA -&gt; API Gateway (port 8080) -&gt; Microservices (ports 5001-5006) -&gt; SQL Server (port 1433)</w:t>
      </w:r>
    </w:p>
    <w:p>
      <w:r>
        <w:rPr>
          <w:sz w:val="22"/>
        </w:rPr>
        <w:t>Inter-Service Calls: OrderService -&gt; PaymentService (create Razorpay order) | OrderService -&gt; NotificationService (send notifications/emails) | OrderService -&gt; AuthService (get customer email for status emails)</w:t>
      </w:r>
    </w:p>
    <w:p>
      <w:pPr>
        <w:pStyle w:val="Heading2"/>
      </w:pPr>
      <w:r>
        <w:rPr>
          <w:color w:val="1B5E20"/>
        </w:rPr>
        <w:t>6.3 Full Technology Stack</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2448"/>
            <w:shd w:val="clear" w:color="auto" w:fill="1B5E20"/>
          </w:tcPr>
          <w:p>
            <w:pPr>
              <w:jc w:val="center"/>
            </w:pPr>
            <w:r>
              <w:rPr>
                <w:b/>
                <w:color w:val="FFFFFF"/>
                <w:sz w:val="20"/>
              </w:rPr>
              <w:t>Layer / Concern</w:t>
            </w:r>
          </w:p>
        </w:tc>
        <w:tc>
          <w:tcPr>
            <w:tcW w:type="dxa" w:w="3024"/>
            <w:shd w:val="clear" w:color="auto" w:fill="1B5E20"/>
          </w:tcPr>
          <w:p>
            <w:pPr>
              <w:jc w:val="center"/>
            </w:pPr>
            <w:r>
              <w:rPr>
                <w:b/>
                <w:color w:val="FFFFFF"/>
                <w:sz w:val="20"/>
              </w:rPr>
              <w:t>Technology</w:t>
            </w:r>
          </w:p>
        </w:tc>
        <w:tc>
          <w:tcPr>
            <w:tcW w:type="dxa" w:w="3888"/>
            <w:shd w:val="clear" w:color="auto" w:fill="1B5E20"/>
          </w:tcPr>
          <w:p>
            <w:pPr>
              <w:jc w:val="center"/>
            </w:pPr>
            <w:r>
              <w:rPr>
                <w:b/>
                <w:color w:val="FFFFFF"/>
                <w:sz w:val="20"/>
              </w:rPr>
              <w:t>Purpose</w:t>
            </w:r>
          </w:p>
        </w:tc>
      </w:tr>
      <w:tr>
        <w:tc>
          <w:tcPr>
            <w:tcW w:type="dxa" w:w="2448"/>
            <w:shd w:val="clear" w:color="auto" w:fill="F1F8E9"/>
          </w:tcPr>
          <w:p>
            <w:r>
              <w:rPr>
                <w:sz w:val="20"/>
              </w:rPr>
              <w:t>Frontend SPA</w:t>
            </w:r>
          </w:p>
        </w:tc>
        <w:tc>
          <w:tcPr>
            <w:tcW w:type="dxa" w:w="3024"/>
            <w:shd w:val="clear" w:color="auto" w:fill="F1F8E9"/>
          </w:tcPr>
          <w:p>
            <w:r>
              <w:rPr>
                <w:sz w:val="20"/>
              </w:rPr>
              <w:t>Angular 21 + Tailwind CSS</w:t>
            </w:r>
          </w:p>
        </w:tc>
        <w:tc>
          <w:tcPr>
            <w:tcW w:type="dxa" w:w="3888"/>
            <w:shd w:val="clear" w:color="auto" w:fill="F1F8E9"/>
          </w:tcPr>
          <w:p>
            <w:r>
              <w:rPr>
                <w:sz w:val="20"/>
              </w:rPr>
              <w:t>UI, routing, state management, HTTP communication</w:t>
            </w:r>
          </w:p>
        </w:tc>
      </w:tr>
      <w:tr>
        <w:tc>
          <w:tcPr>
            <w:tcW w:type="dxa" w:w="2448"/>
            <w:shd w:val="clear" w:color="auto" w:fill="FFFFFF"/>
          </w:tcPr>
          <w:p>
            <w:r>
              <w:rPr>
                <w:sz w:val="20"/>
              </w:rPr>
              <w:t>Web Server</w:t>
            </w:r>
          </w:p>
        </w:tc>
        <w:tc>
          <w:tcPr>
            <w:tcW w:type="dxa" w:w="3024"/>
            <w:shd w:val="clear" w:color="auto" w:fill="FFFFFF"/>
          </w:tcPr>
          <w:p>
            <w:r>
              <w:rPr>
                <w:sz w:val="20"/>
              </w:rPr>
              <w:t>Nginx (Alpine)</w:t>
            </w:r>
          </w:p>
        </w:tc>
        <w:tc>
          <w:tcPr>
            <w:tcW w:type="dxa" w:w="3888"/>
            <w:shd w:val="clear" w:color="auto" w:fill="FFFFFF"/>
          </w:tcPr>
          <w:p>
            <w:r>
              <w:rPr>
                <w:sz w:val="20"/>
              </w:rPr>
              <w:t>Serves Angular static files; proxies API calls</w:t>
            </w:r>
          </w:p>
        </w:tc>
      </w:tr>
      <w:tr>
        <w:tc>
          <w:tcPr>
            <w:tcW w:type="dxa" w:w="2448"/>
            <w:shd w:val="clear" w:color="auto" w:fill="F1F8E9"/>
          </w:tcPr>
          <w:p>
            <w:r>
              <w:rPr>
                <w:sz w:val="20"/>
              </w:rPr>
              <w:t>API Gateway</w:t>
            </w:r>
          </w:p>
        </w:tc>
        <w:tc>
          <w:tcPr>
            <w:tcW w:type="dxa" w:w="3024"/>
            <w:shd w:val="clear" w:color="auto" w:fill="F1F8E9"/>
          </w:tcPr>
          <w:p>
            <w:r>
              <w:rPr>
                <w:sz w:val="20"/>
              </w:rPr>
              <w:t>ASP.NET Core 10 + YARP</w:t>
            </w:r>
          </w:p>
        </w:tc>
        <w:tc>
          <w:tcPr>
            <w:tcW w:type="dxa" w:w="3888"/>
            <w:shd w:val="clear" w:color="auto" w:fill="F1F8E9"/>
          </w:tcPr>
          <w:p>
            <w:r>
              <w:rPr>
                <w:sz w:val="20"/>
              </w:rPr>
              <w:t>Reverse proxy; JWT validation; CORS; routes to microservices</w:t>
            </w:r>
          </w:p>
        </w:tc>
      </w:tr>
      <w:tr>
        <w:tc>
          <w:tcPr>
            <w:tcW w:type="dxa" w:w="2448"/>
            <w:shd w:val="clear" w:color="auto" w:fill="FFFFFF"/>
          </w:tcPr>
          <w:p>
            <w:r>
              <w:rPr>
                <w:sz w:val="20"/>
              </w:rPr>
              <w:t>Auth Microservice</w:t>
            </w:r>
          </w:p>
        </w:tc>
        <w:tc>
          <w:tcPr>
            <w:tcW w:type="dxa" w:w="3024"/>
            <w:shd w:val="clear" w:color="auto" w:fill="FFFFFF"/>
          </w:tcPr>
          <w:p>
            <w:r>
              <w:rPr>
                <w:sz w:val="20"/>
              </w:rPr>
              <w:t>ASP.NET Core 10 Web API</w:t>
            </w:r>
          </w:p>
        </w:tc>
        <w:tc>
          <w:tcPr>
            <w:tcW w:type="dxa" w:w="3888"/>
            <w:shd w:val="clear" w:color="auto" w:fill="FFFFFF"/>
          </w:tcPr>
          <w:p>
            <w:r>
              <w:rPr>
                <w:sz w:val="20"/>
              </w:rPr>
              <w:t>User registration, login, JWT issuance, Google OAuth2, user management</w:t>
            </w:r>
          </w:p>
        </w:tc>
      </w:tr>
      <w:tr>
        <w:tc>
          <w:tcPr>
            <w:tcW w:type="dxa" w:w="2448"/>
            <w:shd w:val="clear" w:color="auto" w:fill="F1F8E9"/>
          </w:tcPr>
          <w:p>
            <w:r>
              <w:rPr>
                <w:sz w:val="20"/>
              </w:rPr>
              <w:t>Product Microservice</w:t>
            </w:r>
          </w:p>
        </w:tc>
        <w:tc>
          <w:tcPr>
            <w:tcW w:type="dxa" w:w="3024"/>
            <w:shd w:val="clear" w:color="auto" w:fill="F1F8E9"/>
          </w:tcPr>
          <w:p>
            <w:r>
              <w:rPr>
                <w:sz w:val="20"/>
              </w:rPr>
              <w:t>ASP.NET Core 10 Web API</w:t>
            </w:r>
          </w:p>
        </w:tc>
        <w:tc>
          <w:tcPr>
            <w:tcW w:type="dxa" w:w="3888"/>
            <w:shd w:val="clear" w:color="auto" w:fill="F1F8E9"/>
          </w:tcPr>
          <w:p>
            <w:r>
              <w:rPr>
                <w:sz w:val="20"/>
              </w:rPr>
              <w:t>Product catalog, categories, search, reviews, stock management</w:t>
            </w:r>
          </w:p>
        </w:tc>
      </w:tr>
      <w:tr>
        <w:tc>
          <w:tcPr>
            <w:tcW w:type="dxa" w:w="2448"/>
            <w:shd w:val="clear" w:color="auto" w:fill="FFFFFF"/>
          </w:tcPr>
          <w:p>
            <w:r>
              <w:rPr>
                <w:sz w:val="20"/>
              </w:rPr>
              <w:t>Order Microservice</w:t>
            </w:r>
          </w:p>
        </w:tc>
        <w:tc>
          <w:tcPr>
            <w:tcW w:type="dxa" w:w="3024"/>
            <w:shd w:val="clear" w:color="auto" w:fill="FFFFFF"/>
          </w:tcPr>
          <w:p>
            <w:r>
              <w:rPr>
                <w:sz w:val="20"/>
              </w:rPr>
              <w:t>ASP.NET Core 10 Web API</w:t>
            </w:r>
          </w:p>
        </w:tc>
        <w:tc>
          <w:tcPr>
            <w:tcW w:type="dxa" w:w="3888"/>
            <w:shd w:val="clear" w:color="auto" w:fill="FFFFFF"/>
          </w:tcPr>
          <w:p>
            <w:r>
              <w:rPr>
                <w:sz w:val="20"/>
              </w:rPr>
              <w:t>Cart, orders, coupons, order status management</w:t>
            </w:r>
          </w:p>
        </w:tc>
      </w:tr>
      <w:tr>
        <w:tc>
          <w:tcPr>
            <w:tcW w:type="dxa" w:w="2448"/>
            <w:shd w:val="clear" w:color="auto" w:fill="F1F8E9"/>
          </w:tcPr>
          <w:p>
            <w:r>
              <w:rPr>
                <w:sz w:val="20"/>
              </w:rPr>
              <w:t>Payment Microservice</w:t>
            </w:r>
          </w:p>
        </w:tc>
        <w:tc>
          <w:tcPr>
            <w:tcW w:type="dxa" w:w="3024"/>
            <w:shd w:val="clear" w:color="auto" w:fill="F1F8E9"/>
          </w:tcPr>
          <w:p>
            <w:r>
              <w:rPr>
                <w:sz w:val="20"/>
              </w:rPr>
              <w:t>ASP.NET Core 10 Web API</w:t>
            </w:r>
          </w:p>
        </w:tc>
        <w:tc>
          <w:tcPr>
            <w:tcW w:type="dxa" w:w="3888"/>
            <w:shd w:val="clear" w:color="auto" w:fill="F1F8E9"/>
          </w:tcPr>
          <w:p>
            <w:r>
              <w:rPr>
                <w:sz w:val="20"/>
              </w:rPr>
              <w:t>Razorpay integration, payment verification, webhook handling</w:t>
            </w:r>
          </w:p>
        </w:tc>
      </w:tr>
      <w:tr>
        <w:tc>
          <w:tcPr>
            <w:tcW w:type="dxa" w:w="2448"/>
            <w:shd w:val="clear" w:color="auto" w:fill="FFFFFF"/>
          </w:tcPr>
          <w:p>
            <w:r>
              <w:rPr>
                <w:sz w:val="20"/>
              </w:rPr>
              <w:t>Notification Microservice</w:t>
            </w:r>
          </w:p>
        </w:tc>
        <w:tc>
          <w:tcPr>
            <w:tcW w:type="dxa" w:w="3024"/>
            <w:shd w:val="clear" w:color="auto" w:fill="FFFFFF"/>
          </w:tcPr>
          <w:p>
            <w:r>
              <w:rPr>
                <w:sz w:val="20"/>
              </w:rPr>
              <w:t>ASP.NET Core 10 + SignalR + MailKit</w:t>
            </w:r>
          </w:p>
        </w:tc>
        <w:tc>
          <w:tcPr>
            <w:tcW w:type="dxa" w:w="3888"/>
            <w:shd w:val="clear" w:color="auto" w:fill="FFFFFF"/>
          </w:tcPr>
          <w:p>
            <w:r>
              <w:rPr>
                <w:sz w:val="20"/>
              </w:rPr>
              <w:t>Real-time push notifications, transactional emails</w:t>
            </w:r>
          </w:p>
        </w:tc>
      </w:tr>
      <w:tr>
        <w:tc>
          <w:tcPr>
            <w:tcW w:type="dxa" w:w="2448"/>
            <w:shd w:val="clear" w:color="auto" w:fill="F1F8E9"/>
          </w:tcPr>
          <w:p>
            <w:r>
              <w:rPr>
                <w:sz w:val="20"/>
              </w:rPr>
              <w:t>Support Microservice</w:t>
            </w:r>
          </w:p>
        </w:tc>
        <w:tc>
          <w:tcPr>
            <w:tcW w:type="dxa" w:w="3024"/>
            <w:shd w:val="clear" w:color="auto" w:fill="F1F8E9"/>
          </w:tcPr>
          <w:p>
            <w:r>
              <w:rPr>
                <w:sz w:val="20"/>
              </w:rPr>
              <w:t>ASP.NET Core 10 + SignalR</w:t>
            </w:r>
          </w:p>
        </w:tc>
        <w:tc>
          <w:tcPr>
            <w:tcW w:type="dxa" w:w="3888"/>
            <w:shd w:val="clear" w:color="auto" w:fill="F1F8E9"/>
          </w:tcPr>
          <w:p>
            <w:r>
              <w:rPr>
                <w:sz w:val="20"/>
              </w:rPr>
              <w:t>Support ticketing, live chat via SupportHub</w:t>
            </w:r>
          </w:p>
        </w:tc>
      </w:tr>
      <w:tr>
        <w:tc>
          <w:tcPr>
            <w:tcW w:type="dxa" w:w="2448"/>
            <w:shd w:val="clear" w:color="auto" w:fill="FFFFFF"/>
          </w:tcPr>
          <w:p>
            <w:r>
              <w:rPr>
                <w:sz w:val="20"/>
              </w:rPr>
              <w:t>ORM &amp; Migrations</w:t>
            </w:r>
          </w:p>
        </w:tc>
        <w:tc>
          <w:tcPr>
            <w:tcW w:type="dxa" w:w="3024"/>
            <w:shd w:val="clear" w:color="auto" w:fill="FFFFFF"/>
          </w:tcPr>
          <w:p>
            <w:r>
              <w:rPr>
                <w:sz w:val="20"/>
              </w:rPr>
              <w:t>Entity Framework Core (Code-First)</w:t>
            </w:r>
          </w:p>
        </w:tc>
        <w:tc>
          <w:tcPr>
            <w:tcW w:type="dxa" w:w="3888"/>
            <w:shd w:val="clear" w:color="auto" w:fill="FFFFFF"/>
          </w:tcPr>
          <w:p>
            <w:r>
              <w:rPr>
                <w:sz w:val="20"/>
              </w:rPr>
              <w:t>All database read/write per service; EnsureCreated on startup</w:t>
            </w:r>
          </w:p>
        </w:tc>
      </w:tr>
      <w:tr>
        <w:tc>
          <w:tcPr>
            <w:tcW w:type="dxa" w:w="2448"/>
            <w:shd w:val="clear" w:color="auto" w:fill="F1F8E9"/>
          </w:tcPr>
          <w:p>
            <w:r>
              <w:rPr>
                <w:sz w:val="20"/>
              </w:rPr>
              <w:t>Database</w:t>
            </w:r>
          </w:p>
        </w:tc>
        <w:tc>
          <w:tcPr>
            <w:tcW w:type="dxa" w:w="3024"/>
            <w:shd w:val="clear" w:color="auto" w:fill="F1F8E9"/>
          </w:tcPr>
          <w:p>
            <w:r>
              <w:rPr>
                <w:sz w:val="20"/>
              </w:rPr>
              <w:t>Microsoft SQL Server 2022</w:t>
            </w:r>
          </w:p>
        </w:tc>
        <w:tc>
          <w:tcPr>
            <w:tcW w:type="dxa" w:w="3888"/>
            <w:shd w:val="clear" w:color="auto" w:fill="F1F8E9"/>
          </w:tcPr>
          <w:p>
            <w:r>
              <w:rPr>
                <w:sz w:val="20"/>
              </w:rPr>
              <w:t>6 isolated databases: FreshMart_Auth, _Product, _Order, _Payment, _Notification, _Support</w:t>
            </w:r>
          </w:p>
        </w:tc>
      </w:tr>
      <w:tr>
        <w:tc>
          <w:tcPr>
            <w:tcW w:type="dxa" w:w="2448"/>
            <w:shd w:val="clear" w:color="auto" w:fill="FFFFFF"/>
          </w:tcPr>
          <w:p>
            <w:r>
              <w:rPr>
                <w:sz w:val="20"/>
              </w:rPr>
              <w:t>Authentication</w:t>
            </w:r>
          </w:p>
        </w:tc>
        <w:tc>
          <w:tcPr>
            <w:tcW w:type="dxa" w:w="3024"/>
            <w:shd w:val="clear" w:color="auto" w:fill="FFFFFF"/>
          </w:tcPr>
          <w:p>
            <w:r>
              <w:rPr>
                <w:sz w:val="20"/>
              </w:rPr>
              <w:t>JWT Bearer + Refresh Tokens + Google OAuth2</w:t>
            </w:r>
          </w:p>
        </w:tc>
        <w:tc>
          <w:tcPr>
            <w:tcW w:type="dxa" w:w="3888"/>
            <w:shd w:val="clear" w:color="auto" w:fill="FFFFFF"/>
          </w:tcPr>
          <w:p>
            <w:r>
              <w:rPr>
                <w:sz w:val="20"/>
              </w:rPr>
              <w:t>Stateless auth; social login; shared secret across all services</w:t>
            </w:r>
          </w:p>
        </w:tc>
      </w:tr>
      <w:tr>
        <w:tc>
          <w:tcPr>
            <w:tcW w:type="dxa" w:w="2448"/>
            <w:shd w:val="clear" w:color="auto" w:fill="F1F8E9"/>
          </w:tcPr>
          <w:p>
            <w:r>
              <w:rPr>
                <w:sz w:val="20"/>
              </w:rPr>
              <w:t>Payment</w:t>
            </w:r>
          </w:p>
        </w:tc>
        <w:tc>
          <w:tcPr>
            <w:tcW w:type="dxa" w:w="3024"/>
            <w:shd w:val="clear" w:color="auto" w:fill="F1F8E9"/>
          </w:tcPr>
          <w:p>
            <w:r>
              <w:rPr>
                <w:sz w:val="20"/>
              </w:rPr>
              <w:t>Razorpay API (HTTP) + Webhooks</w:t>
            </w:r>
          </w:p>
        </w:tc>
        <w:tc>
          <w:tcPr>
            <w:tcW w:type="dxa" w:w="3888"/>
            <w:shd w:val="clear" w:color="auto" w:fill="F1F8E9"/>
          </w:tcPr>
          <w:p>
            <w:r>
              <w:rPr>
                <w:sz w:val="20"/>
              </w:rPr>
              <w:t>Card/UPI/netbanking payments in INR</w:t>
            </w:r>
          </w:p>
        </w:tc>
      </w:tr>
      <w:tr>
        <w:tc>
          <w:tcPr>
            <w:tcW w:type="dxa" w:w="2448"/>
            <w:shd w:val="clear" w:color="auto" w:fill="FFFFFF"/>
          </w:tcPr>
          <w:p>
            <w:r>
              <w:rPr>
                <w:sz w:val="20"/>
              </w:rPr>
              <w:t>Email</w:t>
            </w:r>
          </w:p>
        </w:tc>
        <w:tc>
          <w:tcPr>
            <w:tcW w:type="dxa" w:w="3024"/>
            <w:shd w:val="clear" w:color="auto" w:fill="FFFFFF"/>
          </w:tcPr>
          <w:p>
            <w:r>
              <w:rPr>
                <w:sz w:val="20"/>
              </w:rPr>
              <w:t>MailKit + Gmail SMTP</w:t>
            </w:r>
          </w:p>
        </w:tc>
        <w:tc>
          <w:tcPr>
            <w:tcW w:type="dxa" w:w="3888"/>
            <w:shd w:val="clear" w:color="auto" w:fill="FFFFFF"/>
          </w:tcPr>
          <w:p>
            <w:r>
              <w:rPr>
                <w:sz w:val="20"/>
              </w:rPr>
              <w:t>All transactional emails (order lifecycle events)</w:t>
            </w:r>
          </w:p>
        </w:tc>
      </w:tr>
      <w:tr>
        <w:tc>
          <w:tcPr>
            <w:tcW w:type="dxa" w:w="2448"/>
            <w:shd w:val="clear" w:color="auto" w:fill="F1F8E9"/>
          </w:tcPr>
          <w:p>
            <w:r>
              <w:rPr>
                <w:sz w:val="20"/>
              </w:rPr>
              <w:t>Containerization</w:t>
            </w:r>
          </w:p>
        </w:tc>
        <w:tc>
          <w:tcPr>
            <w:tcW w:type="dxa" w:w="3024"/>
            <w:shd w:val="clear" w:color="auto" w:fill="F1F8E9"/>
          </w:tcPr>
          <w:p>
            <w:r>
              <w:rPr>
                <w:sz w:val="20"/>
              </w:rPr>
              <w:t>Docker + Docker Compose</w:t>
            </w:r>
          </w:p>
        </w:tc>
        <w:tc>
          <w:tcPr>
            <w:tcW w:type="dxa" w:w="3888"/>
            <w:shd w:val="clear" w:color="auto" w:fill="F1F8E9"/>
          </w:tcPr>
          <w:p>
            <w:r>
              <w:rPr>
                <w:sz w:val="20"/>
              </w:rPr>
              <w:t>One-command deployment; all services containerized</w:t>
            </w:r>
          </w:p>
        </w:tc>
      </w:tr>
      <w:tr>
        <w:tc>
          <w:tcPr>
            <w:tcW w:type="dxa" w:w="2448"/>
            <w:shd w:val="clear" w:color="auto" w:fill="FFFFFF"/>
          </w:tcPr>
          <w:p>
            <w:r>
              <w:rPr>
                <w:sz w:val="20"/>
              </w:rPr>
              <w:t>Shared Models</w:t>
            </w:r>
          </w:p>
        </w:tc>
        <w:tc>
          <w:tcPr>
            <w:tcW w:type="dxa" w:w="3024"/>
            <w:shd w:val="clear" w:color="auto" w:fill="FFFFFF"/>
          </w:tcPr>
          <w:p>
            <w:r>
              <w:rPr>
                <w:sz w:val="20"/>
              </w:rPr>
              <w:t>Microservices/SharedModels project</w:t>
            </w:r>
          </w:p>
        </w:tc>
        <w:tc>
          <w:tcPr>
            <w:tcW w:type="dxa" w:w="3888"/>
            <w:shd w:val="clear" w:color="auto" w:fill="FFFFFF"/>
          </w:tcPr>
          <w:p>
            <w:r>
              <w:rPr>
                <w:sz w:val="20"/>
              </w:rPr>
              <w:t>Shared DTOs and event contracts between services</w:t>
            </w:r>
          </w:p>
        </w:tc>
      </w:tr>
    </w:tbl>
    <w:p/>
    <w:p>
      <w:pPr>
        <w:pStyle w:val="Heading2"/>
      </w:pPr>
      <w:r>
        <w:rPr>
          <w:color w:val="1B5E20"/>
        </w:rPr>
        <w:t>6.4 API Gateway Routing Configuration</w:t>
      </w:r>
    </w:p>
    <w:p>
      <w:r>
        <w:rPr>
          <w:sz w:val="22"/>
        </w:rPr>
        <w:t>The YARP API Gateway (appsettings.json) routes all traffic based on URL path prefix:</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2160"/>
            <w:shd w:val="clear" w:color="auto" w:fill="1B5E20"/>
          </w:tcPr>
          <w:p>
            <w:pPr>
              <w:jc w:val="center"/>
            </w:pPr>
            <w:r>
              <w:rPr>
                <w:b/>
                <w:color w:val="FFFFFF"/>
                <w:sz w:val="20"/>
              </w:rPr>
              <w:t>Route</w:t>
            </w:r>
          </w:p>
        </w:tc>
        <w:tc>
          <w:tcPr>
            <w:tcW w:type="dxa" w:w="2592"/>
            <w:shd w:val="clear" w:color="auto" w:fill="1B5E20"/>
          </w:tcPr>
          <w:p>
            <w:pPr>
              <w:jc w:val="center"/>
            </w:pPr>
            <w:r>
              <w:rPr>
                <w:b/>
                <w:color w:val="FFFFFF"/>
                <w:sz w:val="20"/>
              </w:rPr>
              <w:t>Path Pattern</w:t>
            </w:r>
          </w:p>
        </w:tc>
        <w:tc>
          <w:tcPr>
            <w:tcW w:type="dxa" w:w="2448"/>
            <w:shd w:val="clear" w:color="auto" w:fill="1B5E20"/>
          </w:tcPr>
          <w:p>
            <w:pPr>
              <w:jc w:val="center"/>
            </w:pPr>
            <w:r>
              <w:rPr>
                <w:b/>
                <w:color w:val="FFFFFF"/>
                <w:sz w:val="20"/>
              </w:rPr>
              <w:t>Target Service</w:t>
            </w:r>
          </w:p>
        </w:tc>
        <w:tc>
          <w:tcPr>
            <w:tcW w:type="dxa" w:w="1008"/>
            <w:shd w:val="clear" w:color="auto" w:fill="1B5E20"/>
          </w:tcPr>
          <w:p>
            <w:pPr>
              <w:jc w:val="center"/>
            </w:pPr>
            <w:r>
              <w:rPr>
                <w:b/>
                <w:color w:val="FFFFFF"/>
                <w:sz w:val="20"/>
              </w:rPr>
              <w:t>Port</w:t>
            </w:r>
          </w:p>
        </w:tc>
      </w:tr>
      <w:tr>
        <w:tc>
          <w:tcPr>
            <w:tcW w:type="dxa" w:w="2160"/>
            <w:shd w:val="clear" w:color="auto" w:fill="F1F8E9"/>
          </w:tcPr>
          <w:p>
            <w:r>
              <w:rPr>
                <w:sz w:val="20"/>
              </w:rPr>
              <w:t>auth-route</w:t>
            </w:r>
          </w:p>
        </w:tc>
        <w:tc>
          <w:tcPr>
            <w:tcW w:type="dxa" w:w="2592"/>
            <w:shd w:val="clear" w:color="auto" w:fill="F1F8E9"/>
          </w:tcPr>
          <w:p>
            <w:r>
              <w:rPr>
                <w:sz w:val="20"/>
              </w:rPr>
              <w:t>/api/v1/auth/**</w:t>
            </w:r>
          </w:p>
        </w:tc>
        <w:tc>
          <w:tcPr>
            <w:tcW w:type="dxa" w:w="2448"/>
            <w:shd w:val="clear" w:color="auto" w:fill="F1F8E9"/>
          </w:tcPr>
          <w:p>
            <w:r>
              <w:rPr>
                <w:sz w:val="20"/>
              </w:rPr>
              <w:t>AuthService</w:t>
            </w:r>
          </w:p>
        </w:tc>
        <w:tc>
          <w:tcPr>
            <w:tcW w:type="dxa" w:w="1008"/>
            <w:shd w:val="clear" w:color="auto" w:fill="F1F8E9"/>
          </w:tcPr>
          <w:p>
            <w:r>
              <w:rPr>
                <w:sz w:val="20"/>
              </w:rPr>
              <w:t>5001</w:t>
            </w:r>
          </w:p>
        </w:tc>
      </w:tr>
      <w:tr>
        <w:tc>
          <w:tcPr>
            <w:tcW w:type="dxa" w:w="2160"/>
            <w:shd w:val="clear" w:color="auto" w:fill="FFFFFF"/>
          </w:tcPr>
          <w:p>
            <w:r>
              <w:rPr>
                <w:sz w:val="20"/>
              </w:rPr>
              <w:t>users-route</w:t>
            </w:r>
          </w:p>
        </w:tc>
        <w:tc>
          <w:tcPr>
            <w:tcW w:type="dxa" w:w="2592"/>
            <w:shd w:val="clear" w:color="auto" w:fill="FFFFFF"/>
          </w:tcPr>
          <w:p>
            <w:r>
              <w:rPr>
                <w:sz w:val="20"/>
              </w:rPr>
              <w:t>/api/v1/users/**</w:t>
            </w:r>
          </w:p>
        </w:tc>
        <w:tc>
          <w:tcPr>
            <w:tcW w:type="dxa" w:w="2448"/>
            <w:shd w:val="clear" w:color="auto" w:fill="FFFFFF"/>
          </w:tcPr>
          <w:p>
            <w:r>
              <w:rPr>
                <w:sz w:val="20"/>
              </w:rPr>
              <w:t>AuthService</w:t>
            </w:r>
          </w:p>
        </w:tc>
        <w:tc>
          <w:tcPr>
            <w:tcW w:type="dxa" w:w="1008"/>
            <w:shd w:val="clear" w:color="auto" w:fill="FFFFFF"/>
          </w:tcPr>
          <w:p>
            <w:r>
              <w:rPr>
                <w:sz w:val="20"/>
              </w:rPr>
              <w:t>5001</w:t>
            </w:r>
          </w:p>
        </w:tc>
      </w:tr>
      <w:tr>
        <w:tc>
          <w:tcPr>
            <w:tcW w:type="dxa" w:w="2160"/>
            <w:shd w:val="clear" w:color="auto" w:fill="F1F8E9"/>
          </w:tcPr>
          <w:p>
            <w:r>
              <w:rPr>
                <w:sz w:val="20"/>
              </w:rPr>
              <w:t>products-route</w:t>
            </w:r>
          </w:p>
        </w:tc>
        <w:tc>
          <w:tcPr>
            <w:tcW w:type="dxa" w:w="2592"/>
            <w:shd w:val="clear" w:color="auto" w:fill="F1F8E9"/>
          </w:tcPr>
          <w:p>
            <w:r>
              <w:rPr>
                <w:sz w:val="20"/>
              </w:rPr>
              <w:t>/api/v1/products/**</w:t>
            </w:r>
          </w:p>
        </w:tc>
        <w:tc>
          <w:tcPr>
            <w:tcW w:type="dxa" w:w="2448"/>
            <w:shd w:val="clear" w:color="auto" w:fill="F1F8E9"/>
          </w:tcPr>
          <w:p>
            <w:r>
              <w:rPr>
                <w:sz w:val="20"/>
              </w:rPr>
              <w:t>ProductService</w:t>
            </w:r>
          </w:p>
        </w:tc>
        <w:tc>
          <w:tcPr>
            <w:tcW w:type="dxa" w:w="1008"/>
            <w:shd w:val="clear" w:color="auto" w:fill="F1F8E9"/>
          </w:tcPr>
          <w:p>
            <w:r>
              <w:rPr>
                <w:sz w:val="20"/>
              </w:rPr>
              <w:t>5002</w:t>
            </w:r>
          </w:p>
        </w:tc>
      </w:tr>
      <w:tr>
        <w:tc>
          <w:tcPr>
            <w:tcW w:type="dxa" w:w="2160"/>
            <w:shd w:val="clear" w:color="auto" w:fill="FFFFFF"/>
          </w:tcPr>
          <w:p>
            <w:r>
              <w:rPr>
                <w:sz w:val="20"/>
              </w:rPr>
              <w:t>categories-route</w:t>
            </w:r>
          </w:p>
        </w:tc>
        <w:tc>
          <w:tcPr>
            <w:tcW w:type="dxa" w:w="2592"/>
            <w:shd w:val="clear" w:color="auto" w:fill="FFFFFF"/>
          </w:tcPr>
          <w:p>
            <w:r>
              <w:rPr>
                <w:sz w:val="20"/>
              </w:rPr>
              <w:t>/api/v1/categories/**</w:t>
            </w:r>
          </w:p>
        </w:tc>
        <w:tc>
          <w:tcPr>
            <w:tcW w:type="dxa" w:w="2448"/>
            <w:shd w:val="clear" w:color="auto" w:fill="FFFFFF"/>
          </w:tcPr>
          <w:p>
            <w:r>
              <w:rPr>
                <w:sz w:val="20"/>
              </w:rPr>
              <w:t>ProductService</w:t>
            </w:r>
          </w:p>
        </w:tc>
        <w:tc>
          <w:tcPr>
            <w:tcW w:type="dxa" w:w="1008"/>
            <w:shd w:val="clear" w:color="auto" w:fill="FFFFFF"/>
          </w:tcPr>
          <w:p>
            <w:r>
              <w:rPr>
                <w:sz w:val="20"/>
              </w:rPr>
              <w:t>5002</w:t>
            </w:r>
          </w:p>
        </w:tc>
      </w:tr>
      <w:tr>
        <w:tc>
          <w:tcPr>
            <w:tcW w:type="dxa" w:w="2160"/>
            <w:shd w:val="clear" w:color="auto" w:fill="F1F8E9"/>
          </w:tcPr>
          <w:p>
            <w:r>
              <w:rPr>
                <w:sz w:val="20"/>
              </w:rPr>
              <w:t>orders-route</w:t>
            </w:r>
          </w:p>
        </w:tc>
        <w:tc>
          <w:tcPr>
            <w:tcW w:type="dxa" w:w="2592"/>
            <w:shd w:val="clear" w:color="auto" w:fill="F1F8E9"/>
          </w:tcPr>
          <w:p>
            <w:r>
              <w:rPr>
                <w:sz w:val="20"/>
              </w:rPr>
              <w:t>/api/v1/orders/**</w:t>
            </w:r>
          </w:p>
        </w:tc>
        <w:tc>
          <w:tcPr>
            <w:tcW w:type="dxa" w:w="2448"/>
            <w:shd w:val="clear" w:color="auto" w:fill="F1F8E9"/>
          </w:tcPr>
          <w:p>
            <w:r>
              <w:rPr>
                <w:sz w:val="20"/>
              </w:rPr>
              <w:t>OrderService</w:t>
            </w:r>
          </w:p>
        </w:tc>
        <w:tc>
          <w:tcPr>
            <w:tcW w:type="dxa" w:w="1008"/>
            <w:shd w:val="clear" w:color="auto" w:fill="F1F8E9"/>
          </w:tcPr>
          <w:p>
            <w:r>
              <w:rPr>
                <w:sz w:val="20"/>
              </w:rPr>
              <w:t>5003</w:t>
            </w:r>
          </w:p>
        </w:tc>
      </w:tr>
      <w:tr>
        <w:tc>
          <w:tcPr>
            <w:tcW w:type="dxa" w:w="2160"/>
            <w:shd w:val="clear" w:color="auto" w:fill="FFFFFF"/>
          </w:tcPr>
          <w:p>
            <w:r>
              <w:rPr>
                <w:sz w:val="20"/>
              </w:rPr>
              <w:t>cart-route</w:t>
            </w:r>
          </w:p>
        </w:tc>
        <w:tc>
          <w:tcPr>
            <w:tcW w:type="dxa" w:w="2592"/>
            <w:shd w:val="clear" w:color="auto" w:fill="FFFFFF"/>
          </w:tcPr>
          <w:p>
            <w:r>
              <w:rPr>
                <w:sz w:val="20"/>
              </w:rPr>
              <w:t>/api/v1/cart/**</w:t>
            </w:r>
          </w:p>
        </w:tc>
        <w:tc>
          <w:tcPr>
            <w:tcW w:type="dxa" w:w="2448"/>
            <w:shd w:val="clear" w:color="auto" w:fill="FFFFFF"/>
          </w:tcPr>
          <w:p>
            <w:r>
              <w:rPr>
                <w:sz w:val="20"/>
              </w:rPr>
              <w:t>OrderService</w:t>
            </w:r>
          </w:p>
        </w:tc>
        <w:tc>
          <w:tcPr>
            <w:tcW w:type="dxa" w:w="1008"/>
            <w:shd w:val="clear" w:color="auto" w:fill="FFFFFF"/>
          </w:tcPr>
          <w:p>
            <w:r>
              <w:rPr>
                <w:sz w:val="20"/>
              </w:rPr>
              <w:t>5003</w:t>
            </w:r>
          </w:p>
        </w:tc>
      </w:tr>
      <w:tr>
        <w:tc>
          <w:tcPr>
            <w:tcW w:type="dxa" w:w="2160"/>
            <w:shd w:val="clear" w:color="auto" w:fill="F1F8E9"/>
          </w:tcPr>
          <w:p>
            <w:r>
              <w:rPr>
                <w:sz w:val="20"/>
              </w:rPr>
              <w:t>coupons-route</w:t>
            </w:r>
          </w:p>
        </w:tc>
        <w:tc>
          <w:tcPr>
            <w:tcW w:type="dxa" w:w="2592"/>
            <w:shd w:val="clear" w:color="auto" w:fill="F1F8E9"/>
          </w:tcPr>
          <w:p>
            <w:r>
              <w:rPr>
                <w:sz w:val="20"/>
              </w:rPr>
              <w:t>/api/v1/coupons/**</w:t>
            </w:r>
          </w:p>
        </w:tc>
        <w:tc>
          <w:tcPr>
            <w:tcW w:type="dxa" w:w="2448"/>
            <w:shd w:val="clear" w:color="auto" w:fill="F1F8E9"/>
          </w:tcPr>
          <w:p>
            <w:r>
              <w:rPr>
                <w:sz w:val="20"/>
              </w:rPr>
              <w:t>OrderService</w:t>
            </w:r>
          </w:p>
        </w:tc>
        <w:tc>
          <w:tcPr>
            <w:tcW w:type="dxa" w:w="1008"/>
            <w:shd w:val="clear" w:color="auto" w:fill="F1F8E9"/>
          </w:tcPr>
          <w:p>
            <w:r>
              <w:rPr>
                <w:sz w:val="20"/>
              </w:rPr>
              <w:t>5003</w:t>
            </w:r>
          </w:p>
        </w:tc>
      </w:tr>
      <w:tr>
        <w:tc>
          <w:tcPr>
            <w:tcW w:type="dxa" w:w="2160"/>
            <w:shd w:val="clear" w:color="auto" w:fill="FFFFFF"/>
          </w:tcPr>
          <w:p>
            <w:r>
              <w:rPr>
                <w:sz w:val="20"/>
              </w:rPr>
              <w:t>payment-route</w:t>
            </w:r>
          </w:p>
        </w:tc>
        <w:tc>
          <w:tcPr>
            <w:tcW w:type="dxa" w:w="2592"/>
            <w:shd w:val="clear" w:color="auto" w:fill="FFFFFF"/>
          </w:tcPr>
          <w:p>
            <w:r>
              <w:rPr>
                <w:sz w:val="20"/>
              </w:rPr>
              <w:t>/api/v1/payment/**</w:t>
            </w:r>
          </w:p>
        </w:tc>
        <w:tc>
          <w:tcPr>
            <w:tcW w:type="dxa" w:w="2448"/>
            <w:shd w:val="clear" w:color="auto" w:fill="FFFFFF"/>
          </w:tcPr>
          <w:p>
            <w:r>
              <w:rPr>
                <w:sz w:val="20"/>
              </w:rPr>
              <w:t>PaymentService</w:t>
            </w:r>
          </w:p>
        </w:tc>
        <w:tc>
          <w:tcPr>
            <w:tcW w:type="dxa" w:w="1008"/>
            <w:shd w:val="clear" w:color="auto" w:fill="FFFFFF"/>
          </w:tcPr>
          <w:p>
            <w:r>
              <w:rPr>
                <w:sz w:val="20"/>
              </w:rPr>
              <w:t>5004</w:t>
            </w:r>
          </w:p>
        </w:tc>
      </w:tr>
      <w:tr>
        <w:tc>
          <w:tcPr>
            <w:tcW w:type="dxa" w:w="2160"/>
            <w:shd w:val="clear" w:color="auto" w:fill="F1F8E9"/>
          </w:tcPr>
          <w:p>
            <w:r>
              <w:rPr>
                <w:sz w:val="20"/>
              </w:rPr>
              <w:t>notifications-route</w:t>
            </w:r>
          </w:p>
        </w:tc>
        <w:tc>
          <w:tcPr>
            <w:tcW w:type="dxa" w:w="2592"/>
            <w:shd w:val="clear" w:color="auto" w:fill="F1F8E9"/>
          </w:tcPr>
          <w:p>
            <w:r>
              <w:rPr>
                <w:sz w:val="20"/>
              </w:rPr>
              <w:t>/api/v1/notifications/**</w:t>
            </w:r>
          </w:p>
        </w:tc>
        <w:tc>
          <w:tcPr>
            <w:tcW w:type="dxa" w:w="2448"/>
            <w:shd w:val="clear" w:color="auto" w:fill="F1F8E9"/>
          </w:tcPr>
          <w:p>
            <w:r>
              <w:rPr>
                <w:sz w:val="20"/>
              </w:rPr>
              <w:t>NotificationService</w:t>
            </w:r>
          </w:p>
        </w:tc>
        <w:tc>
          <w:tcPr>
            <w:tcW w:type="dxa" w:w="1008"/>
            <w:shd w:val="clear" w:color="auto" w:fill="F1F8E9"/>
          </w:tcPr>
          <w:p>
            <w:r>
              <w:rPr>
                <w:sz w:val="20"/>
              </w:rPr>
              <w:t>5005</w:t>
            </w:r>
          </w:p>
        </w:tc>
      </w:tr>
      <w:tr>
        <w:tc>
          <w:tcPr>
            <w:tcW w:type="dxa" w:w="2160"/>
            <w:shd w:val="clear" w:color="auto" w:fill="FFFFFF"/>
          </w:tcPr>
          <w:p>
            <w:r>
              <w:rPr>
                <w:sz w:val="20"/>
              </w:rPr>
              <w:t>notif-hub-route</w:t>
            </w:r>
          </w:p>
        </w:tc>
        <w:tc>
          <w:tcPr>
            <w:tcW w:type="dxa" w:w="2592"/>
            <w:shd w:val="clear" w:color="auto" w:fill="FFFFFF"/>
          </w:tcPr>
          <w:p>
            <w:r>
              <w:rPr>
                <w:sz w:val="20"/>
              </w:rPr>
              <w:t>/hubs/notifications/**</w:t>
            </w:r>
          </w:p>
        </w:tc>
        <w:tc>
          <w:tcPr>
            <w:tcW w:type="dxa" w:w="2448"/>
            <w:shd w:val="clear" w:color="auto" w:fill="FFFFFF"/>
          </w:tcPr>
          <w:p>
            <w:r>
              <w:rPr>
                <w:sz w:val="20"/>
              </w:rPr>
              <w:t>NotificationService</w:t>
            </w:r>
          </w:p>
        </w:tc>
        <w:tc>
          <w:tcPr>
            <w:tcW w:type="dxa" w:w="1008"/>
            <w:shd w:val="clear" w:color="auto" w:fill="FFFFFF"/>
          </w:tcPr>
          <w:p>
            <w:r>
              <w:rPr>
                <w:sz w:val="20"/>
              </w:rPr>
              <w:t>5005</w:t>
            </w:r>
          </w:p>
        </w:tc>
      </w:tr>
      <w:tr>
        <w:tc>
          <w:tcPr>
            <w:tcW w:type="dxa" w:w="2160"/>
            <w:shd w:val="clear" w:color="auto" w:fill="F1F8E9"/>
          </w:tcPr>
          <w:p>
            <w:r>
              <w:rPr>
                <w:sz w:val="20"/>
              </w:rPr>
              <w:t>support-route</w:t>
            </w:r>
          </w:p>
        </w:tc>
        <w:tc>
          <w:tcPr>
            <w:tcW w:type="dxa" w:w="2592"/>
            <w:shd w:val="clear" w:color="auto" w:fill="F1F8E9"/>
          </w:tcPr>
          <w:p>
            <w:r>
              <w:rPr>
                <w:sz w:val="20"/>
              </w:rPr>
              <w:t>/api/v1/support/**</w:t>
            </w:r>
          </w:p>
        </w:tc>
        <w:tc>
          <w:tcPr>
            <w:tcW w:type="dxa" w:w="2448"/>
            <w:shd w:val="clear" w:color="auto" w:fill="F1F8E9"/>
          </w:tcPr>
          <w:p>
            <w:r>
              <w:rPr>
                <w:sz w:val="20"/>
              </w:rPr>
              <w:t>SupportService</w:t>
            </w:r>
          </w:p>
        </w:tc>
        <w:tc>
          <w:tcPr>
            <w:tcW w:type="dxa" w:w="1008"/>
            <w:shd w:val="clear" w:color="auto" w:fill="F1F8E9"/>
          </w:tcPr>
          <w:p>
            <w:r>
              <w:rPr>
                <w:sz w:val="20"/>
              </w:rPr>
              <w:t>5006</w:t>
            </w:r>
          </w:p>
        </w:tc>
      </w:tr>
      <w:tr>
        <w:tc>
          <w:tcPr>
            <w:tcW w:type="dxa" w:w="2160"/>
            <w:shd w:val="clear" w:color="auto" w:fill="FFFFFF"/>
          </w:tcPr>
          <w:p>
            <w:r>
              <w:rPr>
                <w:sz w:val="20"/>
              </w:rPr>
              <w:t>support-hub-route</w:t>
            </w:r>
          </w:p>
        </w:tc>
        <w:tc>
          <w:tcPr>
            <w:tcW w:type="dxa" w:w="2592"/>
            <w:shd w:val="clear" w:color="auto" w:fill="FFFFFF"/>
          </w:tcPr>
          <w:p>
            <w:r>
              <w:rPr>
                <w:sz w:val="20"/>
              </w:rPr>
              <w:t>/hubs/support/**</w:t>
            </w:r>
          </w:p>
        </w:tc>
        <w:tc>
          <w:tcPr>
            <w:tcW w:type="dxa" w:w="2448"/>
            <w:shd w:val="clear" w:color="auto" w:fill="FFFFFF"/>
          </w:tcPr>
          <w:p>
            <w:r>
              <w:rPr>
                <w:sz w:val="20"/>
              </w:rPr>
              <w:t>SupportService</w:t>
            </w:r>
          </w:p>
        </w:tc>
        <w:tc>
          <w:tcPr>
            <w:tcW w:type="dxa" w:w="1008"/>
            <w:shd w:val="clear" w:color="auto" w:fill="FFFFFF"/>
          </w:tcPr>
          <w:p>
            <w:r>
              <w:rPr>
                <w:sz w:val="20"/>
              </w:rPr>
              <w:t>5006</w:t>
            </w:r>
          </w:p>
        </w:tc>
      </w:tr>
    </w:tbl>
    <w:p/>
    <w:p>
      <w:pPr>
        <w:pStyle w:val="Heading2"/>
      </w:pPr>
      <w:r>
        <w:rPr>
          <w:color w:val="1B5E20"/>
        </w:rPr>
        <w:t>6.5 Docker Deployment Architecture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2448"/>
            <w:shd w:val="clear" w:color="auto" w:fill="1B5E20"/>
          </w:tcPr>
          <w:p>
            <w:pPr>
              <w:jc w:val="center"/>
            </w:pPr>
            <w:r>
              <w:rPr>
                <w:b/>
                <w:color w:val="FFFFFF"/>
                <w:sz w:val="20"/>
              </w:rPr>
              <w:t>Container</w:t>
            </w:r>
          </w:p>
        </w:tc>
        <w:tc>
          <w:tcPr>
            <w:tcW w:type="dxa" w:w="864"/>
            <w:shd w:val="clear" w:color="auto" w:fill="1B5E20"/>
          </w:tcPr>
          <w:p>
            <w:pPr>
              <w:jc w:val="center"/>
            </w:pPr>
            <w:r>
              <w:rPr>
                <w:b/>
                <w:color w:val="FFFFFF"/>
                <w:sz w:val="20"/>
              </w:rPr>
              <w:t>Port</w:t>
            </w:r>
          </w:p>
        </w:tc>
        <w:tc>
          <w:tcPr>
            <w:tcW w:type="dxa" w:w="2304"/>
            <w:shd w:val="clear" w:color="auto" w:fill="1B5E20"/>
          </w:tcPr>
          <w:p>
            <w:pPr>
              <w:jc w:val="center"/>
            </w:pPr>
            <w:r>
              <w:rPr>
                <w:b/>
                <w:color w:val="FFFFFF"/>
                <w:sz w:val="20"/>
              </w:rPr>
              <w:t>Database</w:t>
            </w:r>
          </w:p>
        </w:tc>
        <w:tc>
          <w:tcPr>
            <w:tcW w:type="dxa" w:w="3744"/>
            <w:shd w:val="clear" w:color="auto" w:fill="1B5E20"/>
          </w:tcPr>
          <w:p>
            <w:pPr>
              <w:jc w:val="center"/>
            </w:pPr>
            <w:r>
              <w:rPr>
                <w:b/>
                <w:color w:val="FFFFFF"/>
                <w:sz w:val="20"/>
              </w:rPr>
              <w:t>Purpose</w:t>
            </w:r>
          </w:p>
        </w:tc>
      </w:tr>
      <w:tr>
        <w:tc>
          <w:tcPr>
            <w:tcW w:type="dxa" w:w="2448"/>
            <w:shd w:val="clear" w:color="auto" w:fill="F1F8E9"/>
          </w:tcPr>
          <w:p>
            <w:r>
              <w:rPr>
                <w:sz w:val="20"/>
              </w:rPr>
              <w:t>freshmart-sqlserver</w:t>
            </w:r>
          </w:p>
        </w:tc>
        <w:tc>
          <w:tcPr>
            <w:tcW w:type="dxa" w:w="864"/>
            <w:shd w:val="clear" w:color="auto" w:fill="F1F8E9"/>
          </w:tcPr>
          <w:p>
            <w:r>
              <w:rPr>
                <w:sz w:val="20"/>
              </w:rPr>
              <w:t>1433</w:t>
            </w:r>
          </w:p>
        </w:tc>
        <w:tc>
          <w:tcPr>
            <w:tcW w:type="dxa" w:w="2304"/>
            <w:shd w:val="clear" w:color="auto" w:fill="F1F8E9"/>
          </w:tcPr>
          <w:p>
            <w:r>
              <w:rPr>
                <w:sz w:val="20"/>
              </w:rPr>
              <w:t>N/A</w:t>
            </w:r>
          </w:p>
        </w:tc>
        <w:tc>
          <w:tcPr>
            <w:tcW w:type="dxa" w:w="3744"/>
            <w:shd w:val="clear" w:color="auto" w:fill="F1F8E9"/>
          </w:tcPr>
          <w:p>
            <w:r>
              <w:rPr>
                <w:sz w:val="20"/>
              </w:rPr>
              <w:t>SQL Server 2022 — shared instance, 6 isolated databases</w:t>
            </w:r>
          </w:p>
        </w:tc>
      </w:tr>
      <w:tr>
        <w:tc>
          <w:tcPr>
            <w:tcW w:type="dxa" w:w="2448"/>
            <w:shd w:val="clear" w:color="auto" w:fill="FFFFFF"/>
          </w:tcPr>
          <w:p>
            <w:r>
              <w:rPr>
                <w:sz w:val="20"/>
              </w:rPr>
              <w:t>freshmart-gateway</w:t>
            </w:r>
          </w:p>
        </w:tc>
        <w:tc>
          <w:tcPr>
            <w:tcW w:type="dxa" w:w="864"/>
            <w:shd w:val="clear" w:color="auto" w:fill="FFFFFF"/>
          </w:tcPr>
          <w:p>
            <w:r>
              <w:rPr>
                <w:sz w:val="20"/>
              </w:rPr>
              <w:t>8080</w:t>
            </w:r>
          </w:p>
        </w:tc>
        <w:tc>
          <w:tcPr>
            <w:tcW w:type="dxa" w:w="2304"/>
            <w:shd w:val="clear" w:color="auto" w:fill="FFFFFF"/>
          </w:tcPr>
          <w:p>
            <w:r>
              <w:rPr>
                <w:sz w:val="20"/>
              </w:rPr>
              <w:t>None</w:t>
            </w:r>
          </w:p>
        </w:tc>
        <w:tc>
          <w:tcPr>
            <w:tcW w:type="dxa" w:w="3744"/>
            <w:shd w:val="clear" w:color="auto" w:fill="FFFFFF"/>
          </w:tcPr>
          <w:p>
            <w:r>
              <w:rPr>
                <w:sz w:val="20"/>
              </w:rPr>
              <w:t>YARP API Gateway — routes all client traffic</w:t>
            </w:r>
          </w:p>
        </w:tc>
      </w:tr>
      <w:tr>
        <w:tc>
          <w:tcPr>
            <w:tcW w:type="dxa" w:w="2448"/>
            <w:shd w:val="clear" w:color="auto" w:fill="F1F8E9"/>
          </w:tcPr>
          <w:p>
            <w:r>
              <w:rPr>
                <w:sz w:val="20"/>
              </w:rPr>
              <w:t>freshmart-auth</w:t>
            </w:r>
          </w:p>
        </w:tc>
        <w:tc>
          <w:tcPr>
            <w:tcW w:type="dxa" w:w="864"/>
            <w:shd w:val="clear" w:color="auto" w:fill="F1F8E9"/>
          </w:tcPr>
          <w:p>
            <w:r>
              <w:rPr>
                <w:sz w:val="20"/>
              </w:rPr>
              <w:t>5001</w:t>
            </w:r>
          </w:p>
        </w:tc>
        <w:tc>
          <w:tcPr>
            <w:tcW w:type="dxa" w:w="2304"/>
            <w:shd w:val="clear" w:color="auto" w:fill="F1F8E9"/>
          </w:tcPr>
          <w:p>
            <w:r>
              <w:rPr>
                <w:sz w:val="20"/>
              </w:rPr>
              <w:t>FreshMart_Auth</w:t>
            </w:r>
          </w:p>
        </w:tc>
        <w:tc>
          <w:tcPr>
            <w:tcW w:type="dxa" w:w="3744"/>
            <w:shd w:val="clear" w:color="auto" w:fill="F1F8E9"/>
          </w:tcPr>
          <w:p>
            <w:r>
              <w:rPr>
                <w:sz w:val="20"/>
              </w:rPr>
              <w:t>AuthService — users, JWT, Google OAuth2</w:t>
            </w:r>
          </w:p>
        </w:tc>
      </w:tr>
      <w:tr>
        <w:tc>
          <w:tcPr>
            <w:tcW w:type="dxa" w:w="2448"/>
            <w:shd w:val="clear" w:color="auto" w:fill="FFFFFF"/>
          </w:tcPr>
          <w:p>
            <w:r>
              <w:rPr>
                <w:sz w:val="20"/>
              </w:rPr>
              <w:t>freshmart-products</w:t>
            </w:r>
          </w:p>
        </w:tc>
        <w:tc>
          <w:tcPr>
            <w:tcW w:type="dxa" w:w="864"/>
            <w:shd w:val="clear" w:color="auto" w:fill="FFFFFF"/>
          </w:tcPr>
          <w:p>
            <w:r>
              <w:rPr>
                <w:sz w:val="20"/>
              </w:rPr>
              <w:t>5002</w:t>
            </w:r>
          </w:p>
        </w:tc>
        <w:tc>
          <w:tcPr>
            <w:tcW w:type="dxa" w:w="2304"/>
            <w:shd w:val="clear" w:color="auto" w:fill="FFFFFF"/>
          </w:tcPr>
          <w:p>
            <w:r>
              <w:rPr>
                <w:sz w:val="20"/>
              </w:rPr>
              <w:t>FreshMart_Product</w:t>
            </w:r>
          </w:p>
        </w:tc>
        <w:tc>
          <w:tcPr>
            <w:tcW w:type="dxa" w:w="3744"/>
            <w:shd w:val="clear" w:color="auto" w:fill="FFFFFF"/>
          </w:tcPr>
          <w:p>
            <w:r>
              <w:rPr>
                <w:sz w:val="20"/>
              </w:rPr>
              <w:t>ProductService — catalog, categories, reviews</w:t>
            </w:r>
          </w:p>
        </w:tc>
      </w:tr>
      <w:tr>
        <w:tc>
          <w:tcPr>
            <w:tcW w:type="dxa" w:w="2448"/>
            <w:shd w:val="clear" w:color="auto" w:fill="F1F8E9"/>
          </w:tcPr>
          <w:p>
            <w:r>
              <w:rPr>
                <w:sz w:val="20"/>
              </w:rPr>
              <w:t>freshmart-orders</w:t>
            </w:r>
          </w:p>
        </w:tc>
        <w:tc>
          <w:tcPr>
            <w:tcW w:type="dxa" w:w="864"/>
            <w:shd w:val="clear" w:color="auto" w:fill="F1F8E9"/>
          </w:tcPr>
          <w:p>
            <w:r>
              <w:rPr>
                <w:sz w:val="20"/>
              </w:rPr>
              <w:t>5003</w:t>
            </w:r>
          </w:p>
        </w:tc>
        <w:tc>
          <w:tcPr>
            <w:tcW w:type="dxa" w:w="2304"/>
            <w:shd w:val="clear" w:color="auto" w:fill="F1F8E9"/>
          </w:tcPr>
          <w:p>
            <w:r>
              <w:rPr>
                <w:sz w:val="20"/>
              </w:rPr>
              <w:t>FreshMart_Order</w:t>
            </w:r>
          </w:p>
        </w:tc>
        <w:tc>
          <w:tcPr>
            <w:tcW w:type="dxa" w:w="3744"/>
            <w:shd w:val="clear" w:color="auto" w:fill="F1F8E9"/>
          </w:tcPr>
          <w:p>
            <w:r>
              <w:rPr>
                <w:sz w:val="20"/>
              </w:rPr>
              <w:t>OrderService — cart, orders, coupons</w:t>
            </w:r>
          </w:p>
        </w:tc>
      </w:tr>
      <w:tr>
        <w:tc>
          <w:tcPr>
            <w:tcW w:type="dxa" w:w="2448"/>
            <w:shd w:val="clear" w:color="auto" w:fill="FFFFFF"/>
          </w:tcPr>
          <w:p>
            <w:r>
              <w:rPr>
                <w:sz w:val="20"/>
              </w:rPr>
              <w:t>freshmart-payment</w:t>
            </w:r>
          </w:p>
        </w:tc>
        <w:tc>
          <w:tcPr>
            <w:tcW w:type="dxa" w:w="864"/>
            <w:shd w:val="clear" w:color="auto" w:fill="FFFFFF"/>
          </w:tcPr>
          <w:p>
            <w:r>
              <w:rPr>
                <w:sz w:val="20"/>
              </w:rPr>
              <w:t>5004</w:t>
            </w:r>
          </w:p>
        </w:tc>
        <w:tc>
          <w:tcPr>
            <w:tcW w:type="dxa" w:w="2304"/>
            <w:shd w:val="clear" w:color="auto" w:fill="FFFFFF"/>
          </w:tcPr>
          <w:p>
            <w:r>
              <w:rPr>
                <w:sz w:val="20"/>
              </w:rPr>
              <w:t>FreshMart_Payment</w:t>
            </w:r>
          </w:p>
        </w:tc>
        <w:tc>
          <w:tcPr>
            <w:tcW w:type="dxa" w:w="3744"/>
            <w:shd w:val="clear" w:color="auto" w:fill="FFFFFF"/>
          </w:tcPr>
          <w:p>
            <w:r>
              <w:rPr>
                <w:sz w:val="20"/>
              </w:rPr>
              <w:t>PaymentService — Razorpay integration</w:t>
            </w:r>
          </w:p>
        </w:tc>
      </w:tr>
      <w:tr>
        <w:tc>
          <w:tcPr>
            <w:tcW w:type="dxa" w:w="2448"/>
            <w:shd w:val="clear" w:color="auto" w:fill="F1F8E9"/>
          </w:tcPr>
          <w:p>
            <w:r>
              <w:rPr>
                <w:sz w:val="20"/>
              </w:rPr>
              <w:t>freshmart-notifications</w:t>
            </w:r>
          </w:p>
        </w:tc>
        <w:tc>
          <w:tcPr>
            <w:tcW w:type="dxa" w:w="864"/>
            <w:shd w:val="clear" w:color="auto" w:fill="F1F8E9"/>
          </w:tcPr>
          <w:p>
            <w:r>
              <w:rPr>
                <w:sz w:val="20"/>
              </w:rPr>
              <w:t>5005</w:t>
            </w:r>
          </w:p>
        </w:tc>
        <w:tc>
          <w:tcPr>
            <w:tcW w:type="dxa" w:w="2304"/>
            <w:shd w:val="clear" w:color="auto" w:fill="F1F8E9"/>
          </w:tcPr>
          <w:p>
            <w:r>
              <w:rPr>
                <w:sz w:val="20"/>
              </w:rPr>
              <w:t>FreshMart_Notification</w:t>
            </w:r>
          </w:p>
        </w:tc>
        <w:tc>
          <w:tcPr>
            <w:tcW w:type="dxa" w:w="3744"/>
            <w:shd w:val="clear" w:color="auto" w:fill="F1F8E9"/>
          </w:tcPr>
          <w:p>
            <w:r>
              <w:rPr>
                <w:sz w:val="20"/>
              </w:rPr>
              <w:t>NotificationService — SignalR + email</w:t>
            </w:r>
          </w:p>
        </w:tc>
      </w:tr>
      <w:tr>
        <w:tc>
          <w:tcPr>
            <w:tcW w:type="dxa" w:w="2448"/>
            <w:shd w:val="clear" w:color="auto" w:fill="FFFFFF"/>
          </w:tcPr>
          <w:p>
            <w:r>
              <w:rPr>
                <w:sz w:val="20"/>
              </w:rPr>
              <w:t>freshmart-support</w:t>
            </w:r>
          </w:p>
        </w:tc>
        <w:tc>
          <w:tcPr>
            <w:tcW w:type="dxa" w:w="864"/>
            <w:shd w:val="clear" w:color="auto" w:fill="FFFFFF"/>
          </w:tcPr>
          <w:p>
            <w:r>
              <w:rPr>
                <w:sz w:val="20"/>
              </w:rPr>
              <w:t>5006</w:t>
            </w:r>
          </w:p>
        </w:tc>
        <w:tc>
          <w:tcPr>
            <w:tcW w:type="dxa" w:w="2304"/>
            <w:shd w:val="clear" w:color="auto" w:fill="FFFFFF"/>
          </w:tcPr>
          <w:p>
            <w:r>
              <w:rPr>
                <w:sz w:val="20"/>
              </w:rPr>
              <w:t>FreshMart_Support</w:t>
            </w:r>
          </w:p>
        </w:tc>
        <w:tc>
          <w:tcPr>
            <w:tcW w:type="dxa" w:w="3744"/>
            <w:shd w:val="clear" w:color="auto" w:fill="FFFFFF"/>
          </w:tcPr>
          <w:p>
            <w:r>
              <w:rPr>
                <w:sz w:val="20"/>
              </w:rPr>
              <w:t>SupportService — tickets + live chat</w:t>
            </w:r>
          </w:p>
        </w:tc>
      </w:tr>
      <w:tr>
        <w:tc>
          <w:tcPr>
            <w:tcW w:type="dxa" w:w="2448"/>
            <w:shd w:val="clear" w:color="auto" w:fill="F1F8E9"/>
          </w:tcPr>
          <w:p>
            <w:r>
              <w:rPr>
                <w:sz w:val="20"/>
              </w:rPr>
              <w:t>freshmart-frontend</w:t>
            </w:r>
          </w:p>
        </w:tc>
        <w:tc>
          <w:tcPr>
            <w:tcW w:type="dxa" w:w="864"/>
            <w:shd w:val="clear" w:color="auto" w:fill="F1F8E9"/>
          </w:tcPr>
          <w:p>
            <w:r>
              <w:rPr>
                <w:sz w:val="20"/>
              </w:rPr>
              <w:t>80</w:t>
            </w:r>
          </w:p>
        </w:tc>
        <w:tc>
          <w:tcPr>
            <w:tcW w:type="dxa" w:w="2304"/>
            <w:shd w:val="clear" w:color="auto" w:fill="F1F8E9"/>
          </w:tcPr>
          <w:p>
            <w:r>
              <w:rPr>
                <w:sz w:val="20"/>
              </w:rPr>
              <w:t>None</w:t>
            </w:r>
          </w:p>
        </w:tc>
        <w:tc>
          <w:tcPr>
            <w:tcW w:type="dxa" w:w="3744"/>
            <w:shd w:val="clear" w:color="auto" w:fill="F1F8E9"/>
          </w:tcPr>
          <w:p>
            <w:r>
              <w:rPr>
                <w:sz w:val="20"/>
              </w:rPr>
              <w:t>Angular 21 SPA served via Nginx</w:t>
            </w:r>
          </w:p>
        </w:tc>
      </w:tr>
    </w:tbl>
    <w:p/>
    <w:p>
      <w:pPr>
        <w:pStyle w:val="Heading2"/>
      </w:pPr>
      <w:r>
        <w:rPr>
          <w:color w:val="1B5E20"/>
        </w:rPr>
        <w:t>6.6 Frontend Angular Structure</w:t>
      </w:r>
    </w:p>
    <w:p>
      <w:pPr>
        <w:pStyle w:val="ListBullet"/>
      </w:pPr>
      <w:r>
        <w:rPr>
          <w:sz w:val="22"/>
        </w:rPr>
        <w:t>src/app/core/guards/ — AuthGuard, RoleGuard for route protection</w:t>
      </w:r>
    </w:p>
    <w:p>
      <w:pPr>
        <w:pStyle w:val="ListBullet"/>
      </w:pPr>
      <w:r>
        <w:rPr>
          <w:sz w:val="22"/>
        </w:rPr>
        <w:t>src/app/core/interceptors/ — AuthInterceptor (attaches JWT to all HTTP requests)</w:t>
      </w:r>
    </w:p>
    <w:p>
      <w:pPr>
        <w:pStyle w:val="ListBullet"/>
      </w:pPr>
      <w:r>
        <w:rPr>
          <w:sz w:val="22"/>
        </w:rPr>
        <w:t>src/app/core/models/ — TypeScript interfaces for all DTOs</w:t>
      </w:r>
    </w:p>
    <w:p>
      <w:pPr>
        <w:pStyle w:val="ListBullet"/>
      </w:pPr>
      <w:r>
        <w:rPr>
          <w:sz w:val="22"/>
        </w:rPr>
        <w:t>src/app/core/services/ — AuthService, CartService, ProductService, OrderService, PaymentService, NotificationService, WishlistService, ComparisonService, InvoiceService, RecentlyViewedService, ThemeService, LocationService, CouponService</w:t>
      </w:r>
    </w:p>
    <w:p>
      <w:pPr>
        <w:pStyle w:val="ListBullet"/>
      </w:pPr>
      <w:r>
        <w:rPr>
          <w:sz w:val="22"/>
        </w:rPr>
        <w:t>src/app/shared/components/ — Navbar, ProductCard, SearchBar (reusable components)</w:t>
      </w:r>
    </w:p>
    <w:p>
      <w:pPr>
        <w:pStyle w:val="ListBullet"/>
      </w:pPr>
      <w:r>
        <w:rPr>
          <w:sz w:val="22"/>
        </w:rPr>
        <w:t>src/app/pages/home/ — Home page with featured products and categories</w:t>
      </w:r>
    </w:p>
    <w:p>
      <w:pPr>
        <w:pStyle w:val="ListBullet"/>
      </w:pPr>
      <w:r>
        <w:rPr>
          <w:sz w:val="22"/>
        </w:rPr>
        <w:t>src/app/pages/products/ — Product listing, search, filters, product detail</w:t>
      </w:r>
    </w:p>
    <w:p>
      <w:pPr>
        <w:pStyle w:val="ListBullet"/>
      </w:pPr>
      <w:r>
        <w:rPr>
          <w:sz w:val="22"/>
        </w:rPr>
        <w:t>src/app/pages/cart/ — Cart page with budget tracker</w:t>
      </w:r>
    </w:p>
    <w:p>
      <w:pPr>
        <w:pStyle w:val="ListBullet"/>
      </w:pPr>
      <w:r>
        <w:rPr>
          <w:sz w:val="22"/>
        </w:rPr>
        <w:t>src/app/pages/checkout/ — Checkout flow with Razorpay integration</w:t>
      </w:r>
    </w:p>
    <w:p>
      <w:pPr>
        <w:pStyle w:val="ListBullet"/>
      </w:pPr>
      <w:r>
        <w:rPr>
          <w:sz w:val="22"/>
        </w:rPr>
        <w:t>src/app/pages/orders/ — Order history and order detail</w:t>
      </w:r>
    </w:p>
    <w:p>
      <w:pPr>
        <w:pStyle w:val="ListBullet"/>
      </w:pPr>
      <w:r>
        <w:rPr>
          <w:sz w:val="22"/>
        </w:rPr>
        <w:t>src/app/pages/order-tracking/ — Real-time order tracking</w:t>
      </w:r>
    </w:p>
    <w:p>
      <w:pPr>
        <w:pStyle w:val="ListBullet"/>
      </w:pPr>
      <w:r>
        <w:rPr>
          <w:sz w:val="22"/>
        </w:rPr>
        <w:t>src/app/pages/profile/ — User profile, password change</w:t>
      </w:r>
    </w:p>
    <w:p>
      <w:pPr>
        <w:pStyle w:val="ListBullet"/>
      </w:pPr>
      <w:r>
        <w:rPr>
          <w:sz w:val="22"/>
        </w:rPr>
        <w:t>src/app/pages/admin/ — Admin dashboard: users, products, orders, support</w:t>
      </w:r>
    </w:p>
    <w:p>
      <w:pPr>
        <w:pStyle w:val="ListBullet"/>
      </w:pPr>
      <w:r>
        <w:rPr>
          <w:sz w:val="22"/>
        </w:rPr>
        <w:t>src/app/pages/store-manager/ — Store manager dashboard</w:t>
      </w:r>
    </w:p>
    <w:p>
      <w:pPr>
        <w:pStyle w:val="ListBullet"/>
      </w:pPr>
      <w:r>
        <w:rPr>
          <w:sz w:val="22"/>
        </w:rPr>
        <w:t>src/app/pages/support/ — Customer support ticket creation and chat</w:t>
      </w:r>
    </w:p>
    <w:p>
      <w:pPr>
        <w:pStyle w:val="ListBullet"/>
      </w:pPr>
      <w:r>
        <w:rPr>
          <w:sz w:val="22"/>
        </w:rPr>
        <w:t>src/app/pages/offers/ — On-sale products page</w:t>
      </w:r>
    </w:p>
    <w:p>
      <w:pPr>
        <w:pStyle w:val="ListBullet"/>
      </w:pPr>
      <w:r>
        <w:rPr>
          <w:sz w:val="22"/>
        </w:rPr>
        <w:t>src/app/pages/delivery/ — Delivery driver view</w:t>
      </w:r>
    </w:p>
    <w:p>
      <w:pPr>
        <w:pStyle w:val="ListBullet"/>
      </w:pPr>
      <w:r>
        <w:rPr>
          <w:sz w:val="22"/>
        </w:rPr>
        <w:t>src/app/pages/compare/ — Product comparison page</w:t>
      </w:r>
    </w:p>
    <w:p>
      <w:pPr>
        <w:pStyle w:val="ListBullet"/>
      </w:pPr>
      <w:r>
        <w:rPr>
          <w:sz w:val="22"/>
        </w:rPr>
        <w:t>src/app/pages/rate-order/ — Order rating page</w:t>
      </w:r>
    </w:p>
    <w:p>
      <w:r>
        <w:br w:type="page"/>
      </w:r>
    </w:p>
    <w:p>
      <w:pPr>
        <w:pStyle w:val="Heading1"/>
      </w:pPr>
      <w:r>
        <w:rPr>
          <w:color w:val="1B5E20"/>
        </w:rPr>
        <w:t>7. Data Model — Per Microservice</w:t>
      </w:r>
    </w:p>
    <w:p>
      <w:r>
        <w:rPr>
          <w:sz w:val="22"/>
        </w:rPr>
        <w:t>Each microservice owns its own database and entity models. There are no cross-service foreign keys. Services that need data from another service either call that service via HTTP or maintain a local projection/cache of the required data.</w:t>
      </w:r>
    </w:p>
    <w:p>
      <w:pPr>
        <w:pStyle w:val="Heading2"/>
      </w:pPr>
      <w:r>
        <w:rPr>
          <w:color w:val="1B5E20"/>
        </w:rPr>
        <w:t>7.1 AuthService — FreshMart_Auth Database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Entity</w:t>
            </w:r>
          </w:p>
        </w:tc>
        <w:tc>
          <w:tcPr>
            <w:tcW w:type="dxa" w:w="5040"/>
            <w:shd w:val="clear" w:color="auto" w:fill="1B5E20"/>
          </w:tcPr>
          <w:p>
            <w:pPr>
              <w:jc w:val="center"/>
            </w:pPr>
            <w:r>
              <w:rPr>
                <w:b/>
                <w:color w:val="FFFFFF"/>
                <w:sz w:val="20"/>
              </w:rPr>
              <w:t>Key Attributes</w:t>
            </w:r>
          </w:p>
        </w:tc>
        <w:tc>
          <w:tcPr>
            <w:tcW w:type="dxa" w:w="2448"/>
            <w:shd w:val="clear" w:color="auto" w:fill="1B5E20"/>
          </w:tcPr>
          <w:p>
            <w:pPr>
              <w:jc w:val="center"/>
            </w:pPr>
            <w:r>
              <w:rPr>
                <w:b/>
                <w:color w:val="FFFFFF"/>
                <w:sz w:val="20"/>
              </w:rPr>
              <w:t>Notes</w:t>
            </w:r>
          </w:p>
        </w:tc>
      </w:tr>
      <w:tr>
        <w:tc>
          <w:tcPr>
            <w:tcW w:type="dxa" w:w="1872"/>
            <w:shd w:val="clear" w:color="auto" w:fill="F1F8E9"/>
          </w:tcPr>
          <w:p>
            <w:r>
              <w:rPr>
                <w:sz w:val="20"/>
              </w:rPr>
              <w:t>AppUser</w:t>
            </w:r>
          </w:p>
        </w:tc>
        <w:tc>
          <w:tcPr>
            <w:tcW w:type="dxa" w:w="5040"/>
            <w:shd w:val="clear" w:color="auto" w:fill="F1F8E9"/>
          </w:tcPr>
          <w:p>
            <w:r>
              <w:rPr>
                <w:sz w:val="20"/>
              </w:rPr>
              <w:t>Id (Guid PK), Email, PasswordHash (BCrypt), FirstName, LastName, Role (Customer/StoreManager/DeliveryDriver/Admin), PhoneNumber, IsActive, RefreshToken, RefreshTokenExpiry, GoogleId, CreatedAt</w:t>
            </w:r>
          </w:p>
        </w:tc>
        <w:tc>
          <w:tcPr>
            <w:tcW w:type="dxa" w:w="2448"/>
            <w:shd w:val="clear" w:color="auto" w:fill="F1F8E9"/>
          </w:tcPr>
          <w:p>
            <w:r>
              <w:rPr>
                <w:sz w:val="20"/>
              </w:rPr>
              <w:t>Central user store; JWT claims sourced from this entity; RefreshToken rotated on every refresh call</w:t>
            </w:r>
          </w:p>
        </w:tc>
      </w:tr>
    </w:tbl>
    <w:p/>
    <w:p>
      <w:pPr>
        <w:pStyle w:val="Heading2"/>
      </w:pPr>
      <w:r>
        <w:rPr>
          <w:color w:val="1B5E20"/>
        </w:rPr>
        <w:t>7.2 ProductService — FreshMart_Product Database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2160"/>
            <w:shd w:val="clear" w:color="auto" w:fill="1B5E20"/>
          </w:tcPr>
          <w:p>
            <w:pPr>
              <w:jc w:val="center"/>
            </w:pPr>
            <w:r>
              <w:rPr>
                <w:b/>
                <w:color w:val="FFFFFF"/>
                <w:sz w:val="20"/>
              </w:rPr>
              <w:t>Entity</w:t>
            </w:r>
          </w:p>
        </w:tc>
        <w:tc>
          <w:tcPr>
            <w:tcW w:type="dxa" w:w="4608"/>
            <w:shd w:val="clear" w:color="auto" w:fill="1B5E20"/>
          </w:tcPr>
          <w:p>
            <w:pPr>
              <w:jc w:val="center"/>
            </w:pPr>
            <w:r>
              <w:rPr>
                <w:b/>
                <w:color w:val="FFFFFF"/>
                <w:sz w:val="20"/>
              </w:rPr>
              <w:t>Key Attributes</w:t>
            </w:r>
          </w:p>
        </w:tc>
        <w:tc>
          <w:tcPr>
            <w:tcW w:type="dxa" w:w="2592"/>
            <w:shd w:val="clear" w:color="auto" w:fill="1B5E20"/>
          </w:tcPr>
          <w:p>
            <w:pPr>
              <w:jc w:val="center"/>
            </w:pPr>
            <w:r>
              <w:rPr>
                <w:b/>
                <w:color w:val="FFFFFF"/>
                <w:sz w:val="20"/>
              </w:rPr>
              <w:t>Notes</w:t>
            </w:r>
          </w:p>
        </w:tc>
      </w:tr>
      <w:tr>
        <w:tc>
          <w:tcPr>
            <w:tcW w:type="dxa" w:w="2160"/>
            <w:shd w:val="clear" w:color="auto" w:fill="F1F8E9"/>
          </w:tcPr>
          <w:p>
            <w:r>
              <w:rPr>
                <w:sz w:val="20"/>
              </w:rPr>
              <w:t>Category</w:t>
            </w:r>
          </w:p>
        </w:tc>
        <w:tc>
          <w:tcPr>
            <w:tcW w:type="dxa" w:w="4608"/>
            <w:shd w:val="clear" w:color="auto" w:fill="F1F8E9"/>
          </w:tcPr>
          <w:p>
            <w:r>
              <w:rPr>
                <w:sz w:val="20"/>
              </w:rPr>
              <w:t>Id (Guid PK), Name, Description, ImageUrl, ParentCategoryId (FK, nullable, self-referencing)</w:t>
            </w:r>
          </w:p>
        </w:tc>
        <w:tc>
          <w:tcPr>
            <w:tcW w:type="dxa" w:w="2592"/>
            <w:shd w:val="clear" w:color="auto" w:fill="F1F8E9"/>
          </w:tcPr>
          <w:p>
            <w:r>
              <w:rPr>
                <w:sz w:val="20"/>
              </w:rPr>
              <w:t>Self-referencing hierarchy; 8 seeded categories</w:t>
            </w:r>
          </w:p>
        </w:tc>
      </w:tr>
      <w:tr>
        <w:tc>
          <w:tcPr>
            <w:tcW w:type="dxa" w:w="2160"/>
            <w:shd w:val="clear" w:color="auto" w:fill="FFFFFF"/>
          </w:tcPr>
          <w:p>
            <w:r>
              <w:rPr>
                <w:sz w:val="20"/>
              </w:rPr>
              <w:t>Product</w:t>
            </w:r>
          </w:p>
        </w:tc>
        <w:tc>
          <w:tcPr>
            <w:tcW w:type="dxa" w:w="4608"/>
            <w:shd w:val="clear" w:color="auto" w:fill="FFFFFF"/>
          </w:tcPr>
          <w:p>
            <w:r>
              <w:rPr>
                <w:sz w:val="20"/>
              </w:rPr>
              <w:t>Id (Guid PK), Name, Description, Price (decimal INR), Sku, ImageUrl, CategoryId (FK), StockQuantity, IsActive, AverageRating, Brand, Unit, DiscountPercent (0-100), CreatedAt</w:t>
            </w:r>
          </w:p>
        </w:tc>
        <w:tc>
          <w:tcPr>
            <w:tcW w:type="dxa" w:w="2592"/>
            <w:shd w:val="clear" w:color="auto" w:fill="FFFFFF"/>
          </w:tcPr>
          <w:p>
            <w:r>
              <w:rPr>
                <w:sz w:val="20"/>
              </w:rPr>
              <w:t>DiscountedPrice computed: Price x (1 - DiscountPercent/100)</w:t>
            </w:r>
          </w:p>
        </w:tc>
      </w:tr>
      <w:tr>
        <w:tc>
          <w:tcPr>
            <w:tcW w:type="dxa" w:w="2160"/>
            <w:shd w:val="clear" w:color="auto" w:fill="F1F8E9"/>
          </w:tcPr>
          <w:p>
            <w:r>
              <w:rPr>
                <w:sz w:val="20"/>
              </w:rPr>
              <w:t>Review</w:t>
            </w:r>
          </w:p>
        </w:tc>
        <w:tc>
          <w:tcPr>
            <w:tcW w:type="dxa" w:w="4608"/>
            <w:shd w:val="clear" w:color="auto" w:fill="F1F8E9"/>
          </w:tcPr>
          <w:p>
            <w:r>
              <w:rPr>
                <w:sz w:val="20"/>
              </w:rPr>
              <w:t>Id (Guid PK), ProductId (FK), CustomerId (Guid), CustomerName (snapshot), Rating (1-5), Comment, CreatedAt</w:t>
            </w:r>
          </w:p>
        </w:tc>
        <w:tc>
          <w:tcPr>
            <w:tcW w:type="dxa" w:w="2592"/>
            <w:shd w:val="clear" w:color="auto" w:fill="F1F8E9"/>
          </w:tcPr>
          <w:p>
            <w:r>
              <w:rPr>
                <w:sz w:val="20"/>
              </w:rPr>
              <w:t>One per customer per product; AverageRating recalculated on each new review</w:t>
            </w:r>
          </w:p>
        </w:tc>
      </w:tr>
      <w:tr>
        <w:tc>
          <w:tcPr>
            <w:tcW w:type="dxa" w:w="2160"/>
            <w:shd w:val="clear" w:color="auto" w:fill="FFFFFF"/>
          </w:tcPr>
          <w:p>
            <w:r>
              <w:rPr>
                <w:sz w:val="20"/>
              </w:rPr>
              <w:t>AppUser</w:t>
            </w:r>
          </w:p>
        </w:tc>
        <w:tc>
          <w:tcPr>
            <w:tcW w:type="dxa" w:w="4608"/>
            <w:shd w:val="clear" w:color="auto" w:fill="FFFFFF"/>
          </w:tcPr>
          <w:p>
            <w:r>
              <w:rPr>
                <w:sz w:val="20"/>
              </w:rPr>
              <w:t>Id (Guid PK), Email, FirstName, LastName (projection)</w:t>
            </w:r>
          </w:p>
        </w:tc>
        <w:tc>
          <w:tcPr>
            <w:tcW w:type="dxa" w:w="2592"/>
            <w:shd w:val="clear" w:color="auto" w:fill="FFFFFF"/>
          </w:tcPr>
          <w:p>
            <w:r>
              <w:rPr>
                <w:sz w:val="20"/>
              </w:rPr>
              <w:t>Local projection of AuthService user for review author name resolution</w:t>
            </w:r>
          </w:p>
        </w:tc>
      </w:tr>
      <w:tr>
        <w:tc>
          <w:tcPr>
            <w:tcW w:type="dxa" w:w="2160"/>
            <w:shd w:val="clear" w:color="auto" w:fill="F1F8E9"/>
          </w:tcPr>
          <w:p>
            <w:r>
              <w:rPr>
                <w:sz w:val="20"/>
              </w:rPr>
              <w:t>OrderProjection</w:t>
            </w:r>
          </w:p>
        </w:tc>
        <w:tc>
          <w:tcPr>
            <w:tcW w:type="dxa" w:w="4608"/>
            <w:shd w:val="clear" w:color="auto" w:fill="F1F8E9"/>
          </w:tcPr>
          <w:p>
            <w:r>
              <w:rPr>
                <w:sz w:val="20"/>
              </w:rPr>
              <w:t>Id (Guid PK), CustomerId (Guid), Status</w:t>
            </w:r>
          </w:p>
        </w:tc>
        <w:tc>
          <w:tcPr>
            <w:tcW w:type="dxa" w:w="2592"/>
            <w:shd w:val="clear" w:color="auto" w:fill="F1F8E9"/>
          </w:tcPr>
          <w:p>
            <w:r>
              <w:rPr>
                <w:sz w:val="20"/>
              </w:rPr>
              <w:t>Local projection of orders for verified-purchase review enforcement</w:t>
            </w:r>
          </w:p>
        </w:tc>
      </w:tr>
      <w:tr>
        <w:tc>
          <w:tcPr>
            <w:tcW w:type="dxa" w:w="2160"/>
            <w:shd w:val="clear" w:color="auto" w:fill="FFFFFF"/>
          </w:tcPr>
          <w:p>
            <w:r>
              <w:rPr>
                <w:sz w:val="20"/>
              </w:rPr>
              <w:t>OrderItemProjection</w:t>
            </w:r>
          </w:p>
        </w:tc>
        <w:tc>
          <w:tcPr>
            <w:tcW w:type="dxa" w:w="4608"/>
            <w:shd w:val="clear" w:color="auto" w:fill="FFFFFF"/>
          </w:tcPr>
          <w:p>
            <w:r>
              <w:rPr>
                <w:sz w:val="20"/>
              </w:rPr>
              <w:t>Id (Guid PK), OrderId (FK), ProductId (FK)</w:t>
            </w:r>
          </w:p>
        </w:tc>
        <w:tc>
          <w:tcPr>
            <w:tcW w:type="dxa" w:w="2592"/>
            <w:shd w:val="clear" w:color="auto" w:fill="FFFFFF"/>
          </w:tcPr>
          <w:p>
            <w:r>
              <w:rPr>
                <w:sz w:val="20"/>
              </w:rPr>
              <w:t>Local projection of order items for verified-purchase check</w:t>
            </w:r>
          </w:p>
        </w:tc>
      </w:tr>
    </w:tbl>
    <w:p/>
    <w:p>
      <w:pPr>
        <w:pStyle w:val="Heading2"/>
      </w:pPr>
      <w:r>
        <w:rPr>
          <w:color w:val="1B5E20"/>
        </w:rPr>
        <w:t>7.3 OrderService — FreshMart_Order Database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Entity</w:t>
            </w:r>
          </w:p>
        </w:tc>
        <w:tc>
          <w:tcPr>
            <w:tcW w:type="dxa" w:w="4896"/>
            <w:shd w:val="clear" w:color="auto" w:fill="1B5E20"/>
          </w:tcPr>
          <w:p>
            <w:pPr>
              <w:jc w:val="center"/>
            </w:pPr>
            <w:r>
              <w:rPr>
                <w:b/>
                <w:color w:val="FFFFFF"/>
                <w:sz w:val="20"/>
              </w:rPr>
              <w:t>Key Attributes</w:t>
            </w:r>
          </w:p>
        </w:tc>
        <w:tc>
          <w:tcPr>
            <w:tcW w:type="dxa" w:w="2592"/>
            <w:shd w:val="clear" w:color="auto" w:fill="1B5E20"/>
          </w:tcPr>
          <w:p>
            <w:pPr>
              <w:jc w:val="center"/>
            </w:pPr>
            <w:r>
              <w:rPr>
                <w:b/>
                <w:color w:val="FFFFFF"/>
                <w:sz w:val="20"/>
              </w:rPr>
              <w:t>Notes</w:t>
            </w:r>
          </w:p>
        </w:tc>
      </w:tr>
      <w:tr>
        <w:tc>
          <w:tcPr>
            <w:tcW w:type="dxa" w:w="1872"/>
            <w:shd w:val="clear" w:color="auto" w:fill="F1F8E9"/>
          </w:tcPr>
          <w:p>
            <w:r>
              <w:rPr>
                <w:sz w:val="20"/>
              </w:rPr>
              <w:t>Cart</w:t>
            </w:r>
          </w:p>
        </w:tc>
        <w:tc>
          <w:tcPr>
            <w:tcW w:type="dxa" w:w="4896"/>
            <w:shd w:val="clear" w:color="auto" w:fill="F1F8E9"/>
          </w:tcPr>
          <w:p>
            <w:r>
              <w:rPr>
                <w:sz w:val="20"/>
              </w:rPr>
              <w:t>Id (Guid PK), CustomerId (Guid), BudgetLimit (decimal, nullable), LastUpdated</w:t>
            </w:r>
          </w:p>
        </w:tc>
        <w:tc>
          <w:tcPr>
            <w:tcW w:type="dxa" w:w="2592"/>
            <w:shd w:val="clear" w:color="auto" w:fill="F1F8E9"/>
          </w:tcPr>
          <w:p>
            <w:r>
              <w:rPr>
                <w:sz w:val="20"/>
              </w:rPr>
              <w:t>One cart per customer; auto-created on first item add</w:t>
            </w:r>
          </w:p>
        </w:tc>
      </w:tr>
      <w:tr>
        <w:tc>
          <w:tcPr>
            <w:tcW w:type="dxa" w:w="1872"/>
            <w:shd w:val="clear" w:color="auto" w:fill="FFFFFF"/>
          </w:tcPr>
          <w:p>
            <w:r>
              <w:rPr>
                <w:sz w:val="20"/>
              </w:rPr>
              <w:t>CartItem</w:t>
            </w:r>
          </w:p>
        </w:tc>
        <w:tc>
          <w:tcPr>
            <w:tcW w:type="dxa" w:w="4896"/>
            <w:shd w:val="clear" w:color="auto" w:fill="FFFFFF"/>
          </w:tcPr>
          <w:p>
            <w:r>
              <w:rPr>
                <w:sz w:val="20"/>
              </w:rPr>
              <w:t>Id (Guid PK), CartId (FK), ProductId (Guid), Quantity</w:t>
            </w:r>
          </w:p>
        </w:tc>
        <w:tc>
          <w:tcPr>
            <w:tcW w:type="dxa" w:w="2592"/>
            <w:shd w:val="clear" w:color="auto" w:fill="FFFFFF"/>
          </w:tcPr>
          <w:p>
            <w:r>
              <w:rPr>
                <w:sz w:val="20"/>
              </w:rPr>
              <w:t>Belongs to Cart; ProductId references ProductService (no FK constraint)</w:t>
            </w:r>
          </w:p>
        </w:tc>
      </w:tr>
      <w:tr>
        <w:tc>
          <w:tcPr>
            <w:tcW w:type="dxa" w:w="1872"/>
            <w:shd w:val="clear" w:color="auto" w:fill="F1F8E9"/>
          </w:tcPr>
          <w:p>
            <w:r>
              <w:rPr>
                <w:sz w:val="20"/>
              </w:rPr>
              <w:t>Order</w:t>
            </w:r>
          </w:p>
        </w:tc>
        <w:tc>
          <w:tcPr>
            <w:tcW w:type="dxa" w:w="4896"/>
            <w:shd w:val="clear" w:color="auto" w:fill="F1F8E9"/>
          </w:tcPr>
          <w:p>
            <w:r>
              <w:rPr>
                <w:sz w:val="20"/>
              </w:rPr>
              <w:t>Id (Guid PK), CustomerId (Guid), Status (Pending/Processing/Shipped/OutForDelivery/Delivered/Cancelled), SubTotal, DeliveryFee, TaxAmount, DiscountAmount, TotalAmount, DeliveryAddress, Notes, CreatedAt, EstimatedDelivery, DeliveredAt</w:t>
            </w:r>
          </w:p>
        </w:tc>
        <w:tc>
          <w:tcPr>
            <w:tcW w:type="dxa" w:w="2592"/>
            <w:shd w:val="clear" w:color="auto" w:fill="F1F8E9"/>
          </w:tcPr>
          <w:p>
            <w:r>
              <w:rPr>
                <w:sz w:val="20"/>
              </w:rPr>
              <w:t>DeliveryFee = Rs.0 if SubTotal &gt;= Rs.500 else Rs.49; Tax = 5% of SubTotal</w:t>
            </w:r>
          </w:p>
        </w:tc>
      </w:tr>
      <w:tr>
        <w:tc>
          <w:tcPr>
            <w:tcW w:type="dxa" w:w="1872"/>
            <w:shd w:val="clear" w:color="auto" w:fill="FFFFFF"/>
          </w:tcPr>
          <w:p>
            <w:r>
              <w:rPr>
                <w:sz w:val="20"/>
              </w:rPr>
              <w:t>OrderItem</w:t>
            </w:r>
          </w:p>
        </w:tc>
        <w:tc>
          <w:tcPr>
            <w:tcW w:type="dxa" w:w="4896"/>
            <w:shd w:val="clear" w:color="auto" w:fill="FFFFFF"/>
          </w:tcPr>
          <w:p>
            <w:r>
              <w:rPr>
                <w:sz w:val="20"/>
              </w:rPr>
              <w:t>Id (Guid PK), OrderId (FK), ProductId (Guid), ProductName (snapshot), Quantity, UnitPrice</w:t>
            </w:r>
          </w:p>
        </w:tc>
        <w:tc>
          <w:tcPr>
            <w:tcW w:type="dxa" w:w="2592"/>
            <w:shd w:val="clear" w:color="auto" w:fill="FFFFFF"/>
          </w:tcPr>
          <w:p>
            <w:r>
              <w:rPr>
                <w:sz w:val="20"/>
              </w:rPr>
              <w:t>ProductName snapshotted at order time to preserve history</w:t>
            </w:r>
          </w:p>
        </w:tc>
      </w:tr>
      <w:tr>
        <w:tc>
          <w:tcPr>
            <w:tcW w:type="dxa" w:w="1872"/>
            <w:shd w:val="clear" w:color="auto" w:fill="F1F8E9"/>
          </w:tcPr>
          <w:p>
            <w:r>
              <w:rPr>
                <w:sz w:val="20"/>
              </w:rPr>
              <w:t>Coupon</w:t>
            </w:r>
          </w:p>
        </w:tc>
        <w:tc>
          <w:tcPr>
            <w:tcW w:type="dxa" w:w="4896"/>
            <w:shd w:val="clear" w:color="auto" w:fill="F1F8E9"/>
          </w:tcPr>
          <w:p>
            <w:r>
              <w:rPr>
                <w:sz w:val="20"/>
              </w:rPr>
              <w:t>Id (Guid PK), Code, DiscountType (Percentage/Fixed), DiscountValue, MinOrderAmount, ExpiresAt (nullable), IsActive, UsageLimit, UsedCount</w:t>
            </w:r>
          </w:p>
        </w:tc>
        <w:tc>
          <w:tcPr>
            <w:tcW w:type="dxa" w:w="2592"/>
            <w:shd w:val="clear" w:color="auto" w:fill="F1F8E9"/>
          </w:tcPr>
          <w:p>
            <w:r>
              <w:rPr>
                <w:sz w:val="20"/>
              </w:rPr>
              <w:t>5 coupons seeded on startup</w:t>
            </w:r>
          </w:p>
        </w:tc>
      </w:tr>
      <w:tr>
        <w:tc>
          <w:tcPr>
            <w:tcW w:type="dxa" w:w="1872"/>
            <w:shd w:val="clear" w:color="auto" w:fill="FFFFFF"/>
          </w:tcPr>
          <w:p>
            <w:r>
              <w:rPr>
                <w:sz w:val="20"/>
              </w:rPr>
              <w:t>Product</w:t>
            </w:r>
          </w:p>
        </w:tc>
        <w:tc>
          <w:tcPr>
            <w:tcW w:type="dxa" w:w="4896"/>
            <w:shd w:val="clear" w:color="auto" w:fill="FFFFFF"/>
          </w:tcPr>
          <w:p>
            <w:r>
              <w:rPr>
                <w:sz w:val="20"/>
              </w:rPr>
              <w:t>Id (Guid PK), Name, Price, DiscountPercent (local cache)</w:t>
            </w:r>
          </w:p>
        </w:tc>
        <w:tc>
          <w:tcPr>
            <w:tcW w:type="dxa" w:w="2592"/>
            <w:shd w:val="clear" w:color="auto" w:fill="FFFFFF"/>
          </w:tcPr>
          <w:p>
            <w:r>
              <w:rPr>
                <w:sz w:val="20"/>
              </w:rPr>
              <w:t>Local product cache in OrderService for price calculation without cross-service calls</w:t>
            </w:r>
          </w:p>
        </w:tc>
      </w:tr>
    </w:tbl>
    <w:p/>
    <w:p>
      <w:pPr>
        <w:pStyle w:val="Heading2"/>
      </w:pPr>
      <w:r>
        <w:rPr>
          <w:color w:val="1B5E20"/>
        </w:rPr>
        <w:t>7.4 PaymentService — FreshMart_Payment Database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Entity</w:t>
            </w:r>
          </w:p>
        </w:tc>
        <w:tc>
          <w:tcPr>
            <w:tcW w:type="dxa" w:w="5040"/>
            <w:shd w:val="clear" w:color="auto" w:fill="1B5E20"/>
          </w:tcPr>
          <w:p>
            <w:pPr>
              <w:jc w:val="center"/>
            </w:pPr>
            <w:r>
              <w:rPr>
                <w:b/>
                <w:color w:val="FFFFFF"/>
                <w:sz w:val="20"/>
              </w:rPr>
              <w:t>Key Attributes</w:t>
            </w:r>
          </w:p>
        </w:tc>
        <w:tc>
          <w:tcPr>
            <w:tcW w:type="dxa" w:w="2448"/>
            <w:shd w:val="clear" w:color="auto" w:fill="1B5E20"/>
          </w:tcPr>
          <w:p>
            <w:pPr>
              <w:jc w:val="center"/>
            </w:pPr>
            <w:r>
              <w:rPr>
                <w:b/>
                <w:color w:val="FFFFFF"/>
                <w:sz w:val="20"/>
              </w:rPr>
              <w:t>Notes</w:t>
            </w:r>
          </w:p>
        </w:tc>
      </w:tr>
      <w:tr>
        <w:tc>
          <w:tcPr>
            <w:tcW w:type="dxa" w:w="1872"/>
            <w:shd w:val="clear" w:color="auto" w:fill="F1F8E9"/>
          </w:tcPr>
          <w:p>
            <w:r>
              <w:rPr>
                <w:sz w:val="20"/>
              </w:rPr>
              <w:t>Payment</w:t>
            </w:r>
          </w:p>
        </w:tc>
        <w:tc>
          <w:tcPr>
            <w:tcW w:type="dxa" w:w="5040"/>
            <w:shd w:val="clear" w:color="auto" w:fill="F1F8E9"/>
          </w:tcPr>
          <w:p>
            <w:r>
              <w:rPr>
                <w:sz w:val="20"/>
              </w:rPr>
              <w:t>Id (Guid PK), UserId (Guid), OrderId (Guid), Amount, Currency (INR), RazorpayOrderId, RazorpayPaymentId, RazorpaySignature, Status (Pending/Paid/Failed/Refunded/Cancelled), PaymentMethod, FailureReason, CreatedAt, CompletedAt, Metadata</w:t>
            </w:r>
          </w:p>
        </w:tc>
        <w:tc>
          <w:tcPr>
            <w:tcW w:type="dxa" w:w="2448"/>
            <w:shd w:val="clear" w:color="auto" w:fill="F1F8E9"/>
          </w:tcPr>
          <w:p>
            <w:r>
              <w:rPr>
                <w:sz w:val="20"/>
              </w:rPr>
              <w:t>All Razorpay transaction data stored here; no card data stored</w:t>
            </w:r>
          </w:p>
        </w:tc>
      </w:tr>
    </w:tbl>
    <w:p/>
    <w:p>
      <w:pPr>
        <w:pStyle w:val="Heading2"/>
      </w:pPr>
      <w:r>
        <w:rPr>
          <w:color w:val="1B5E20"/>
        </w:rPr>
        <w:t>7.5 NotificationService — FreshMart_Notification Database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Entity</w:t>
            </w:r>
          </w:p>
        </w:tc>
        <w:tc>
          <w:tcPr>
            <w:tcW w:type="dxa" w:w="5040"/>
            <w:shd w:val="clear" w:color="auto" w:fill="1B5E20"/>
          </w:tcPr>
          <w:p>
            <w:pPr>
              <w:jc w:val="center"/>
            </w:pPr>
            <w:r>
              <w:rPr>
                <w:b/>
                <w:color w:val="FFFFFF"/>
                <w:sz w:val="20"/>
              </w:rPr>
              <w:t>Key Attributes</w:t>
            </w:r>
          </w:p>
        </w:tc>
        <w:tc>
          <w:tcPr>
            <w:tcW w:type="dxa" w:w="2448"/>
            <w:shd w:val="clear" w:color="auto" w:fill="1B5E20"/>
          </w:tcPr>
          <w:p>
            <w:pPr>
              <w:jc w:val="center"/>
            </w:pPr>
            <w:r>
              <w:rPr>
                <w:b/>
                <w:color w:val="FFFFFF"/>
                <w:sz w:val="20"/>
              </w:rPr>
              <w:t>Notes</w:t>
            </w:r>
          </w:p>
        </w:tc>
      </w:tr>
      <w:tr>
        <w:tc>
          <w:tcPr>
            <w:tcW w:type="dxa" w:w="1872"/>
            <w:shd w:val="clear" w:color="auto" w:fill="F1F8E9"/>
          </w:tcPr>
          <w:p>
            <w:r>
              <w:rPr>
                <w:sz w:val="20"/>
              </w:rPr>
              <w:t>Notification</w:t>
            </w:r>
          </w:p>
        </w:tc>
        <w:tc>
          <w:tcPr>
            <w:tcW w:type="dxa" w:w="5040"/>
            <w:shd w:val="clear" w:color="auto" w:fill="F1F8E9"/>
          </w:tcPr>
          <w:p>
            <w:r>
              <w:rPr>
                <w:sz w:val="20"/>
              </w:rPr>
              <w:t>Id (Guid PK), UserId (Guid), Title, Message, Type (info/success/warning/error/order), Link, IsRead, CreatedAt</w:t>
            </w:r>
          </w:p>
        </w:tc>
        <w:tc>
          <w:tcPr>
            <w:tcW w:type="dxa" w:w="2448"/>
            <w:shd w:val="clear" w:color="auto" w:fill="F1F8E9"/>
          </w:tcPr>
          <w:p>
            <w:r>
              <w:rPr>
                <w:sz w:val="20"/>
              </w:rPr>
              <w:t>Last 50 returned per user; real-time delivery via SignalR NotificationHub</w:t>
            </w:r>
          </w:p>
        </w:tc>
      </w:tr>
      <w:tr>
        <w:tc>
          <w:tcPr>
            <w:tcW w:type="dxa" w:w="1872"/>
            <w:shd w:val="clear" w:color="auto" w:fill="FFFFFF"/>
          </w:tcPr>
          <w:p>
            <w:r>
              <w:rPr>
                <w:sz w:val="20"/>
              </w:rPr>
              <w:t>AppUser</w:t>
            </w:r>
          </w:p>
        </w:tc>
        <w:tc>
          <w:tcPr>
            <w:tcW w:type="dxa" w:w="5040"/>
            <w:shd w:val="clear" w:color="auto" w:fill="FFFFFF"/>
          </w:tcPr>
          <w:p>
            <w:r>
              <w:rPr>
                <w:sz w:val="20"/>
              </w:rPr>
              <w:t>Id (Guid PK), Email, FirstName, LastName (projection)</w:t>
            </w:r>
          </w:p>
        </w:tc>
        <w:tc>
          <w:tcPr>
            <w:tcW w:type="dxa" w:w="2448"/>
            <w:shd w:val="clear" w:color="auto" w:fill="FFFFFF"/>
          </w:tcPr>
          <w:p>
            <w:r>
              <w:rPr>
                <w:sz w:val="20"/>
              </w:rPr>
              <w:t>Local projection for notification targeting</w:t>
            </w:r>
          </w:p>
        </w:tc>
      </w:tr>
    </w:tbl>
    <w:p/>
    <w:p>
      <w:pPr>
        <w:pStyle w:val="Heading2"/>
      </w:pPr>
      <w:r>
        <w:rPr>
          <w:color w:val="1B5E20"/>
        </w:rPr>
        <w:t>7.6 SupportService — FreshMart_Support Database</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Entity</w:t>
            </w:r>
          </w:p>
        </w:tc>
        <w:tc>
          <w:tcPr>
            <w:tcW w:type="dxa" w:w="5040"/>
            <w:shd w:val="clear" w:color="auto" w:fill="1B5E20"/>
          </w:tcPr>
          <w:p>
            <w:pPr>
              <w:jc w:val="center"/>
            </w:pPr>
            <w:r>
              <w:rPr>
                <w:b/>
                <w:color w:val="FFFFFF"/>
                <w:sz w:val="20"/>
              </w:rPr>
              <w:t>Key Attributes</w:t>
            </w:r>
          </w:p>
        </w:tc>
        <w:tc>
          <w:tcPr>
            <w:tcW w:type="dxa" w:w="2448"/>
            <w:shd w:val="clear" w:color="auto" w:fill="1B5E20"/>
          </w:tcPr>
          <w:p>
            <w:pPr>
              <w:jc w:val="center"/>
            </w:pPr>
            <w:r>
              <w:rPr>
                <w:b/>
                <w:color w:val="FFFFFF"/>
                <w:sz w:val="20"/>
              </w:rPr>
              <w:t>Notes</w:t>
            </w:r>
          </w:p>
        </w:tc>
      </w:tr>
      <w:tr>
        <w:tc>
          <w:tcPr>
            <w:tcW w:type="dxa" w:w="1872"/>
            <w:shd w:val="clear" w:color="auto" w:fill="F1F8E9"/>
          </w:tcPr>
          <w:p>
            <w:r>
              <w:rPr>
                <w:sz w:val="20"/>
              </w:rPr>
              <w:t>SupportTicket</w:t>
            </w:r>
          </w:p>
        </w:tc>
        <w:tc>
          <w:tcPr>
            <w:tcW w:type="dxa" w:w="5040"/>
            <w:shd w:val="clear" w:color="auto" w:fill="F1F8E9"/>
          </w:tcPr>
          <w:p>
            <w:r>
              <w:rPr>
                <w:sz w:val="20"/>
              </w:rPr>
              <w:t>Id (Guid PK), CustomerId (Guid), CustomerName, CustomerEmail, Subject, Category (Order/Payment/Delivery/Product/Other), Status (Open/InProgress/Resolved/Closed), Priority (Low/Medium/High), CreatedAt, UpdatedAt, ResolvedAt</w:t>
            </w:r>
          </w:p>
        </w:tc>
        <w:tc>
          <w:tcPr>
            <w:tcW w:type="dxa" w:w="2448"/>
            <w:shd w:val="clear" w:color="auto" w:fill="F1F8E9"/>
          </w:tcPr>
          <w:p>
            <w:r>
              <w:rPr>
                <w:sz w:val="20"/>
              </w:rPr>
              <w:t>Status auto-moves to InProgress on first staff reply</w:t>
            </w:r>
          </w:p>
        </w:tc>
      </w:tr>
      <w:tr>
        <w:tc>
          <w:tcPr>
            <w:tcW w:type="dxa" w:w="1872"/>
            <w:shd w:val="clear" w:color="auto" w:fill="FFFFFF"/>
          </w:tcPr>
          <w:p>
            <w:r>
              <w:rPr>
                <w:sz w:val="20"/>
              </w:rPr>
              <w:t>SupportMessage</w:t>
            </w:r>
          </w:p>
        </w:tc>
        <w:tc>
          <w:tcPr>
            <w:tcW w:type="dxa" w:w="5040"/>
            <w:shd w:val="clear" w:color="auto" w:fill="FFFFFF"/>
          </w:tcPr>
          <w:p>
            <w:r>
              <w:rPr>
                <w:sz w:val="20"/>
              </w:rPr>
              <w:t>Id (Guid PK), TicketId (FK), SenderId (Guid), SenderName, SenderRole, Message, IsStaff, CreatedAt</w:t>
            </w:r>
          </w:p>
        </w:tc>
        <w:tc>
          <w:tcPr>
            <w:tcW w:type="dxa" w:w="2448"/>
            <w:shd w:val="clear" w:color="auto" w:fill="FFFFFF"/>
          </w:tcPr>
          <w:p>
            <w:r>
              <w:rPr>
                <w:sz w:val="20"/>
              </w:rPr>
              <w:t>Broadcast via SignalR SupportHub to ticket:{ticketId} group on creation</w:t>
            </w:r>
          </w:p>
        </w:tc>
      </w:tr>
      <w:tr>
        <w:tc>
          <w:tcPr>
            <w:tcW w:type="dxa" w:w="1872"/>
            <w:shd w:val="clear" w:color="auto" w:fill="F1F8E9"/>
          </w:tcPr>
          <w:p>
            <w:r>
              <w:rPr>
                <w:sz w:val="20"/>
              </w:rPr>
              <w:t>AppUser</w:t>
            </w:r>
          </w:p>
        </w:tc>
        <w:tc>
          <w:tcPr>
            <w:tcW w:type="dxa" w:w="5040"/>
            <w:shd w:val="clear" w:color="auto" w:fill="F1F8E9"/>
          </w:tcPr>
          <w:p>
            <w:r>
              <w:rPr>
                <w:sz w:val="20"/>
              </w:rPr>
              <w:t>Id (Guid PK), Email, FirstName, LastName (projection)</w:t>
            </w:r>
          </w:p>
        </w:tc>
        <w:tc>
          <w:tcPr>
            <w:tcW w:type="dxa" w:w="2448"/>
            <w:shd w:val="clear" w:color="auto" w:fill="F1F8E9"/>
          </w:tcPr>
          <w:p>
            <w:r>
              <w:rPr>
                <w:sz w:val="20"/>
              </w:rPr>
              <w:t>Local projection for sender name resolution</w:t>
            </w:r>
          </w:p>
        </w:tc>
      </w:tr>
    </w:tbl>
    <w:p/>
    <w:p>
      <w:r>
        <w:br w:type="page"/>
      </w:r>
    </w:p>
    <w:p>
      <w:pPr>
        <w:pStyle w:val="Heading1"/>
      </w:pPr>
      <w:r>
        <w:rPr>
          <w:color w:val="1B5E20"/>
        </w:rPr>
        <w:t>8. API Endpoints Reference</w:t>
      </w:r>
    </w:p>
    <w:p>
      <w:r>
        <w:rPr>
          <w:sz w:val="22"/>
        </w:rPr>
        <w:t>All endpoints are accessed via the API Gateway at port 8080. The Gateway routes to the appropriate microservice based on URL path. Protected endpoints require a valid JWT Bearer token in the Authorization header. Role annotations indicate the minimum role required.</w:t>
      </w:r>
    </w:p>
    <w:p>
      <w:pPr>
        <w:pStyle w:val="Heading2"/>
      </w:pPr>
      <w:r>
        <w:rPr>
          <w:color w:val="1B5E20"/>
        </w:rPr>
        <w:t>8.1 AuthService Endpoints (/api/v1/auth, /api/v1/users)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Method</w:t>
            </w:r>
          </w:p>
        </w:tc>
        <w:tc>
          <w:tcPr>
            <w:tcW w:type="dxa" w:w="3312"/>
            <w:shd w:val="clear" w:color="auto" w:fill="1B5E20"/>
          </w:tcPr>
          <w:p>
            <w:pPr>
              <w:jc w:val="center"/>
            </w:pPr>
            <w:r>
              <w:rPr>
                <w:b/>
                <w:color w:val="FFFFFF"/>
                <w:sz w:val="20"/>
              </w:rPr>
              <w:t>Endpoint</w:t>
            </w:r>
          </w:p>
        </w:tc>
        <w:tc>
          <w:tcPr>
            <w:tcW w:type="dxa" w:w="4032"/>
            <w:shd w:val="clear" w:color="auto" w:fill="1B5E20"/>
          </w:tcPr>
          <w:p>
            <w:pPr>
              <w:jc w:val="center"/>
            </w:pPr>
            <w:r>
              <w:rPr>
                <w:b/>
                <w:color w:val="FFFFFF"/>
                <w:sz w:val="20"/>
              </w:rPr>
              <w:t>Description</w:t>
            </w:r>
          </w:p>
        </w:tc>
        <w:tc>
          <w:tcPr>
            <w:tcW w:type="dxa" w:w="1008"/>
            <w:shd w:val="clear" w:color="auto" w:fill="1B5E20"/>
          </w:tcPr>
          <w:p>
            <w:pPr>
              <w:jc w:val="center"/>
            </w:pPr>
            <w:r>
              <w:rPr>
                <w:b/>
                <w:color w:val="FFFFFF"/>
                <w:sz w:val="20"/>
              </w:rPr>
              <w:t>Auth</w:t>
            </w:r>
          </w:p>
        </w:tc>
      </w:tr>
      <w:tr>
        <w:tc>
          <w:tcPr>
            <w:tcW w:type="dxa" w:w="1008"/>
            <w:shd w:val="clear" w:color="auto" w:fill="F1F8E9"/>
          </w:tcPr>
          <w:p>
            <w:r>
              <w:rPr>
                <w:sz w:val="20"/>
              </w:rPr>
              <w:t>POST</w:t>
            </w:r>
          </w:p>
        </w:tc>
        <w:tc>
          <w:tcPr>
            <w:tcW w:type="dxa" w:w="3312"/>
            <w:shd w:val="clear" w:color="auto" w:fill="F1F8E9"/>
          </w:tcPr>
          <w:p>
            <w:r>
              <w:rPr>
                <w:sz w:val="20"/>
              </w:rPr>
              <w:t>/api/v1/auth/register</w:t>
            </w:r>
          </w:p>
        </w:tc>
        <w:tc>
          <w:tcPr>
            <w:tcW w:type="dxa" w:w="4032"/>
            <w:shd w:val="clear" w:color="auto" w:fill="F1F8E9"/>
          </w:tcPr>
          <w:p>
            <w:r>
              <w:rPr>
                <w:sz w:val="20"/>
              </w:rPr>
              <w:t>Register new user (FirstName, LastName, Email, Password, PhoneNumber)</w:t>
            </w:r>
          </w:p>
        </w:tc>
        <w:tc>
          <w:tcPr>
            <w:tcW w:type="dxa" w:w="1008"/>
            <w:shd w:val="clear" w:color="auto" w:fill="F1F8E9"/>
          </w:tcPr>
          <w:p>
            <w:r>
              <w:rPr>
                <w:sz w:val="20"/>
              </w:rPr>
              <w:t>None</w:t>
            </w:r>
          </w:p>
        </w:tc>
      </w:tr>
      <w:tr>
        <w:tc>
          <w:tcPr>
            <w:tcW w:type="dxa" w:w="1008"/>
            <w:shd w:val="clear" w:color="auto" w:fill="FFFFFF"/>
          </w:tcPr>
          <w:p>
            <w:r>
              <w:rPr>
                <w:sz w:val="20"/>
              </w:rPr>
              <w:t>POST</w:t>
            </w:r>
          </w:p>
        </w:tc>
        <w:tc>
          <w:tcPr>
            <w:tcW w:type="dxa" w:w="3312"/>
            <w:shd w:val="clear" w:color="auto" w:fill="FFFFFF"/>
          </w:tcPr>
          <w:p>
            <w:r>
              <w:rPr>
                <w:sz w:val="20"/>
              </w:rPr>
              <w:t>/api/v1/auth/login</w:t>
            </w:r>
          </w:p>
        </w:tc>
        <w:tc>
          <w:tcPr>
            <w:tcW w:type="dxa" w:w="4032"/>
            <w:shd w:val="clear" w:color="auto" w:fill="FFFFFF"/>
          </w:tcPr>
          <w:p>
            <w:r>
              <w:rPr>
                <w:sz w:val="20"/>
              </w:rPr>
              <w:t>Login — returns JWT access token + refresh token</w:t>
            </w:r>
          </w:p>
        </w:tc>
        <w:tc>
          <w:tcPr>
            <w:tcW w:type="dxa" w:w="1008"/>
            <w:shd w:val="clear" w:color="auto" w:fill="FFFFFF"/>
          </w:tcPr>
          <w:p>
            <w:r>
              <w:rPr>
                <w:sz w:val="20"/>
              </w:rPr>
              <w:t>None</w:t>
            </w:r>
          </w:p>
        </w:tc>
      </w:tr>
      <w:tr>
        <w:tc>
          <w:tcPr>
            <w:tcW w:type="dxa" w:w="1008"/>
            <w:shd w:val="clear" w:color="auto" w:fill="F1F8E9"/>
          </w:tcPr>
          <w:p>
            <w:r>
              <w:rPr>
                <w:sz w:val="20"/>
              </w:rPr>
              <w:t>POST</w:t>
            </w:r>
          </w:p>
        </w:tc>
        <w:tc>
          <w:tcPr>
            <w:tcW w:type="dxa" w:w="3312"/>
            <w:shd w:val="clear" w:color="auto" w:fill="F1F8E9"/>
          </w:tcPr>
          <w:p>
            <w:r>
              <w:rPr>
                <w:sz w:val="20"/>
              </w:rPr>
              <w:t>/api/v1/auth/refresh</w:t>
            </w:r>
          </w:p>
        </w:tc>
        <w:tc>
          <w:tcPr>
            <w:tcW w:type="dxa" w:w="4032"/>
            <w:shd w:val="clear" w:color="auto" w:fill="F1F8E9"/>
          </w:tcPr>
          <w:p>
            <w:r>
              <w:rPr>
                <w:sz w:val="20"/>
              </w:rPr>
              <w:t>Rotate refresh token and issue new JWT</w:t>
            </w:r>
          </w:p>
        </w:tc>
        <w:tc>
          <w:tcPr>
            <w:tcW w:type="dxa" w:w="1008"/>
            <w:shd w:val="clear" w:color="auto" w:fill="F1F8E9"/>
          </w:tcPr>
          <w:p>
            <w:r>
              <w:rPr>
                <w:sz w:val="20"/>
              </w:rPr>
              <w:t>Refresh Token</w:t>
            </w:r>
          </w:p>
        </w:tc>
      </w:tr>
      <w:tr>
        <w:tc>
          <w:tcPr>
            <w:tcW w:type="dxa" w:w="1008"/>
            <w:shd w:val="clear" w:color="auto" w:fill="FFFFFF"/>
          </w:tcPr>
          <w:p>
            <w:r>
              <w:rPr>
                <w:sz w:val="20"/>
              </w:rPr>
              <w:t>POST</w:t>
            </w:r>
          </w:p>
        </w:tc>
        <w:tc>
          <w:tcPr>
            <w:tcW w:type="dxa" w:w="3312"/>
            <w:shd w:val="clear" w:color="auto" w:fill="FFFFFF"/>
          </w:tcPr>
          <w:p>
            <w:r>
              <w:rPr>
                <w:sz w:val="20"/>
              </w:rPr>
              <w:t>/api/v1/auth/logout</w:t>
            </w:r>
          </w:p>
        </w:tc>
        <w:tc>
          <w:tcPr>
            <w:tcW w:type="dxa" w:w="4032"/>
            <w:shd w:val="clear" w:color="auto" w:fill="FFFFFF"/>
          </w:tcPr>
          <w:p>
            <w:r>
              <w:rPr>
                <w:sz w:val="20"/>
              </w:rPr>
              <w:t>Revoke refresh token</w:t>
            </w:r>
          </w:p>
        </w:tc>
        <w:tc>
          <w:tcPr>
            <w:tcW w:type="dxa" w:w="1008"/>
            <w:shd w:val="clear" w:color="auto" w:fill="FFFFFF"/>
          </w:tcPr>
          <w:p>
            <w:r>
              <w:rPr>
                <w:sz w:val="20"/>
              </w:rPr>
              <w:t>JWT</w:t>
            </w:r>
          </w:p>
        </w:tc>
      </w:tr>
      <w:tr>
        <w:tc>
          <w:tcPr>
            <w:tcW w:type="dxa" w:w="1008"/>
            <w:shd w:val="clear" w:color="auto" w:fill="F1F8E9"/>
          </w:tcPr>
          <w:p>
            <w:r>
              <w:rPr>
                <w:sz w:val="20"/>
              </w:rPr>
              <w:t>GET</w:t>
            </w:r>
          </w:p>
        </w:tc>
        <w:tc>
          <w:tcPr>
            <w:tcW w:type="dxa" w:w="3312"/>
            <w:shd w:val="clear" w:color="auto" w:fill="F1F8E9"/>
          </w:tcPr>
          <w:p>
            <w:r>
              <w:rPr>
                <w:sz w:val="20"/>
              </w:rPr>
              <w:t>/api/v1/auth/me</w:t>
            </w:r>
          </w:p>
        </w:tc>
        <w:tc>
          <w:tcPr>
            <w:tcW w:type="dxa" w:w="4032"/>
            <w:shd w:val="clear" w:color="auto" w:fill="F1F8E9"/>
          </w:tcPr>
          <w:p>
            <w:r>
              <w:rPr>
                <w:sz w:val="20"/>
              </w:rPr>
              <w:t>Get current user profile</w:t>
            </w:r>
          </w:p>
        </w:tc>
        <w:tc>
          <w:tcPr>
            <w:tcW w:type="dxa" w:w="1008"/>
            <w:shd w:val="clear" w:color="auto" w:fill="F1F8E9"/>
          </w:tcPr>
          <w:p>
            <w:r>
              <w:rPr>
                <w:sz w:val="20"/>
              </w:rPr>
              <w:t>JWT</w:t>
            </w:r>
          </w:p>
        </w:tc>
      </w:tr>
      <w:tr>
        <w:tc>
          <w:tcPr>
            <w:tcW w:type="dxa" w:w="1008"/>
            <w:shd w:val="clear" w:color="auto" w:fill="FFFFFF"/>
          </w:tcPr>
          <w:p>
            <w:r>
              <w:rPr>
                <w:sz w:val="20"/>
              </w:rPr>
              <w:t>PUT</w:t>
            </w:r>
          </w:p>
        </w:tc>
        <w:tc>
          <w:tcPr>
            <w:tcW w:type="dxa" w:w="3312"/>
            <w:shd w:val="clear" w:color="auto" w:fill="FFFFFF"/>
          </w:tcPr>
          <w:p>
            <w:r>
              <w:rPr>
                <w:sz w:val="20"/>
              </w:rPr>
              <w:t>/api/v1/auth/me</w:t>
            </w:r>
          </w:p>
        </w:tc>
        <w:tc>
          <w:tcPr>
            <w:tcW w:type="dxa" w:w="4032"/>
            <w:shd w:val="clear" w:color="auto" w:fill="FFFFFF"/>
          </w:tcPr>
          <w:p>
            <w:r>
              <w:rPr>
                <w:sz w:val="20"/>
              </w:rPr>
              <w:t>Update profile (FirstName, LastName, PhoneNumber)</w:t>
            </w:r>
          </w:p>
        </w:tc>
        <w:tc>
          <w:tcPr>
            <w:tcW w:type="dxa" w:w="1008"/>
            <w:shd w:val="clear" w:color="auto" w:fill="FFFFFF"/>
          </w:tcPr>
          <w:p>
            <w:r>
              <w:rPr>
                <w:sz w:val="20"/>
              </w:rPr>
              <w:t>JWT</w:t>
            </w:r>
          </w:p>
        </w:tc>
      </w:tr>
      <w:tr>
        <w:tc>
          <w:tcPr>
            <w:tcW w:type="dxa" w:w="1008"/>
            <w:shd w:val="clear" w:color="auto" w:fill="F1F8E9"/>
          </w:tcPr>
          <w:p>
            <w:r>
              <w:rPr>
                <w:sz w:val="20"/>
              </w:rPr>
              <w:t>POST</w:t>
            </w:r>
          </w:p>
        </w:tc>
        <w:tc>
          <w:tcPr>
            <w:tcW w:type="dxa" w:w="3312"/>
            <w:shd w:val="clear" w:color="auto" w:fill="F1F8E9"/>
          </w:tcPr>
          <w:p>
            <w:r>
              <w:rPr>
                <w:sz w:val="20"/>
              </w:rPr>
              <w:t>/api/v1/auth/change-password</w:t>
            </w:r>
          </w:p>
        </w:tc>
        <w:tc>
          <w:tcPr>
            <w:tcW w:type="dxa" w:w="4032"/>
            <w:shd w:val="clear" w:color="auto" w:fill="F1F8E9"/>
          </w:tcPr>
          <w:p>
            <w:r>
              <w:rPr>
                <w:sz w:val="20"/>
              </w:rPr>
              <w:t>Change password (currentPassword, newPassword)</w:t>
            </w:r>
          </w:p>
        </w:tc>
        <w:tc>
          <w:tcPr>
            <w:tcW w:type="dxa" w:w="1008"/>
            <w:shd w:val="clear" w:color="auto" w:fill="F1F8E9"/>
          </w:tcPr>
          <w:p>
            <w:r>
              <w:rPr>
                <w:sz w:val="20"/>
              </w:rPr>
              <w:t>JWT</w:t>
            </w:r>
          </w:p>
        </w:tc>
      </w:tr>
      <w:tr>
        <w:tc>
          <w:tcPr>
            <w:tcW w:type="dxa" w:w="1008"/>
            <w:shd w:val="clear" w:color="auto" w:fill="FFFFFF"/>
          </w:tcPr>
          <w:p>
            <w:r>
              <w:rPr>
                <w:sz w:val="20"/>
              </w:rPr>
              <w:t>POST</w:t>
            </w:r>
          </w:p>
        </w:tc>
        <w:tc>
          <w:tcPr>
            <w:tcW w:type="dxa" w:w="3312"/>
            <w:shd w:val="clear" w:color="auto" w:fill="FFFFFF"/>
          </w:tcPr>
          <w:p>
            <w:r>
              <w:rPr>
                <w:sz w:val="20"/>
              </w:rPr>
              <w:t>/api/v1/auth/google</w:t>
            </w:r>
          </w:p>
        </w:tc>
        <w:tc>
          <w:tcPr>
            <w:tcW w:type="dxa" w:w="4032"/>
            <w:shd w:val="clear" w:color="auto" w:fill="FFFFFF"/>
          </w:tcPr>
          <w:p>
            <w:r>
              <w:rPr>
                <w:sz w:val="20"/>
              </w:rPr>
              <w:t>Google OAuth2 login/register via ID token</w:t>
            </w:r>
          </w:p>
        </w:tc>
        <w:tc>
          <w:tcPr>
            <w:tcW w:type="dxa" w:w="1008"/>
            <w:shd w:val="clear" w:color="auto" w:fill="FFFFFF"/>
          </w:tcPr>
          <w:p>
            <w:r>
              <w:rPr>
                <w:sz w:val="20"/>
              </w:rPr>
              <w:t>None</w:t>
            </w:r>
          </w:p>
        </w:tc>
      </w:tr>
      <w:tr>
        <w:tc>
          <w:tcPr>
            <w:tcW w:type="dxa" w:w="1008"/>
            <w:shd w:val="clear" w:color="auto" w:fill="F1F8E9"/>
          </w:tcPr>
          <w:p>
            <w:r>
              <w:rPr>
                <w:sz w:val="20"/>
              </w:rPr>
              <w:t>GET</w:t>
            </w:r>
          </w:p>
        </w:tc>
        <w:tc>
          <w:tcPr>
            <w:tcW w:type="dxa" w:w="3312"/>
            <w:shd w:val="clear" w:color="auto" w:fill="F1F8E9"/>
          </w:tcPr>
          <w:p>
            <w:r>
              <w:rPr>
                <w:sz w:val="20"/>
              </w:rPr>
              <w:t>/api/v1/users</w:t>
            </w:r>
          </w:p>
        </w:tc>
        <w:tc>
          <w:tcPr>
            <w:tcW w:type="dxa" w:w="4032"/>
            <w:shd w:val="clear" w:color="auto" w:fill="F1F8E9"/>
          </w:tcPr>
          <w:p>
            <w:r>
              <w:rPr>
                <w:sz w:val="20"/>
              </w:rPr>
              <w:t>List all users with filters (role, search, isActive)</w:t>
            </w:r>
          </w:p>
        </w:tc>
        <w:tc>
          <w:tcPr>
            <w:tcW w:type="dxa" w:w="1008"/>
            <w:shd w:val="clear" w:color="auto" w:fill="F1F8E9"/>
          </w:tcPr>
          <w:p>
            <w:r>
              <w:rPr>
                <w:sz w:val="20"/>
              </w:rPr>
              <w:t>Admin</w:t>
            </w:r>
          </w:p>
        </w:tc>
      </w:tr>
      <w:tr>
        <w:tc>
          <w:tcPr>
            <w:tcW w:type="dxa" w:w="1008"/>
            <w:shd w:val="clear" w:color="auto" w:fill="FFFFFF"/>
          </w:tcPr>
          <w:p>
            <w:r>
              <w:rPr>
                <w:sz w:val="20"/>
              </w:rPr>
              <w:t>GET</w:t>
            </w:r>
          </w:p>
        </w:tc>
        <w:tc>
          <w:tcPr>
            <w:tcW w:type="dxa" w:w="3312"/>
            <w:shd w:val="clear" w:color="auto" w:fill="FFFFFF"/>
          </w:tcPr>
          <w:p>
            <w:r>
              <w:rPr>
                <w:sz w:val="20"/>
              </w:rPr>
              <w:t>/api/v1/users/stats</w:t>
            </w:r>
          </w:p>
        </w:tc>
        <w:tc>
          <w:tcPr>
            <w:tcW w:type="dxa" w:w="4032"/>
            <w:shd w:val="clear" w:color="auto" w:fill="FFFFFF"/>
          </w:tcPr>
          <w:p>
            <w:r>
              <w:rPr>
                <w:sz w:val="20"/>
              </w:rPr>
              <w:t>Platform user statistics (total, active, by role)</w:t>
            </w:r>
          </w:p>
        </w:tc>
        <w:tc>
          <w:tcPr>
            <w:tcW w:type="dxa" w:w="1008"/>
            <w:shd w:val="clear" w:color="auto" w:fill="FFFFFF"/>
          </w:tcPr>
          <w:p>
            <w:r>
              <w:rPr>
                <w:sz w:val="20"/>
              </w:rPr>
              <w:t>Admin</w:t>
            </w:r>
          </w:p>
        </w:tc>
      </w:tr>
      <w:tr>
        <w:tc>
          <w:tcPr>
            <w:tcW w:type="dxa" w:w="1008"/>
            <w:shd w:val="clear" w:color="auto" w:fill="F1F8E9"/>
          </w:tcPr>
          <w:p>
            <w:r>
              <w:rPr>
                <w:sz w:val="20"/>
              </w:rPr>
              <w:t>GET</w:t>
            </w:r>
          </w:p>
        </w:tc>
        <w:tc>
          <w:tcPr>
            <w:tcW w:type="dxa" w:w="3312"/>
            <w:shd w:val="clear" w:color="auto" w:fill="F1F8E9"/>
          </w:tcPr>
          <w:p>
            <w:r>
              <w:rPr>
                <w:sz w:val="20"/>
              </w:rPr>
              <w:t>/api/v1/users/{id}</w:t>
            </w:r>
          </w:p>
        </w:tc>
        <w:tc>
          <w:tcPr>
            <w:tcW w:type="dxa" w:w="4032"/>
            <w:shd w:val="clear" w:color="auto" w:fill="F1F8E9"/>
          </w:tcPr>
          <w:p>
            <w:r>
              <w:rPr>
                <w:sz w:val="20"/>
              </w:rPr>
              <w:t>Get user by ID</w:t>
            </w:r>
          </w:p>
        </w:tc>
        <w:tc>
          <w:tcPr>
            <w:tcW w:type="dxa" w:w="1008"/>
            <w:shd w:val="clear" w:color="auto" w:fill="F1F8E9"/>
          </w:tcPr>
          <w:p>
            <w:r>
              <w:rPr>
                <w:sz w:val="20"/>
              </w:rPr>
              <w:t>Admin</w:t>
            </w:r>
          </w:p>
        </w:tc>
      </w:tr>
      <w:tr>
        <w:tc>
          <w:tcPr>
            <w:tcW w:type="dxa" w:w="1008"/>
            <w:shd w:val="clear" w:color="auto" w:fill="FFFFFF"/>
          </w:tcPr>
          <w:p>
            <w:r>
              <w:rPr>
                <w:sz w:val="20"/>
              </w:rPr>
              <w:t>PUT</w:t>
            </w:r>
          </w:p>
        </w:tc>
        <w:tc>
          <w:tcPr>
            <w:tcW w:type="dxa" w:w="3312"/>
            <w:shd w:val="clear" w:color="auto" w:fill="FFFFFF"/>
          </w:tcPr>
          <w:p>
            <w:r>
              <w:rPr>
                <w:sz w:val="20"/>
              </w:rPr>
              <w:t>/api/v1/users/{id}</w:t>
            </w:r>
          </w:p>
        </w:tc>
        <w:tc>
          <w:tcPr>
            <w:tcW w:type="dxa" w:w="4032"/>
            <w:shd w:val="clear" w:color="auto" w:fill="FFFFFF"/>
          </w:tcPr>
          <w:p>
            <w:r>
              <w:rPr>
                <w:sz w:val="20"/>
              </w:rPr>
              <w:t>Update user profile</w:t>
            </w:r>
          </w:p>
        </w:tc>
        <w:tc>
          <w:tcPr>
            <w:tcW w:type="dxa" w:w="1008"/>
            <w:shd w:val="clear" w:color="auto" w:fill="FFFFFF"/>
          </w:tcPr>
          <w:p>
            <w:r>
              <w:rPr>
                <w:sz w:val="20"/>
              </w:rPr>
              <w:t>Admin</w:t>
            </w:r>
          </w:p>
        </w:tc>
      </w:tr>
      <w:tr>
        <w:tc>
          <w:tcPr>
            <w:tcW w:type="dxa" w:w="1008"/>
            <w:shd w:val="clear" w:color="auto" w:fill="F1F8E9"/>
          </w:tcPr>
          <w:p>
            <w:r>
              <w:rPr>
                <w:sz w:val="20"/>
              </w:rPr>
              <w:t>PATCH</w:t>
            </w:r>
          </w:p>
        </w:tc>
        <w:tc>
          <w:tcPr>
            <w:tcW w:type="dxa" w:w="3312"/>
            <w:shd w:val="clear" w:color="auto" w:fill="F1F8E9"/>
          </w:tcPr>
          <w:p>
            <w:r>
              <w:rPr>
                <w:sz w:val="20"/>
              </w:rPr>
              <w:t>/api/v1/users/{id}/role</w:t>
            </w:r>
          </w:p>
        </w:tc>
        <w:tc>
          <w:tcPr>
            <w:tcW w:type="dxa" w:w="4032"/>
            <w:shd w:val="clear" w:color="auto" w:fill="F1F8E9"/>
          </w:tcPr>
          <w:p>
            <w:r>
              <w:rPr>
                <w:sz w:val="20"/>
              </w:rPr>
              <w:t>Change user role</w:t>
            </w:r>
          </w:p>
        </w:tc>
        <w:tc>
          <w:tcPr>
            <w:tcW w:type="dxa" w:w="1008"/>
            <w:shd w:val="clear" w:color="auto" w:fill="F1F8E9"/>
          </w:tcPr>
          <w:p>
            <w:r>
              <w:rPr>
                <w:sz w:val="20"/>
              </w:rPr>
              <w:t>Admin</w:t>
            </w:r>
          </w:p>
        </w:tc>
      </w:tr>
      <w:tr>
        <w:tc>
          <w:tcPr>
            <w:tcW w:type="dxa" w:w="1008"/>
            <w:shd w:val="clear" w:color="auto" w:fill="FFFFFF"/>
          </w:tcPr>
          <w:p>
            <w:r>
              <w:rPr>
                <w:sz w:val="20"/>
              </w:rPr>
              <w:t>PATCH</w:t>
            </w:r>
          </w:p>
        </w:tc>
        <w:tc>
          <w:tcPr>
            <w:tcW w:type="dxa" w:w="3312"/>
            <w:shd w:val="clear" w:color="auto" w:fill="FFFFFF"/>
          </w:tcPr>
          <w:p>
            <w:r>
              <w:rPr>
                <w:sz w:val="20"/>
              </w:rPr>
              <w:t>/api/v1/users/{id}/toggle-active</w:t>
            </w:r>
          </w:p>
        </w:tc>
        <w:tc>
          <w:tcPr>
            <w:tcW w:type="dxa" w:w="4032"/>
            <w:shd w:val="clear" w:color="auto" w:fill="FFFFFF"/>
          </w:tcPr>
          <w:p>
            <w:r>
              <w:rPr>
                <w:sz w:val="20"/>
              </w:rPr>
              <w:t>Activate or deactivate user account</w:t>
            </w:r>
          </w:p>
        </w:tc>
        <w:tc>
          <w:tcPr>
            <w:tcW w:type="dxa" w:w="1008"/>
            <w:shd w:val="clear" w:color="auto" w:fill="FFFFFF"/>
          </w:tcPr>
          <w:p>
            <w:r>
              <w:rPr>
                <w:sz w:val="20"/>
              </w:rPr>
              <w:t>Admin</w:t>
            </w:r>
          </w:p>
        </w:tc>
      </w:tr>
      <w:tr>
        <w:tc>
          <w:tcPr>
            <w:tcW w:type="dxa" w:w="1008"/>
            <w:shd w:val="clear" w:color="auto" w:fill="F1F8E9"/>
          </w:tcPr>
          <w:p>
            <w:r>
              <w:rPr>
                <w:sz w:val="20"/>
              </w:rPr>
              <w:t>DELETE</w:t>
            </w:r>
          </w:p>
        </w:tc>
        <w:tc>
          <w:tcPr>
            <w:tcW w:type="dxa" w:w="3312"/>
            <w:shd w:val="clear" w:color="auto" w:fill="F1F8E9"/>
          </w:tcPr>
          <w:p>
            <w:r>
              <w:rPr>
                <w:sz w:val="20"/>
              </w:rPr>
              <w:t>/api/v1/users/{id}</w:t>
            </w:r>
          </w:p>
        </w:tc>
        <w:tc>
          <w:tcPr>
            <w:tcW w:type="dxa" w:w="4032"/>
            <w:shd w:val="clear" w:color="auto" w:fill="F1F8E9"/>
          </w:tcPr>
          <w:p>
            <w:r>
              <w:rPr>
                <w:sz w:val="20"/>
              </w:rPr>
              <w:t>Permanently delete user</w:t>
            </w:r>
          </w:p>
        </w:tc>
        <w:tc>
          <w:tcPr>
            <w:tcW w:type="dxa" w:w="1008"/>
            <w:shd w:val="clear" w:color="auto" w:fill="F1F8E9"/>
          </w:tcPr>
          <w:p>
            <w:r>
              <w:rPr>
                <w:sz w:val="20"/>
              </w:rPr>
              <w:t>Admin</w:t>
            </w:r>
          </w:p>
        </w:tc>
      </w:tr>
    </w:tbl>
    <w:p/>
    <w:p>
      <w:pPr>
        <w:pStyle w:val="Heading2"/>
      </w:pPr>
      <w:r>
        <w:rPr>
          <w:color w:val="1B5E20"/>
        </w:rPr>
        <w:t>8.2 ProductService Endpoints (/api/v1/products, /api/v1/categories)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Method</w:t>
            </w:r>
          </w:p>
        </w:tc>
        <w:tc>
          <w:tcPr>
            <w:tcW w:type="dxa" w:w="3600"/>
            <w:shd w:val="clear" w:color="auto" w:fill="1B5E20"/>
          </w:tcPr>
          <w:p>
            <w:pPr>
              <w:jc w:val="center"/>
            </w:pPr>
            <w:r>
              <w:rPr>
                <w:b/>
                <w:color w:val="FFFFFF"/>
                <w:sz w:val="20"/>
              </w:rPr>
              <w:t>Endpoint</w:t>
            </w:r>
          </w:p>
        </w:tc>
        <w:tc>
          <w:tcPr>
            <w:tcW w:type="dxa" w:w="3600"/>
            <w:shd w:val="clear" w:color="auto" w:fill="1B5E20"/>
          </w:tcPr>
          <w:p>
            <w:pPr>
              <w:jc w:val="center"/>
            </w:pPr>
            <w:r>
              <w:rPr>
                <w:b/>
                <w:color w:val="FFFFFF"/>
                <w:sz w:val="20"/>
              </w:rPr>
              <w:t>Description</w:t>
            </w:r>
          </w:p>
        </w:tc>
        <w:tc>
          <w:tcPr>
            <w:tcW w:type="dxa" w:w="1152"/>
            <w:shd w:val="clear" w:color="auto" w:fill="1B5E20"/>
          </w:tcPr>
          <w:p>
            <w:pPr>
              <w:jc w:val="center"/>
            </w:pPr>
            <w:r>
              <w:rPr>
                <w:b/>
                <w:color w:val="FFFFFF"/>
                <w:sz w:val="20"/>
              </w:rPr>
              <w:t>Auth</w:t>
            </w:r>
          </w:p>
        </w:tc>
      </w:tr>
      <w:tr>
        <w:tc>
          <w:tcPr>
            <w:tcW w:type="dxa" w:w="1008"/>
            <w:shd w:val="clear" w:color="auto" w:fill="F1F8E9"/>
          </w:tcPr>
          <w:p>
            <w:r>
              <w:rPr>
                <w:sz w:val="20"/>
              </w:rPr>
              <w:t>GET</w:t>
            </w:r>
          </w:p>
        </w:tc>
        <w:tc>
          <w:tcPr>
            <w:tcW w:type="dxa" w:w="3600"/>
            <w:shd w:val="clear" w:color="auto" w:fill="F1F8E9"/>
          </w:tcPr>
          <w:p>
            <w:r>
              <w:rPr>
                <w:sz w:val="20"/>
              </w:rPr>
              <w:t>/api/v1/products</w:t>
            </w:r>
          </w:p>
        </w:tc>
        <w:tc>
          <w:tcPr>
            <w:tcW w:type="dxa" w:w="3600"/>
            <w:shd w:val="clear" w:color="auto" w:fill="F1F8E9"/>
          </w:tcPr>
          <w:p>
            <w:r>
              <w:rPr>
                <w:sz w:val="20"/>
              </w:rPr>
              <w:t>List products with filters (query, categoryId, minPrice, maxPrice, sortBy, page, pageSize)</w:t>
            </w:r>
          </w:p>
        </w:tc>
        <w:tc>
          <w:tcPr>
            <w:tcW w:type="dxa" w:w="1152"/>
            <w:shd w:val="clear" w:color="auto" w:fill="F1F8E9"/>
          </w:tcPr>
          <w:p>
            <w:r>
              <w:rPr>
                <w:sz w:val="20"/>
              </w:rPr>
              <w:t>None</w:t>
            </w:r>
          </w:p>
        </w:tc>
      </w:tr>
      <w:tr>
        <w:tc>
          <w:tcPr>
            <w:tcW w:type="dxa" w:w="1008"/>
            <w:shd w:val="clear" w:color="auto" w:fill="FFFFFF"/>
          </w:tcPr>
          <w:p>
            <w:r>
              <w:rPr>
                <w:sz w:val="20"/>
              </w:rPr>
              <w:t>GET</w:t>
            </w:r>
          </w:p>
        </w:tc>
        <w:tc>
          <w:tcPr>
            <w:tcW w:type="dxa" w:w="3600"/>
            <w:shd w:val="clear" w:color="auto" w:fill="FFFFFF"/>
          </w:tcPr>
          <w:p>
            <w:r>
              <w:rPr>
                <w:sz w:val="20"/>
              </w:rPr>
              <w:t>/api/v1/products/suggestions</w:t>
            </w:r>
          </w:p>
        </w:tc>
        <w:tc>
          <w:tcPr>
            <w:tcW w:type="dxa" w:w="3600"/>
            <w:shd w:val="clear" w:color="auto" w:fill="FFFFFF"/>
          </w:tcPr>
          <w:p>
            <w:r>
              <w:rPr>
                <w:sz w:val="20"/>
              </w:rPr>
              <w:t>Autocomplete suggestions (q param, max 6 results)</w:t>
            </w:r>
          </w:p>
        </w:tc>
        <w:tc>
          <w:tcPr>
            <w:tcW w:type="dxa" w:w="1152"/>
            <w:shd w:val="clear" w:color="auto" w:fill="FFFFFF"/>
          </w:tcPr>
          <w:p>
            <w:r>
              <w:rPr>
                <w:sz w:val="20"/>
              </w:rPr>
              <w:t>None</w:t>
            </w:r>
          </w:p>
        </w:tc>
      </w:tr>
      <w:tr>
        <w:tc>
          <w:tcPr>
            <w:tcW w:type="dxa" w:w="1008"/>
            <w:shd w:val="clear" w:color="auto" w:fill="F1F8E9"/>
          </w:tcPr>
          <w:p>
            <w:r>
              <w:rPr>
                <w:sz w:val="20"/>
              </w:rPr>
              <w:t>GET</w:t>
            </w:r>
          </w:p>
        </w:tc>
        <w:tc>
          <w:tcPr>
            <w:tcW w:type="dxa" w:w="3600"/>
            <w:shd w:val="clear" w:color="auto" w:fill="F1F8E9"/>
          </w:tcPr>
          <w:p>
            <w:r>
              <w:rPr>
                <w:sz w:val="20"/>
              </w:rPr>
              <w:t>/api/v1/products/on-sale</w:t>
            </w:r>
          </w:p>
        </w:tc>
        <w:tc>
          <w:tcPr>
            <w:tcW w:type="dxa" w:w="3600"/>
            <w:shd w:val="clear" w:color="auto" w:fill="F1F8E9"/>
          </w:tcPr>
          <w:p>
            <w:r>
              <w:rPr>
                <w:sz w:val="20"/>
              </w:rPr>
              <w:t>Products with DiscountPercent &gt; 0, ordered by discount desc</w:t>
            </w:r>
          </w:p>
        </w:tc>
        <w:tc>
          <w:tcPr>
            <w:tcW w:type="dxa" w:w="1152"/>
            <w:shd w:val="clear" w:color="auto" w:fill="F1F8E9"/>
          </w:tcPr>
          <w:p>
            <w:r>
              <w:rPr>
                <w:sz w:val="20"/>
              </w:rPr>
              <w:t>None</w:t>
            </w:r>
          </w:p>
        </w:tc>
      </w:tr>
      <w:tr>
        <w:tc>
          <w:tcPr>
            <w:tcW w:type="dxa" w:w="1008"/>
            <w:shd w:val="clear" w:color="auto" w:fill="FFFFFF"/>
          </w:tcPr>
          <w:p>
            <w:r>
              <w:rPr>
                <w:sz w:val="20"/>
              </w:rPr>
              <w:t>GET</w:t>
            </w:r>
          </w:p>
        </w:tc>
        <w:tc>
          <w:tcPr>
            <w:tcW w:type="dxa" w:w="3600"/>
            <w:shd w:val="clear" w:color="auto" w:fill="FFFFFF"/>
          </w:tcPr>
          <w:p>
            <w:r>
              <w:rPr>
                <w:sz w:val="20"/>
              </w:rPr>
              <w:t>/api/v1/products/low-stock</w:t>
            </w:r>
          </w:p>
        </w:tc>
        <w:tc>
          <w:tcPr>
            <w:tcW w:type="dxa" w:w="3600"/>
            <w:shd w:val="clear" w:color="auto" w:fill="FFFFFF"/>
          </w:tcPr>
          <w:p>
            <w:r>
              <w:rPr>
                <w:sz w:val="20"/>
              </w:rPr>
              <w:t>Products with StockQuantity &lt; 10</w:t>
            </w:r>
          </w:p>
        </w:tc>
        <w:tc>
          <w:tcPr>
            <w:tcW w:type="dxa" w:w="1152"/>
            <w:shd w:val="clear" w:color="auto" w:fill="FFFFFF"/>
          </w:tcPr>
          <w:p>
            <w:r>
              <w:rPr>
                <w:sz w:val="20"/>
              </w:rPr>
              <w:t>Admin/Manager</w:t>
            </w:r>
          </w:p>
        </w:tc>
      </w:tr>
      <w:tr>
        <w:tc>
          <w:tcPr>
            <w:tcW w:type="dxa" w:w="1008"/>
            <w:shd w:val="clear" w:color="auto" w:fill="F1F8E9"/>
          </w:tcPr>
          <w:p>
            <w:r>
              <w:rPr>
                <w:sz w:val="20"/>
              </w:rPr>
              <w:t>GET</w:t>
            </w:r>
          </w:p>
        </w:tc>
        <w:tc>
          <w:tcPr>
            <w:tcW w:type="dxa" w:w="3600"/>
            <w:shd w:val="clear" w:color="auto" w:fill="F1F8E9"/>
          </w:tcPr>
          <w:p>
            <w:r>
              <w:rPr>
                <w:sz w:val="20"/>
              </w:rPr>
              <w:t>/api/v1/products/{id}</w:t>
            </w:r>
          </w:p>
        </w:tc>
        <w:tc>
          <w:tcPr>
            <w:tcW w:type="dxa" w:w="3600"/>
            <w:shd w:val="clear" w:color="auto" w:fill="F1F8E9"/>
          </w:tcPr>
          <w:p>
            <w:r>
              <w:rPr>
                <w:sz w:val="20"/>
              </w:rPr>
              <w:t>Get full product detail</w:t>
            </w:r>
          </w:p>
        </w:tc>
        <w:tc>
          <w:tcPr>
            <w:tcW w:type="dxa" w:w="1152"/>
            <w:shd w:val="clear" w:color="auto" w:fill="F1F8E9"/>
          </w:tcPr>
          <w:p>
            <w:r>
              <w:rPr>
                <w:sz w:val="20"/>
              </w:rPr>
              <w:t>None</w:t>
            </w:r>
          </w:p>
        </w:tc>
      </w:tr>
      <w:tr>
        <w:tc>
          <w:tcPr>
            <w:tcW w:type="dxa" w:w="1008"/>
            <w:shd w:val="clear" w:color="auto" w:fill="FFFFFF"/>
          </w:tcPr>
          <w:p>
            <w:r>
              <w:rPr>
                <w:sz w:val="20"/>
              </w:rPr>
              <w:t>POST</w:t>
            </w:r>
          </w:p>
        </w:tc>
        <w:tc>
          <w:tcPr>
            <w:tcW w:type="dxa" w:w="3600"/>
            <w:shd w:val="clear" w:color="auto" w:fill="FFFFFF"/>
          </w:tcPr>
          <w:p>
            <w:r>
              <w:rPr>
                <w:sz w:val="20"/>
              </w:rPr>
              <w:t>/api/v1/products</w:t>
            </w:r>
          </w:p>
        </w:tc>
        <w:tc>
          <w:tcPr>
            <w:tcW w:type="dxa" w:w="3600"/>
            <w:shd w:val="clear" w:color="auto" w:fill="FFFFFF"/>
          </w:tcPr>
          <w:p>
            <w:r>
              <w:rPr>
                <w:sz w:val="20"/>
              </w:rPr>
              <w:t>Create new product listing</w:t>
            </w:r>
          </w:p>
        </w:tc>
        <w:tc>
          <w:tcPr>
            <w:tcW w:type="dxa" w:w="1152"/>
            <w:shd w:val="clear" w:color="auto" w:fill="FFFFFF"/>
          </w:tcPr>
          <w:p>
            <w:r>
              <w:rPr>
                <w:sz w:val="20"/>
              </w:rPr>
              <w:t>Admin/Manager</w:t>
            </w:r>
          </w:p>
        </w:tc>
      </w:tr>
      <w:tr>
        <w:tc>
          <w:tcPr>
            <w:tcW w:type="dxa" w:w="1008"/>
            <w:shd w:val="clear" w:color="auto" w:fill="F1F8E9"/>
          </w:tcPr>
          <w:p>
            <w:r>
              <w:rPr>
                <w:sz w:val="20"/>
              </w:rPr>
              <w:t>PUT</w:t>
            </w:r>
          </w:p>
        </w:tc>
        <w:tc>
          <w:tcPr>
            <w:tcW w:type="dxa" w:w="3600"/>
            <w:shd w:val="clear" w:color="auto" w:fill="F1F8E9"/>
          </w:tcPr>
          <w:p>
            <w:r>
              <w:rPr>
                <w:sz w:val="20"/>
              </w:rPr>
              <w:t>/api/v1/products/{id}</w:t>
            </w:r>
          </w:p>
        </w:tc>
        <w:tc>
          <w:tcPr>
            <w:tcW w:type="dxa" w:w="3600"/>
            <w:shd w:val="clear" w:color="auto" w:fill="F1F8E9"/>
          </w:tcPr>
          <w:p>
            <w:r>
              <w:rPr>
                <w:sz w:val="20"/>
              </w:rPr>
              <w:t>Update product details, price, stock</w:t>
            </w:r>
          </w:p>
        </w:tc>
        <w:tc>
          <w:tcPr>
            <w:tcW w:type="dxa" w:w="1152"/>
            <w:shd w:val="clear" w:color="auto" w:fill="F1F8E9"/>
          </w:tcPr>
          <w:p>
            <w:r>
              <w:rPr>
                <w:sz w:val="20"/>
              </w:rPr>
              <w:t>Admin/Manager</w:t>
            </w:r>
          </w:p>
        </w:tc>
      </w:tr>
      <w:tr>
        <w:tc>
          <w:tcPr>
            <w:tcW w:type="dxa" w:w="1008"/>
            <w:shd w:val="clear" w:color="auto" w:fill="FFFFFF"/>
          </w:tcPr>
          <w:p>
            <w:r>
              <w:rPr>
                <w:sz w:val="20"/>
              </w:rPr>
              <w:t>DELETE</w:t>
            </w:r>
          </w:p>
        </w:tc>
        <w:tc>
          <w:tcPr>
            <w:tcW w:type="dxa" w:w="3600"/>
            <w:shd w:val="clear" w:color="auto" w:fill="FFFFFF"/>
          </w:tcPr>
          <w:p>
            <w:r>
              <w:rPr>
                <w:sz w:val="20"/>
              </w:rPr>
              <w:t>/api/v1/products/{id}</w:t>
            </w:r>
          </w:p>
        </w:tc>
        <w:tc>
          <w:tcPr>
            <w:tcW w:type="dxa" w:w="3600"/>
            <w:shd w:val="clear" w:color="auto" w:fill="FFFFFF"/>
          </w:tcPr>
          <w:p>
            <w:r>
              <w:rPr>
                <w:sz w:val="20"/>
              </w:rPr>
              <w:t>Soft-delete product (IsActive=false)</w:t>
            </w:r>
          </w:p>
        </w:tc>
        <w:tc>
          <w:tcPr>
            <w:tcW w:type="dxa" w:w="1152"/>
            <w:shd w:val="clear" w:color="auto" w:fill="FFFFFF"/>
          </w:tcPr>
          <w:p>
            <w:r>
              <w:rPr>
                <w:sz w:val="20"/>
              </w:rPr>
              <w:t>Admin</w:t>
            </w:r>
          </w:p>
        </w:tc>
      </w:tr>
      <w:tr>
        <w:tc>
          <w:tcPr>
            <w:tcW w:type="dxa" w:w="1008"/>
            <w:shd w:val="clear" w:color="auto" w:fill="F1F8E9"/>
          </w:tcPr>
          <w:p>
            <w:r>
              <w:rPr>
                <w:sz w:val="20"/>
              </w:rPr>
              <w:t>PATCH</w:t>
            </w:r>
          </w:p>
        </w:tc>
        <w:tc>
          <w:tcPr>
            <w:tcW w:type="dxa" w:w="3600"/>
            <w:shd w:val="clear" w:color="auto" w:fill="F1F8E9"/>
          </w:tcPr>
          <w:p>
            <w:r>
              <w:rPr>
                <w:sz w:val="20"/>
              </w:rPr>
              <w:t>/api/v1/products/{id}/stock</w:t>
            </w:r>
          </w:p>
        </w:tc>
        <w:tc>
          <w:tcPr>
            <w:tcW w:type="dxa" w:w="3600"/>
            <w:shd w:val="clear" w:color="auto" w:fill="F1F8E9"/>
          </w:tcPr>
          <w:p>
            <w:r>
              <w:rPr>
                <w:sz w:val="20"/>
              </w:rPr>
              <w:t>Update stock quantity only</w:t>
            </w:r>
          </w:p>
        </w:tc>
        <w:tc>
          <w:tcPr>
            <w:tcW w:type="dxa" w:w="1152"/>
            <w:shd w:val="clear" w:color="auto" w:fill="F1F8E9"/>
          </w:tcPr>
          <w:p>
            <w:r>
              <w:rPr>
                <w:sz w:val="20"/>
              </w:rPr>
              <w:t>Admin/Manager</w:t>
            </w:r>
          </w:p>
        </w:tc>
      </w:tr>
      <w:tr>
        <w:tc>
          <w:tcPr>
            <w:tcW w:type="dxa" w:w="1008"/>
            <w:shd w:val="clear" w:color="auto" w:fill="FFFFFF"/>
          </w:tcPr>
          <w:p>
            <w:r>
              <w:rPr>
                <w:sz w:val="20"/>
              </w:rPr>
              <w:t>PATCH</w:t>
            </w:r>
          </w:p>
        </w:tc>
        <w:tc>
          <w:tcPr>
            <w:tcW w:type="dxa" w:w="3600"/>
            <w:shd w:val="clear" w:color="auto" w:fill="FFFFFF"/>
          </w:tcPr>
          <w:p>
            <w:r>
              <w:rPr>
                <w:sz w:val="20"/>
              </w:rPr>
              <w:t>/api/v1/products/{id}/discount</w:t>
            </w:r>
          </w:p>
        </w:tc>
        <w:tc>
          <w:tcPr>
            <w:tcW w:type="dxa" w:w="3600"/>
            <w:shd w:val="clear" w:color="auto" w:fill="FFFFFF"/>
          </w:tcPr>
          <w:p>
            <w:r>
              <w:rPr>
                <w:sz w:val="20"/>
              </w:rPr>
              <w:t>Set discount percent (0-100)</w:t>
            </w:r>
          </w:p>
        </w:tc>
        <w:tc>
          <w:tcPr>
            <w:tcW w:type="dxa" w:w="1152"/>
            <w:shd w:val="clear" w:color="auto" w:fill="FFFFFF"/>
          </w:tcPr>
          <w:p>
            <w:r>
              <w:rPr>
                <w:sz w:val="20"/>
              </w:rPr>
              <w:t>Admin/Manager</w:t>
            </w:r>
          </w:p>
        </w:tc>
      </w:tr>
      <w:tr>
        <w:tc>
          <w:tcPr>
            <w:tcW w:type="dxa" w:w="1008"/>
            <w:shd w:val="clear" w:color="auto" w:fill="F1F8E9"/>
          </w:tcPr>
          <w:p>
            <w:r>
              <w:rPr>
                <w:sz w:val="20"/>
              </w:rPr>
              <w:t>GET</w:t>
            </w:r>
          </w:p>
        </w:tc>
        <w:tc>
          <w:tcPr>
            <w:tcW w:type="dxa" w:w="3600"/>
            <w:shd w:val="clear" w:color="auto" w:fill="F1F8E9"/>
          </w:tcPr>
          <w:p>
            <w:r>
              <w:rPr>
                <w:sz w:val="20"/>
              </w:rPr>
              <w:t>/api/v1/categories</w:t>
            </w:r>
          </w:p>
        </w:tc>
        <w:tc>
          <w:tcPr>
            <w:tcW w:type="dxa" w:w="3600"/>
            <w:shd w:val="clear" w:color="auto" w:fill="F1F8E9"/>
          </w:tcPr>
          <w:p>
            <w:r>
              <w:rPr>
                <w:sz w:val="20"/>
              </w:rPr>
              <w:t>Get all categories with ParentCategoryId</w:t>
            </w:r>
          </w:p>
        </w:tc>
        <w:tc>
          <w:tcPr>
            <w:tcW w:type="dxa" w:w="1152"/>
            <w:shd w:val="clear" w:color="auto" w:fill="F1F8E9"/>
          </w:tcPr>
          <w:p>
            <w:r>
              <w:rPr>
                <w:sz w:val="20"/>
              </w:rPr>
              <w:t>None</w:t>
            </w:r>
          </w:p>
        </w:tc>
      </w:tr>
      <w:tr>
        <w:tc>
          <w:tcPr>
            <w:tcW w:type="dxa" w:w="1008"/>
            <w:shd w:val="clear" w:color="auto" w:fill="FFFFFF"/>
          </w:tcPr>
          <w:p>
            <w:r>
              <w:rPr>
                <w:sz w:val="20"/>
              </w:rPr>
              <w:t>GET</w:t>
            </w:r>
          </w:p>
        </w:tc>
        <w:tc>
          <w:tcPr>
            <w:tcW w:type="dxa" w:w="3600"/>
            <w:shd w:val="clear" w:color="auto" w:fill="FFFFFF"/>
          </w:tcPr>
          <w:p>
            <w:r>
              <w:rPr>
                <w:sz w:val="20"/>
              </w:rPr>
              <w:t>/api/v1/products/{id}/reviews</w:t>
            </w:r>
          </w:p>
        </w:tc>
        <w:tc>
          <w:tcPr>
            <w:tcW w:type="dxa" w:w="3600"/>
            <w:shd w:val="clear" w:color="auto" w:fill="FFFFFF"/>
          </w:tcPr>
          <w:p>
            <w:r>
              <w:rPr>
                <w:sz w:val="20"/>
              </w:rPr>
              <w:t>Get paginated product reviews</w:t>
            </w:r>
          </w:p>
        </w:tc>
        <w:tc>
          <w:tcPr>
            <w:tcW w:type="dxa" w:w="1152"/>
            <w:shd w:val="clear" w:color="auto" w:fill="FFFFFF"/>
          </w:tcPr>
          <w:p>
            <w:r>
              <w:rPr>
                <w:sz w:val="20"/>
              </w:rPr>
              <w:t>None</w:t>
            </w:r>
          </w:p>
        </w:tc>
      </w:tr>
      <w:tr>
        <w:tc>
          <w:tcPr>
            <w:tcW w:type="dxa" w:w="1008"/>
            <w:shd w:val="clear" w:color="auto" w:fill="F1F8E9"/>
          </w:tcPr>
          <w:p>
            <w:r>
              <w:rPr>
                <w:sz w:val="20"/>
              </w:rPr>
              <w:t>GET</w:t>
            </w:r>
          </w:p>
        </w:tc>
        <w:tc>
          <w:tcPr>
            <w:tcW w:type="dxa" w:w="3600"/>
            <w:shd w:val="clear" w:color="auto" w:fill="F1F8E9"/>
          </w:tcPr>
          <w:p>
            <w:r>
              <w:rPr>
                <w:sz w:val="20"/>
              </w:rPr>
              <w:t>/api/v1/products/{id}/reviews/can-review</w:t>
            </w:r>
          </w:p>
        </w:tc>
        <w:tc>
          <w:tcPr>
            <w:tcW w:type="dxa" w:w="3600"/>
            <w:shd w:val="clear" w:color="auto" w:fill="F1F8E9"/>
          </w:tcPr>
          <w:p>
            <w:r>
              <w:rPr>
                <w:sz w:val="20"/>
              </w:rPr>
              <w:t>Check if current user can review this product</w:t>
            </w:r>
          </w:p>
        </w:tc>
        <w:tc>
          <w:tcPr>
            <w:tcW w:type="dxa" w:w="1152"/>
            <w:shd w:val="clear" w:color="auto" w:fill="F1F8E9"/>
          </w:tcPr>
          <w:p>
            <w:r>
              <w:rPr>
                <w:sz w:val="20"/>
              </w:rPr>
              <w:t>JWT</w:t>
            </w:r>
          </w:p>
        </w:tc>
      </w:tr>
      <w:tr>
        <w:tc>
          <w:tcPr>
            <w:tcW w:type="dxa" w:w="1008"/>
            <w:shd w:val="clear" w:color="auto" w:fill="FFFFFF"/>
          </w:tcPr>
          <w:p>
            <w:r>
              <w:rPr>
                <w:sz w:val="20"/>
              </w:rPr>
              <w:t>POST</w:t>
            </w:r>
          </w:p>
        </w:tc>
        <w:tc>
          <w:tcPr>
            <w:tcW w:type="dxa" w:w="3600"/>
            <w:shd w:val="clear" w:color="auto" w:fill="FFFFFF"/>
          </w:tcPr>
          <w:p>
            <w:r>
              <w:rPr>
                <w:sz w:val="20"/>
              </w:rPr>
              <w:t>/api/v1/products/{id}/reviews</w:t>
            </w:r>
          </w:p>
        </w:tc>
        <w:tc>
          <w:tcPr>
            <w:tcW w:type="dxa" w:w="3600"/>
            <w:shd w:val="clear" w:color="auto" w:fill="FFFFFF"/>
          </w:tcPr>
          <w:p>
            <w:r>
              <w:rPr>
                <w:sz w:val="20"/>
              </w:rPr>
              <w:t>Submit product review (rating, comment)</w:t>
            </w:r>
          </w:p>
        </w:tc>
        <w:tc>
          <w:tcPr>
            <w:tcW w:type="dxa" w:w="1152"/>
            <w:shd w:val="clear" w:color="auto" w:fill="FFFFFF"/>
          </w:tcPr>
          <w:p>
            <w:r>
              <w:rPr>
                <w:sz w:val="20"/>
              </w:rPr>
              <w:t>JWT (Customer)</w:t>
            </w:r>
          </w:p>
        </w:tc>
      </w:tr>
    </w:tbl>
    <w:p/>
    <w:p>
      <w:pPr>
        <w:pStyle w:val="Heading2"/>
      </w:pPr>
      <w:r>
        <w:rPr>
          <w:color w:val="1B5E20"/>
        </w:rPr>
        <w:t>8.3 OrderService Endpoints (/api/v1/cart, /api/v1/orders, /api/v1/coupons)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Method</w:t>
            </w:r>
          </w:p>
        </w:tc>
        <w:tc>
          <w:tcPr>
            <w:tcW w:type="dxa" w:w="3312"/>
            <w:shd w:val="clear" w:color="auto" w:fill="1B5E20"/>
          </w:tcPr>
          <w:p>
            <w:pPr>
              <w:jc w:val="center"/>
            </w:pPr>
            <w:r>
              <w:rPr>
                <w:b/>
                <w:color w:val="FFFFFF"/>
                <w:sz w:val="20"/>
              </w:rPr>
              <w:t>Endpoint</w:t>
            </w:r>
          </w:p>
        </w:tc>
        <w:tc>
          <w:tcPr>
            <w:tcW w:type="dxa" w:w="4032"/>
            <w:shd w:val="clear" w:color="auto" w:fill="1B5E20"/>
          </w:tcPr>
          <w:p>
            <w:pPr>
              <w:jc w:val="center"/>
            </w:pPr>
            <w:r>
              <w:rPr>
                <w:b/>
                <w:color w:val="FFFFFF"/>
                <w:sz w:val="20"/>
              </w:rPr>
              <w:t>Description</w:t>
            </w:r>
          </w:p>
        </w:tc>
        <w:tc>
          <w:tcPr>
            <w:tcW w:type="dxa" w:w="1008"/>
            <w:shd w:val="clear" w:color="auto" w:fill="1B5E20"/>
          </w:tcPr>
          <w:p>
            <w:pPr>
              <w:jc w:val="center"/>
            </w:pPr>
            <w:r>
              <w:rPr>
                <w:b/>
                <w:color w:val="FFFFFF"/>
                <w:sz w:val="20"/>
              </w:rPr>
              <w:t>Auth</w:t>
            </w:r>
          </w:p>
        </w:tc>
      </w:tr>
      <w:tr>
        <w:tc>
          <w:tcPr>
            <w:tcW w:type="dxa" w:w="1008"/>
            <w:shd w:val="clear" w:color="auto" w:fill="F1F8E9"/>
          </w:tcPr>
          <w:p>
            <w:r>
              <w:rPr>
                <w:sz w:val="20"/>
              </w:rPr>
              <w:t>GET</w:t>
            </w:r>
          </w:p>
        </w:tc>
        <w:tc>
          <w:tcPr>
            <w:tcW w:type="dxa" w:w="3312"/>
            <w:shd w:val="clear" w:color="auto" w:fill="F1F8E9"/>
          </w:tcPr>
          <w:p>
            <w:r>
              <w:rPr>
                <w:sz w:val="20"/>
              </w:rPr>
              <w:t>/api/v1/cart</w:t>
            </w:r>
          </w:p>
        </w:tc>
        <w:tc>
          <w:tcPr>
            <w:tcW w:type="dxa" w:w="4032"/>
            <w:shd w:val="clear" w:color="auto" w:fill="F1F8E9"/>
          </w:tcPr>
          <w:p>
            <w:r>
              <w:rPr>
                <w:sz w:val="20"/>
              </w:rPr>
              <w:t>Get current cart with items, subtotal, budget status</w:t>
            </w:r>
          </w:p>
        </w:tc>
        <w:tc>
          <w:tcPr>
            <w:tcW w:type="dxa" w:w="1008"/>
            <w:shd w:val="clear" w:color="auto" w:fill="F1F8E9"/>
          </w:tcPr>
          <w:p>
            <w:r>
              <w:rPr>
                <w:sz w:val="20"/>
              </w:rPr>
              <w:t>JWT</w:t>
            </w:r>
          </w:p>
        </w:tc>
      </w:tr>
      <w:tr>
        <w:tc>
          <w:tcPr>
            <w:tcW w:type="dxa" w:w="1008"/>
            <w:shd w:val="clear" w:color="auto" w:fill="FFFFFF"/>
          </w:tcPr>
          <w:p>
            <w:r>
              <w:rPr>
                <w:sz w:val="20"/>
              </w:rPr>
              <w:t>POST</w:t>
            </w:r>
          </w:p>
        </w:tc>
        <w:tc>
          <w:tcPr>
            <w:tcW w:type="dxa" w:w="3312"/>
            <w:shd w:val="clear" w:color="auto" w:fill="FFFFFF"/>
          </w:tcPr>
          <w:p>
            <w:r>
              <w:rPr>
                <w:sz w:val="20"/>
              </w:rPr>
              <w:t>/api/v1/cart/items</w:t>
            </w:r>
          </w:p>
        </w:tc>
        <w:tc>
          <w:tcPr>
            <w:tcW w:type="dxa" w:w="4032"/>
            <w:shd w:val="clear" w:color="auto" w:fill="FFFFFF"/>
          </w:tcPr>
          <w:p>
            <w:r>
              <w:rPr>
                <w:sz w:val="20"/>
              </w:rPr>
              <w:t>Add product to cart (productId, quantity)</w:t>
            </w:r>
          </w:p>
        </w:tc>
        <w:tc>
          <w:tcPr>
            <w:tcW w:type="dxa" w:w="1008"/>
            <w:shd w:val="clear" w:color="auto" w:fill="FFFFFF"/>
          </w:tcPr>
          <w:p>
            <w:r>
              <w:rPr>
                <w:sz w:val="20"/>
              </w:rPr>
              <w:t>JWT</w:t>
            </w:r>
          </w:p>
        </w:tc>
      </w:tr>
      <w:tr>
        <w:tc>
          <w:tcPr>
            <w:tcW w:type="dxa" w:w="1008"/>
            <w:shd w:val="clear" w:color="auto" w:fill="F1F8E9"/>
          </w:tcPr>
          <w:p>
            <w:r>
              <w:rPr>
                <w:sz w:val="20"/>
              </w:rPr>
              <w:t>PUT</w:t>
            </w:r>
          </w:p>
        </w:tc>
        <w:tc>
          <w:tcPr>
            <w:tcW w:type="dxa" w:w="3312"/>
            <w:shd w:val="clear" w:color="auto" w:fill="F1F8E9"/>
          </w:tcPr>
          <w:p>
            <w:r>
              <w:rPr>
                <w:sz w:val="20"/>
              </w:rPr>
              <w:t>/api/v1/cart/items/{productId}</w:t>
            </w:r>
          </w:p>
        </w:tc>
        <w:tc>
          <w:tcPr>
            <w:tcW w:type="dxa" w:w="4032"/>
            <w:shd w:val="clear" w:color="auto" w:fill="F1F8E9"/>
          </w:tcPr>
          <w:p>
            <w:r>
              <w:rPr>
                <w:sz w:val="20"/>
              </w:rPr>
              <w:t>Update cart item quantity (0 = remove)</w:t>
            </w:r>
          </w:p>
        </w:tc>
        <w:tc>
          <w:tcPr>
            <w:tcW w:type="dxa" w:w="1008"/>
            <w:shd w:val="clear" w:color="auto" w:fill="F1F8E9"/>
          </w:tcPr>
          <w:p>
            <w:r>
              <w:rPr>
                <w:sz w:val="20"/>
              </w:rPr>
              <w:t>JWT</w:t>
            </w:r>
          </w:p>
        </w:tc>
      </w:tr>
      <w:tr>
        <w:tc>
          <w:tcPr>
            <w:tcW w:type="dxa" w:w="1008"/>
            <w:shd w:val="clear" w:color="auto" w:fill="FFFFFF"/>
          </w:tcPr>
          <w:p>
            <w:r>
              <w:rPr>
                <w:sz w:val="20"/>
              </w:rPr>
              <w:t>DELETE</w:t>
            </w:r>
          </w:p>
        </w:tc>
        <w:tc>
          <w:tcPr>
            <w:tcW w:type="dxa" w:w="3312"/>
            <w:shd w:val="clear" w:color="auto" w:fill="FFFFFF"/>
          </w:tcPr>
          <w:p>
            <w:r>
              <w:rPr>
                <w:sz w:val="20"/>
              </w:rPr>
              <w:t>/api/v1/cart/items/{productId}</w:t>
            </w:r>
          </w:p>
        </w:tc>
        <w:tc>
          <w:tcPr>
            <w:tcW w:type="dxa" w:w="4032"/>
            <w:shd w:val="clear" w:color="auto" w:fill="FFFFFF"/>
          </w:tcPr>
          <w:p>
            <w:r>
              <w:rPr>
                <w:sz w:val="20"/>
              </w:rPr>
              <w:t>Remove specific item from cart</w:t>
            </w:r>
          </w:p>
        </w:tc>
        <w:tc>
          <w:tcPr>
            <w:tcW w:type="dxa" w:w="1008"/>
            <w:shd w:val="clear" w:color="auto" w:fill="FFFFFF"/>
          </w:tcPr>
          <w:p>
            <w:r>
              <w:rPr>
                <w:sz w:val="20"/>
              </w:rPr>
              <w:t>JWT</w:t>
            </w:r>
          </w:p>
        </w:tc>
      </w:tr>
      <w:tr>
        <w:tc>
          <w:tcPr>
            <w:tcW w:type="dxa" w:w="1008"/>
            <w:shd w:val="clear" w:color="auto" w:fill="F1F8E9"/>
          </w:tcPr>
          <w:p>
            <w:r>
              <w:rPr>
                <w:sz w:val="20"/>
              </w:rPr>
              <w:t>DELETE</w:t>
            </w:r>
          </w:p>
        </w:tc>
        <w:tc>
          <w:tcPr>
            <w:tcW w:type="dxa" w:w="3312"/>
            <w:shd w:val="clear" w:color="auto" w:fill="F1F8E9"/>
          </w:tcPr>
          <w:p>
            <w:r>
              <w:rPr>
                <w:sz w:val="20"/>
              </w:rPr>
              <w:t>/api/v1/cart</w:t>
            </w:r>
          </w:p>
        </w:tc>
        <w:tc>
          <w:tcPr>
            <w:tcW w:type="dxa" w:w="4032"/>
            <w:shd w:val="clear" w:color="auto" w:fill="F1F8E9"/>
          </w:tcPr>
          <w:p>
            <w:r>
              <w:rPr>
                <w:sz w:val="20"/>
              </w:rPr>
              <w:t>Clear entire cart</w:t>
            </w:r>
          </w:p>
        </w:tc>
        <w:tc>
          <w:tcPr>
            <w:tcW w:type="dxa" w:w="1008"/>
            <w:shd w:val="clear" w:color="auto" w:fill="F1F8E9"/>
          </w:tcPr>
          <w:p>
            <w:r>
              <w:rPr>
                <w:sz w:val="20"/>
              </w:rPr>
              <w:t>JWT</w:t>
            </w:r>
          </w:p>
        </w:tc>
      </w:tr>
      <w:tr>
        <w:tc>
          <w:tcPr>
            <w:tcW w:type="dxa" w:w="1008"/>
            <w:shd w:val="clear" w:color="auto" w:fill="FFFFFF"/>
          </w:tcPr>
          <w:p>
            <w:r>
              <w:rPr>
                <w:sz w:val="20"/>
              </w:rPr>
              <w:t>PUT</w:t>
            </w:r>
          </w:p>
        </w:tc>
        <w:tc>
          <w:tcPr>
            <w:tcW w:type="dxa" w:w="3312"/>
            <w:shd w:val="clear" w:color="auto" w:fill="FFFFFF"/>
          </w:tcPr>
          <w:p>
            <w:r>
              <w:rPr>
                <w:sz w:val="20"/>
              </w:rPr>
              <w:t>/api/v1/cart/budget</w:t>
            </w:r>
          </w:p>
        </w:tc>
        <w:tc>
          <w:tcPr>
            <w:tcW w:type="dxa" w:w="4032"/>
            <w:shd w:val="clear" w:color="auto" w:fill="FFFFFF"/>
          </w:tcPr>
          <w:p>
            <w:r>
              <w:rPr>
                <w:sz w:val="20"/>
              </w:rPr>
              <w:t>Set or update cart budget limit</w:t>
            </w:r>
          </w:p>
        </w:tc>
        <w:tc>
          <w:tcPr>
            <w:tcW w:type="dxa" w:w="1008"/>
            <w:shd w:val="clear" w:color="auto" w:fill="FFFFFF"/>
          </w:tcPr>
          <w:p>
            <w:r>
              <w:rPr>
                <w:sz w:val="20"/>
              </w:rPr>
              <w:t>JWT</w:t>
            </w:r>
          </w:p>
        </w:tc>
      </w:tr>
      <w:tr>
        <w:tc>
          <w:tcPr>
            <w:tcW w:type="dxa" w:w="1008"/>
            <w:shd w:val="clear" w:color="auto" w:fill="F1F8E9"/>
          </w:tcPr>
          <w:p>
            <w:r>
              <w:rPr>
                <w:sz w:val="20"/>
              </w:rPr>
              <w:t>GET</w:t>
            </w:r>
          </w:p>
        </w:tc>
        <w:tc>
          <w:tcPr>
            <w:tcW w:type="dxa" w:w="3312"/>
            <w:shd w:val="clear" w:color="auto" w:fill="F1F8E9"/>
          </w:tcPr>
          <w:p>
            <w:r>
              <w:rPr>
                <w:sz w:val="20"/>
              </w:rPr>
              <w:t>/api/v1/orders</w:t>
            </w:r>
          </w:p>
        </w:tc>
        <w:tc>
          <w:tcPr>
            <w:tcW w:type="dxa" w:w="4032"/>
            <w:shd w:val="clear" w:color="auto" w:fill="F1F8E9"/>
          </w:tcPr>
          <w:p>
            <w:r>
              <w:rPr>
                <w:sz w:val="20"/>
              </w:rPr>
              <w:t>Get orders (customer: own; admin/manager: all)</w:t>
            </w:r>
          </w:p>
        </w:tc>
        <w:tc>
          <w:tcPr>
            <w:tcW w:type="dxa" w:w="1008"/>
            <w:shd w:val="clear" w:color="auto" w:fill="F1F8E9"/>
          </w:tcPr>
          <w:p>
            <w:r>
              <w:rPr>
                <w:sz w:val="20"/>
              </w:rPr>
              <w:t>JWT</w:t>
            </w:r>
          </w:p>
        </w:tc>
      </w:tr>
      <w:tr>
        <w:tc>
          <w:tcPr>
            <w:tcW w:type="dxa" w:w="1008"/>
            <w:shd w:val="clear" w:color="auto" w:fill="FFFFFF"/>
          </w:tcPr>
          <w:p>
            <w:r>
              <w:rPr>
                <w:sz w:val="20"/>
              </w:rPr>
              <w:t>GET</w:t>
            </w:r>
          </w:p>
        </w:tc>
        <w:tc>
          <w:tcPr>
            <w:tcW w:type="dxa" w:w="3312"/>
            <w:shd w:val="clear" w:color="auto" w:fill="FFFFFF"/>
          </w:tcPr>
          <w:p>
            <w:r>
              <w:rPr>
                <w:sz w:val="20"/>
              </w:rPr>
              <w:t>/api/v1/orders/{id}</w:t>
            </w:r>
          </w:p>
        </w:tc>
        <w:tc>
          <w:tcPr>
            <w:tcW w:type="dxa" w:w="4032"/>
            <w:shd w:val="clear" w:color="auto" w:fill="FFFFFF"/>
          </w:tcPr>
          <w:p>
            <w:r>
              <w:rPr>
                <w:sz w:val="20"/>
              </w:rPr>
              <w:t>Get full order detail</w:t>
            </w:r>
          </w:p>
        </w:tc>
        <w:tc>
          <w:tcPr>
            <w:tcW w:type="dxa" w:w="1008"/>
            <w:shd w:val="clear" w:color="auto" w:fill="FFFFFF"/>
          </w:tcPr>
          <w:p>
            <w:r>
              <w:rPr>
                <w:sz w:val="20"/>
              </w:rPr>
              <w:t>JWT</w:t>
            </w:r>
          </w:p>
        </w:tc>
      </w:tr>
      <w:tr>
        <w:tc>
          <w:tcPr>
            <w:tcW w:type="dxa" w:w="1008"/>
            <w:shd w:val="clear" w:color="auto" w:fill="F1F8E9"/>
          </w:tcPr>
          <w:p>
            <w:r>
              <w:rPr>
                <w:sz w:val="20"/>
              </w:rPr>
              <w:t>POST</w:t>
            </w:r>
          </w:p>
        </w:tc>
        <w:tc>
          <w:tcPr>
            <w:tcW w:type="dxa" w:w="3312"/>
            <w:shd w:val="clear" w:color="auto" w:fill="F1F8E9"/>
          </w:tcPr>
          <w:p>
            <w:r>
              <w:rPr>
                <w:sz w:val="20"/>
              </w:rPr>
              <w:t>/api/v1/orders</w:t>
            </w:r>
          </w:p>
        </w:tc>
        <w:tc>
          <w:tcPr>
            <w:tcW w:type="dxa" w:w="4032"/>
            <w:shd w:val="clear" w:color="auto" w:fill="F1F8E9"/>
          </w:tcPr>
          <w:p>
            <w:r>
              <w:rPr>
                <w:sz w:val="20"/>
              </w:rPr>
              <w:t>Create order from cart (deliveryAddress, notes, couponCode)</w:t>
            </w:r>
          </w:p>
        </w:tc>
        <w:tc>
          <w:tcPr>
            <w:tcW w:type="dxa" w:w="1008"/>
            <w:shd w:val="clear" w:color="auto" w:fill="F1F8E9"/>
          </w:tcPr>
          <w:p>
            <w:r>
              <w:rPr>
                <w:sz w:val="20"/>
              </w:rPr>
              <w:t>JWT (Customer)</w:t>
            </w:r>
          </w:p>
        </w:tc>
      </w:tr>
      <w:tr>
        <w:tc>
          <w:tcPr>
            <w:tcW w:type="dxa" w:w="1008"/>
            <w:shd w:val="clear" w:color="auto" w:fill="FFFFFF"/>
          </w:tcPr>
          <w:p>
            <w:r>
              <w:rPr>
                <w:sz w:val="20"/>
              </w:rPr>
              <w:t>POST</w:t>
            </w:r>
          </w:p>
        </w:tc>
        <w:tc>
          <w:tcPr>
            <w:tcW w:type="dxa" w:w="3312"/>
            <w:shd w:val="clear" w:color="auto" w:fill="FFFFFF"/>
          </w:tcPr>
          <w:p>
            <w:r>
              <w:rPr>
                <w:sz w:val="20"/>
              </w:rPr>
              <w:t>/api/v1/orders/{id}/complete-payment</w:t>
            </w:r>
          </w:p>
        </w:tc>
        <w:tc>
          <w:tcPr>
            <w:tcW w:type="dxa" w:w="4032"/>
            <w:shd w:val="clear" w:color="auto" w:fill="FFFFFF"/>
          </w:tcPr>
          <w:p>
            <w:r>
              <w:rPr>
                <w:sz w:val="20"/>
              </w:rPr>
              <w:t>Confirm payment, clear cart, send notifications</w:t>
            </w:r>
          </w:p>
        </w:tc>
        <w:tc>
          <w:tcPr>
            <w:tcW w:type="dxa" w:w="1008"/>
            <w:shd w:val="clear" w:color="auto" w:fill="FFFFFF"/>
          </w:tcPr>
          <w:p>
            <w:r>
              <w:rPr>
                <w:sz w:val="20"/>
              </w:rPr>
              <w:t>JWT (Customer)</w:t>
            </w:r>
          </w:p>
        </w:tc>
      </w:tr>
      <w:tr>
        <w:tc>
          <w:tcPr>
            <w:tcW w:type="dxa" w:w="1008"/>
            <w:shd w:val="clear" w:color="auto" w:fill="F1F8E9"/>
          </w:tcPr>
          <w:p>
            <w:r>
              <w:rPr>
                <w:sz w:val="20"/>
              </w:rPr>
              <w:t>PATCH</w:t>
            </w:r>
          </w:p>
        </w:tc>
        <w:tc>
          <w:tcPr>
            <w:tcW w:type="dxa" w:w="3312"/>
            <w:shd w:val="clear" w:color="auto" w:fill="F1F8E9"/>
          </w:tcPr>
          <w:p>
            <w:r>
              <w:rPr>
                <w:sz w:val="20"/>
              </w:rPr>
              <w:t>/api/v1/orders/{id}/status</w:t>
            </w:r>
          </w:p>
        </w:tc>
        <w:tc>
          <w:tcPr>
            <w:tcW w:type="dxa" w:w="4032"/>
            <w:shd w:val="clear" w:color="auto" w:fill="F1F8E9"/>
          </w:tcPr>
          <w:p>
            <w:r>
              <w:rPr>
                <w:sz w:val="20"/>
              </w:rPr>
              <w:t>Update order status</w:t>
            </w:r>
          </w:p>
        </w:tc>
        <w:tc>
          <w:tcPr>
            <w:tcW w:type="dxa" w:w="1008"/>
            <w:shd w:val="clear" w:color="auto" w:fill="F1F8E9"/>
          </w:tcPr>
          <w:p>
            <w:r>
              <w:rPr>
                <w:sz w:val="20"/>
              </w:rPr>
              <w:t>Admin/Manager/Driver</w:t>
            </w:r>
          </w:p>
        </w:tc>
      </w:tr>
      <w:tr>
        <w:tc>
          <w:tcPr>
            <w:tcW w:type="dxa" w:w="1008"/>
            <w:shd w:val="clear" w:color="auto" w:fill="FFFFFF"/>
          </w:tcPr>
          <w:p>
            <w:r>
              <w:rPr>
                <w:sz w:val="20"/>
              </w:rPr>
              <w:t>GET</w:t>
            </w:r>
          </w:p>
        </w:tc>
        <w:tc>
          <w:tcPr>
            <w:tcW w:type="dxa" w:w="3312"/>
            <w:shd w:val="clear" w:color="auto" w:fill="FFFFFF"/>
          </w:tcPr>
          <w:p>
            <w:r>
              <w:rPr>
                <w:sz w:val="20"/>
              </w:rPr>
              <w:t>/api/v1/coupons</w:t>
            </w:r>
          </w:p>
        </w:tc>
        <w:tc>
          <w:tcPr>
            <w:tcW w:type="dxa" w:w="4032"/>
            <w:shd w:val="clear" w:color="auto" w:fill="FFFFFF"/>
          </w:tcPr>
          <w:p>
            <w:r>
              <w:rPr>
                <w:sz w:val="20"/>
              </w:rPr>
              <w:t>List all active, non-expired coupons</w:t>
            </w:r>
          </w:p>
        </w:tc>
        <w:tc>
          <w:tcPr>
            <w:tcW w:type="dxa" w:w="1008"/>
            <w:shd w:val="clear" w:color="auto" w:fill="FFFFFF"/>
          </w:tcPr>
          <w:p>
            <w:r>
              <w:rPr>
                <w:sz w:val="20"/>
              </w:rPr>
              <w:t>None</w:t>
            </w:r>
          </w:p>
        </w:tc>
      </w:tr>
      <w:tr>
        <w:tc>
          <w:tcPr>
            <w:tcW w:type="dxa" w:w="1008"/>
            <w:shd w:val="clear" w:color="auto" w:fill="F1F8E9"/>
          </w:tcPr>
          <w:p>
            <w:r>
              <w:rPr>
                <w:sz w:val="20"/>
              </w:rPr>
              <w:t>POST</w:t>
            </w:r>
          </w:p>
        </w:tc>
        <w:tc>
          <w:tcPr>
            <w:tcW w:type="dxa" w:w="3312"/>
            <w:shd w:val="clear" w:color="auto" w:fill="F1F8E9"/>
          </w:tcPr>
          <w:p>
            <w:r>
              <w:rPr>
                <w:sz w:val="20"/>
              </w:rPr>
              <w:t>/api/v1/coupons/validate</w:t>
            </w:r>
          </w:p>
        </w:tc>
        <w:tc>
          <w:tcPr>
            <w:tcW w:type="dxa" w:w="4032"/>
            <w:shd w:val="clear" w:color="auto" w:fill="F1F8E9"/>
          </w:tcPr>
          <w:p>
            <w:r>
              <w:rPr>
                <w:sz w:val="20"/>
              </w:rPr>
              <w:t>Validate coupon code against order amount</w:t>
            </w:r>
          </w:p>
        </w:tc>
        <w:tc>
          <w:tcPr>
            <w:tcW w:type="dxa" w:w="1008"/>
            <w:shd w:val="clear" w:color="auto" w:fill="F1F8E9"/>
          </w:tcPr>
          <w:p>
            <w:r>
              <w:rPr>
                <w:sz w:val="20"/>
              </w:rPr>
              <w:t>JWT</w:t>
            </w:r>
          </w:p>
        </w:tc>
      </w:tr>
    </w:tbl>
    <w:p/>
    <w:p>
      <w:pPr>
        <w:pStyle w:val="Heading2"/>
      </w:pPr>
      <w:r>
        <w:rPr>
          <w:color w:val="1B5E20"/>
        </w:rPr>
        <w:t>8.4 PaymentService Endpoints (/api/v1/payment)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Method</w:t>
            </w:r>
          </w:p>
        </w:tc>
        <w:tc>
          <w:tcPr>
            <w:tcW w:type="dxa" w:w="3600"/>
            <w:shd w:val="clear" w:color="auto" w:fill="1B5E20"/>
          </w:tcPr>
          <w:p>
            <w:pPr>
              <w:jc w:val="center"/>
            </w:pPr>
            <w:r>
              <w:rPr>
                <w:b/>
                <w:color w:val="FFFFFF"/>
                <w:sz w:val="20"/>
              </w:rPr>
              <w:t>Endpoint</w:t>
            </w:r>
          </w:p>
        </w:tc>
        <w:tc>
          <w:tcPr>
            <w:tcW w:type="dxa" w:w="3600"/>
            <w:shd w:val="clear" w:color="auto" w:fill="1B5E20"/>
          </w:tcPr>
          <w:p>
            <w:pPr>
              <w:jc w:val="center"/>
            </w:pPr>
            <w:r>
              <w:rPr>
                <w:b/>
                <w:color w:val="FFFFFF"/>
                <w:sz w:val="20"/>
              </w:rPr>
              <w:t>Description</w:t>
            </w:r>
          </w:p>
        </w:tc>
        <w:tc>
          <w:tcPr>
            <w:tcW w:type="dxa" w:w="1152"/>
            <w:shd w:val="clear" w:color="auto" w:fill="1B5E20"/>
          </w:tcPr>
          <w:p>
            <w:pPr>
              <w:jc w:val="center"/>
            </w:pPr>
            <w:r>
              <w:rPr>
                <w:b/>
                <w:color w:val="FFFFFF"/>
                <w:sz w:val="20"/>
              </w:rPr>
              <w:t>Auth</w:t>
            </w:r>
          </w:p>
        </w:tc>
      </w:tr>
      <w:tr>
        <w:tc>
          <w:tcPr>
            <w:tcW w:type="dxa" w:w="1008"/>
            <w:shd w:val="clear" w:color="auto" w:fill="F1F8E9"/>
          </w:tcPr>
          <w:p>
            <w:r>
              <w:rPr>
                <w:sz w:val="20"/>
              </w:rPr>
              <w:t>POST</w:t>
            </w:r>
          </w:p>
        </w:tc>
        <w:tc>
          <w:tcPr>
            <w:tcW w:type="dxa" w:w="3600"/>
            <w:shd w:val="clear" w:color="auto" w:fill="F1F8E9"/>
          </w:tcPr>
          <w:p>
            <w:r>
              <w:rPr>
                <w:sz w:val="20"/>
              </w:rPr>
              <w:t>/api/v1/payment/create-order</w:t>
            </w:r>
          </w:p>
        </w:tc>
        <w:tc>
          <w:tcPr>
            <w:tcW w:type="dxa" w:w="3600"/>
            <w:shd w:val="clear" w:color="auto" w:fill="F1F8E9"/>
          </w:tcPr>
          <w:p>
            <w:r>
              <w:rPr>
                <w:sz w:val="20"/>
              </w:rPr>
              <w:t>Create Razorpay order; return RazorpayOrderId and key</w:t>
            </w:r>
          </w:p>
        </w:tc>
        <w:tc>
          <w:tcPr>
            <w:tcW w:type="dxa" w:w="1152"/>
            <w:shd w:val="clear" w:color="auto" w:fill="F1F8E9"/>
          </w:tcPr>
          <w:p>
            <w:r>
              <w:rPr>
                <w:sz w:val="20"/>
              </w:rPr>
              <w:t>JWT</w:t>
            </w:r>
          </w:p>
        </w:tc>
      </w:tr>
      <w:tr>
        <w:tc>
          <w:tcPr>
            <w:tcW w:type="dxa" w:w="1008"/>
            <w:shd w:val="clear" w:color="auto" w:fill="FFFFFF"/>
          </w:tcPr>
          <w:p>
            <w:r>
              <w:rPr>
                <w:sz w:val="20"/>
              </w:rPr>
              <w:t>POST</w:t>
            </w:r>
          </w:p>
        </w:tc>
        <w:tc>
          <w:tcPr>
            <w:tcW w:type="dxa" w:w="3600"/>
            <w:shd w:val="clear" w:color="auto" w:fill="FFFFFF"/>
          </w:tcPr>
          <w:p>
            <w:r>
              <w:rPr>
                <w:sz w:val="20"/>
              </w:rPr>
              <w:t>/api/v1/payment/verify</w:t>
            </w:r>
          </w:p>
        </w:tc>
        <w:tc>
          <w:tcPr>
            <w:tcW w:type="dxa" w:w="3600"/>
            <w:shd w:val="clear" w:color="auto" w:fill="FFFFFF"/>
          </w:tcPr>
          <w:p>
            <w:r>
              <w:rPr>
                <w:sz w:val="20"/>
              </w:rPr>
              <w:t>Verify Razorpay HMAC signature after payment</w:t>
            </w:r>
          </w:p>
        </w:tc>
        <w:tc>
          <w:tcPr>
            <w:tcW w:type="dxa" w:w="1152"/>
            <w:shd w:val="clear" w:color="auto" w:fill="FFFFFF"/>
          </w:tcPr>
          <w:p>
            <w:r>
              <w:rPr>
                <w:sz w:val="20"/>
              </w:rPr>
              <w:t>JWT</w:t>
            </w:r>
          </w:p>
        </w:tc>
      </w:tr>
      <w:tr>
        <w:tc>
          <w:tcPr>
            <w:tcW w:type="dxa" w:w="1008"/>
            <w:shd w:val="clear" w:color="auto" w:fill="F1F8E9"/>
          </w:tcPr>
          <w:p>
            <w:r>
              <w:rPr>
                <w:sz w:val="20"/>
              </w:rPr>
              <w:t>POST</w:t>
            </w:r>
          </w:p>
        </w:tc>
        <w:tc>
          <w:tcPr>
            <w:tcW w:type="dxa" w:w="3600"/>
            <w:shd w:val="clear" w:color="auto" w:fill="F1F8E9"/>
          </w:tcPr>
          <w:p>
            <w:r>
              <w:rPr>
                <w:sz w:val="20"/>
              </w:rPr>
              <w:t>/api/v1/payment/webhook</w:t>
            </w:r>
          </w:p>
        </w:tc>
        <w:tc>
          <w:tcPr>
            <w:tcW w:type="dxa" w:w="3600"/>
            <w:shd w:val="clear" w:color="auto" w:fill="F1F8E9"/>
          </w:tcPr>
          <w:p>
            <w:r>
              <w:rPr>
                <w:sz w:val="20"/>
              </w:rPr>
              <w:t>Razorpay webhook event receiver</w:t>
            </w:r>
          </w:p>
        </w:tc>
        <w:tc>
          <w:tcPr>
            <w:tcW w:type="dxa" w:w="1152"/>
            <w:shd w:val="clear" w:color="auto" w:fill="F1F8E9"/>
          </w:tcPr>
          <w:p>
            <w:r>
              <w:rPr>
                <w:sz w:val="20"/>
              </w:rPr>
              <w:t>Razorpay-Sig</w:t>
            </w:r>
          </w:p>
        </w:tc>
      </w:tr>
      <w:tr>
        <w:tc>
          <w:tcPr>
            <w:tcW w:type="dxa" w:w="1008"/>
            <w:shd w:val="clear" w:color="auto" w:fill="FFFFFF"/>
          </w:tcPr>
          <w:p>
            <w:r>
              <w:rPr>
                <w:sz w:val="20"/>
              </w:rPr>
              <w:t>GET</w:t>
            </w:r>
          </w:p>
        </w:tc>
        <w:tc>
          <w:tcPr>
            <w:tcW w:type="dxa" w:w="3600"/>
            <w:shd w:val="clear" w:color="auto" w:fill="FFFFFF"/>
          </w:tcPr>
          <w:p>
            <w:r>
              <w:rPr>
                <w:sz w:val="20"/>
              </w:rPr>
              <w:t>/api/v1/payment/{id}/status</w:t>
            </w:r>
          </w:p>
        </w:tc>
        <w:tc>
          <w:tcPr>
            <w:tcW w:type="dxa" w:w="3600"/>
            <w:shd w:val="clear" w:color="auto" w:fill="FFFFFF"/>
          </w:tcPr>
          <w:p>
            <w:r>
              <w:rPr>
                <w:sz w:val="20"/>
              </w:rPr>
              <w:t>Get payment status by internal PaymentId</w:t>
            </w:r>
          </w:p>
        </w:tc>
        <w:tc>
          <w:tcPr>
            <w:tcW w:type="dxa" w:w="1152"/>
            <w:shd w:val="clear" w:color="auto" w:fill="FFFFFF"/>
          </w:tcPr>
          <w:p>
            <w:r>
              <w:rPr>
                <w:sz w:val="20"/>
              </w:rPr>
              <w:t>JWT</w:t>
            </w:r>
          </w:p>
        </w:tc>
      </w:tr>
      <w:tr>
        <w:tc>
          <w:tcPr>
            <w:tcW w:type="dxa" w:w="1008"/>
            <w:shd w:val="clear" w:color="auto" w:fill="F1F8E9"/>
          </w:tcPr>
          <w:p>
            <w:r>
              <w:rPr>
                <w:sz w:val="20"/>
              </w:rPr>
              <w:t>GET</w:t>
            </w:r>
          </w:p>
        </w:tc>
        <w:tc>
          <w:tcPr>
            <w:tcW w:type="dxa" w:w="3600"/>
            <w:shd w:val="clear" w:color="auto" w:fill="F1F8E9"/>
          </w:tcPr>
          <w:p>
            <w:r>
              <w:rPr>
                <w:sz w:val="20"/>
              </w:rPr>
              <w:t>/api/v1/payment/order/{razorpayId}/status</w:t>
            </w:r>
          </w:p>
        </w:tc>
        <w:tc>
          <w:tcPr>
            <w:tcW w:type="dxa" w:w="3600"/>
            <w:shd w:val="clear" w:color="auto" w:fill="F1F8E9"/>
          </w:tcPr>
          <w:p>
            <w:r>
              <w:rPr>
                <w:sz w:val="20"/>
              </w:rPr>
              <w:t>Get payment status by RazorpayOrderId</w:t>
            </w:r>
          </w:p>
        </w:tc>
        <w:tc>
          <w:tcPr>
            <w:tcW w:type="dxa" w:w="1152"/>
            <w:shd w:val="clear" w:color="auto" w:fill="F1F8E9"/>
          </w:tcPr>
          <w:p>
            <w:r>
              <w:rPr>
                <w:sz w:val="20"/>
              </w:rPr>
              <w:t>JWT</w:t>
            </w:r>
          </w:p>
        </w:tc>
      </w:tr>
      <w:tr>
        <w:tc>
          <w:tcPr>
            <w:tcW w:type="dxa" w:w="1008"/>
            <w:shd w:val="clear" w:color="auto" w:fill="FFFFFF"/>
          </w:tcPr>
          <w:p>
            <w:r>
              <w:rPr>
                <w:sz w:val="20"/>
              </w:rPr>
              <w:t>GET</w:t>
            </w:r>
          </w:p>
        </w:tc>
        <w:tc>
          <w:tcPr>
            <w:tcW w:type="dxa" w:w="3600"/>
            <w:shd w:val="clear" w:color="auto" w:fill="FFFFFF"/>
          </w:tcPr>
          <w:p>
            <w:r>
              <w:rPr>
                <w:sz w:val="20"/>
              </w:rPr>
              <w:t>/api/v1/payment/my-payments</w:t>
            </w:r>
          </w:p>
        </w:tc>
        <w:tc>
          <w:tcPr>
            <w:tcW w:type="dxa" w:w="3600"/>
            <w:shd w:val="clear" w:color="auto" w:fill="FFFFFF"/>
          </w:tcPr>
          <w:p>
            <w:r>
              <w:rPr>
                <w:sz w:val="20"/>
              </w:rPr>
              <w:t>Get all payments for current user</w:t>
            </w:r>
          </w:p>
        </w:tc>
        <w:tc>
          <w:tcPr>
            <w:tcW w:type="dxa" w:w="1152"/>
            <w:shd w:val="clear" w:color="auto" w:fill="FFFFFF"/>
          </w:tcPr>
          <w:p>
            <w:r>
              <w:rPr>
                <w:sz w:val="20"/>
              </w:rPr>
              <w:t>JWT</w:t>
            </w:r>
          </w:p>
        </w:tc>
      </w:tr>
    </w:tbl>
    <w:p/>
    <w:p>
      <w:pPr>
        <w:pStyle w:val="Heading2"/>
      </w:pPr>
      <w:r>
        <w:rPr>
          <w:color w:val="1B5E20"/>
        </w:rPr>
        <w:t>8.5 NotificationService Endpoints (/api/v1/notifications)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Method</w:t>
            </w:r>
          </w:p>
        </w:tc>
        <w:tc>
          <w:tcPr>
            <w:tcW w:type="dxa" w:w="3312"/>
            <w:shd w:val="clear" w:color="auto" w:fill="1B5E20"/>
          </w:tcPr>
          <w:p>
            <w:pPr>
              <w:jc w:val="center"/>
            </w:pPr>
            <w:r>
              <w:rPr>
                <w:b/>
                <w:color w:val="FFFFFF"/>
                <w:sz w:val="20"/>
              </w:rPr>
              <w:t>Endpoint</w:t>
            </w:r>
          </w:p>
        </w:tc>
        <w:tc>
          <w:tcPr>
            <w:tcW w:type="dxa" w:w="4032"/>
            <w:shd w:val="clear" w:color="auto" w:fill="1B5E20"/>
          </w:tcPr>
          <w:p>
            <w:pPr>
              <w:jc w:val="center"/>
            </w:pPr>
            <w:r>
              <w:rPr>
                <w:b/>
                <w:color w:val="FFFFFF"/>
                <w:sz w:val="20"/>
              </w:rPr>
              <w:t>Description</w:t>
            </w:r>
          </w:p>
        </w:tc>
        <w:tc>
          <w:tcPr>
            <w:tcW w:type="dxa" w:w="1008"/>
            <w:shd w:val="clear" w:color="auto" w:fill="1B5E20"/>
          </w:tcPr>
          <w:p>
            <w:pPr>
              <w:jc w:val="center"/>
            </w:pPr>
            <w:r>
              <w:rPr>
                <w:b/>
                <w:color w:val="FFFFFF"/>
                <w:sz w:val="20"/>
              </w:rPr>
              <w:t>Auth</w:t>
            </w:r>
          </w:p>
        </w:tc>
      </w:tr>
      <w:tr>
        <w:tc>
          <w:tcPr>
            <w:tcW w:type="dxa" w:w="1008"/>
            <w:shd w:val="clear" w:color="auto" w:fill="F1F8E9"/>
          </w:tcPr>
          <w:p>
            <w:r>
              <w:rPr>
                <w:sz w:val="20"/>
              </w:rPr>
              <w:t>GET</w:t>
            </w:r>
          </w:p>
        </w:tc>
        <w:tc>
          <w:tcPr>
            <w:tcW w:type="dxa" w:w="3312"/>
            <w:shd w:val="clear" w:color="auto" w:fill="F1F8E9"/>
          </w:tcPr>
          <w:p>
            <w:r>
              <w:rPr>
                <w:sz w:val="20"/>
              </w:rPr>
              <w:t>/api/v1/notifications</w:t>
            </w:r>
          </w:p>
        </w:tc>
        <w:tc>
          <w:tcPr>
            <w:tcW w:type="dxa" w:w="4032"/>
            <w:shd w:val="clear" w:color="auto" w:fill="F1F8E9"/>
          </w:tcPr>
          <w:p>
            <w:r>
              <w:rPr>
                <w:sz w:val="20"/>
              </w:rPr>
              <w:t>Get last 50 notifications for current user</w:t>
            </w:r>
          </w:p>
        </w:tc>
        <w:tc>
          <w:tcPr>
            <w:tcW w:type="dxa" w:w="1008"/>
            <w:shd w:val="clear" w:color="auto" w:fill="F1F8E9"/>
          </w:tcPr>
          <w:p>
            <w:r>
              <w:rPr>
                <w:sz w:val="20"/>
              </w:rPr>
              <w:t>JWT</w:t>
            </w:r>
          </w:p>
        </w:tc>
      </w:tr>
      <w:tr>
        <w:tc>
          <w:tcPr>
            <w:tcW w:type="dxa" w:w="1008"/>
            <w:shd w:val="clear" w:color="auto" w:fill="FFFFFF"/>
          </w:tcPr>
          <w:p>
            <w:r>
              <w:rPr>
                <w:sz w:val="20"/>
              </w:rPr>
              <w:t>GET</w:t>
            </w:r>
          </w:p>
        </w:tc>
        <w:tc>
          <w:tcPr>
            <w:tcW w:type="dxa" w:w="3312"/>
            <w:shd w:val="clear" w:color="auto" w:fill="FFFFFF"/>
          </w:tcPr>
          <w:p>
            <w:r>
              <w:rPr>
                <w:sz w:val="20"/>
              </w:rPr>
              <w:t>/api/v1/notifications/unread-count</w:t>
            </w:r>
          </w:p>
        </w:tc>
        <w:tc>
          <w:tcPr>
            <w:tcW w:type="dxa" w:w="4032"/>
            <w:shd w:val="clear" w:color="auto" w:fill="FFFFFF"/>
          </w:tcPr>
          <w:p>
            <w:r>
              <w:rPr>
                <w:sz w:val="20"/>
              </w:rPr>
              <w:t>Get unread notification count</w:t>
            </w:r>
          </w:p>
        </w:tc>
        <w:tc>
          <w:tcPr>
            <w:tcW w:type="dxa" w:w="1008"/>
            <w:shd w:val="clear" w:color="auto" w:fill="FFFFFF"/>
          </w:tcPr>
          <w:p>
            <w:r>
              <w:rPr>
                <w:sz w:val="20"/>
              </w:rPr>
              <w:t>JWT</w:t>
            </w:r>
          </w:p>
        </w:tc>
      </w:tr>
      <w:tr>
        <w:tc>
          <w:tcPr>
            <w:tcW w:type="dxa" w:w="1008"/>
            <w:shd w:val="clear" w:color="auto" w:fill="F1F8E9"/>
          </w:tcPr>
          <w:p>
            <w:r>
              <w:rPr>
                <w:sz w:val="20"/>
              </w:rPr>
              <w:t>PATCH</w:t>
            </w:r>
          </w:p>
        </w:tc>
        <w:tc>
          <w:tcPr>
            <w:tcW w:type="dxa" w:w="3312"/>
            <w:shd w:val="clear" w:color="auto" w:fill="F1F8E9"/>
          </w:tcPr>
          <w:p>
            <w:r>
              <w:rPr>
                <w:sz w:val="20"/>
              </w:rPr>
              <w:t>/api/v1/notifications/{id}/read</w:t>
            </w:r>
          </w:p>
        </w:tc>
        <w:tc>
          <w:tcPr>
            <w:tcW w:type="dxa" w:w="4032"/>
            <w:shd w:val="clear" w:color="auto" w:fill="F1F8E9"/>
          </w:tcPr>
          <w:p>
            <w:r>
              <w:rPr>
                <w:sz w:val="20"/>
              </w:rPr>
              <w:t>Mark single notification as read</w:t>
            </w:r>
          </w:p>
        </w:tc>
        <w:tc>
          <w:tcPr>
            <w:tcW w:type="dxa" w:w="1008"/>
            <w:shd w:val="clear" w:color="auto" w:fill="F1F8E9"/>
          </w:tcPr>
          <w:p>
            <w:r>
              <w:rPr>
                <w:sz w:val="20"/>
              </w:rPr>
              <w:t>JWT</w:t>
            </w:r>
          </w:p>
        </w:tc>
      </w:tr>
      <w:tr>
        <w:tc>
          <w:tcPr>
            <w:tcW w:type="dxa" w:w="1008"/>
            <w:shd w:val="clear" w:color="auto" w:fill="FFFFFF"/>
          </w:tcPr>
          <w:p>
            <w:r>
              <w:rPr>
                <w:sz w:val="20"/>
              </w:rPr>
              <w:t>PATCH</w:t>
            </w:r>
          </w:p>
        </w:tc>
        <w:tc>
          <w:tcPr>
            <w:tcW w:type="dxa" w:w="3312"/>
            <w:shd w:val="clear" w:color="auto" w:fill="FFFFFF"/>
          </w:tcPr>
          <w:p>
            <w:r>
              <w:rPr>
                <w:sz w:val="20"/>
              </w:rPr>
              <w:t>/api/v1/notifications/read-all</w:t>
            </w:r>
          </w:p>
        </w:tc>
        <w:tc>
          <w:tcPr>
            <w:tcW w:type="dxa" w:w="4032"/>
            <w:shd w:val="clear" w:color="auto" w:fill="FFFFFF"/>
          </w:tcPr>
          <w:p>
            <w:r>
              <w:rPr>
                <w:sz w:val="20"/>
              </w:rPr>
              <w:t>Mark all notifications as read</w:t>
            </w:r>
          </w:p>
        </w:tc>
        <w:tc>
          <w:tcPr>
            <w:tcW w:type="dxa" w:w="1008"/>
            <w:shd w:val="clear" w:color="auto" w:fill="FFFFFF"/>
          </w:tcPr>
          <w:p>
            <w:r>
              <w:rPr>
                <w:sz w:val="20"/>
              </w:rPr>
              <w:t>JWT</w:t>
            </w:r>
          </w:p>
        </w:tc>
      </w:tr>
      <w:tr>
        <w:tc>
          <w:tcPr>
            <w:tcW w:type="dxa" w:w="1008"/>
            <w:shd w:val="clear" w:color="auto" w:fill="F1F8E9"/>
          </w:tcPr>
          <w:p>
            <w:r>
              <w:rPr>
                <w:sz w:val="20"/>
              </w:rPr>
              <w:t>DELETE</w:t>
            </w:r>
          </w:p>
        </w:tc>
        <w:tc>
          <w:tcPr>
            <w:tcW w:type="dxa" w:w="3312"/>
            <w:shd w:val="clear" w:color="auto" w:fill="F1F8E9"/>
          </w:tcPr>
          <w:p>
            <w:r>
              <w:rPr>
                <w:sz w:val="20"/>
              </w:rPr>
              <w:t>/api/v1/notifications/{id}</w:t>
            </w:r>
          </w:p>
        </w:tc>
        <w:tc>
          <w:tcPr>
            <w:tcW w:type="dxa" w:w="4032"/>
            <w:shd w:val="clear" w:color="auto" w:fill="F1F8E9"/>
          </w:tcPr>
          <w:p>
            <w:r>
              <w:rPr>
                <w:sz w:val="20"/>
              </w:rPr>
              <w:t>Delete single notification</w:t>
            </w:r>
          </w:p>
        </w:tc>
        <w:tc>
          <w:tcPr>
            <w:tcW w:type="dxa" w:w="1008"/>
            <w:shd w:val="clear" w:color="auto" w:fill="F1F8E9"/>
          </w:tcPr>
          <w:p>
            <w:r>
              <w:rPr>
                <w:sz w:val="20"/>
              </w:rPr>
              <w:t>JWT</w:t>
            </w:r>
          </w:p>
        </w:tc>
      </w:tr>
      <w:tr>
        <w:tc>
          <w:tcPr>
            <w:tcW w:type="dxa" w:w="1008"/>
            <w:shd w:val="clear" w:color="auto" w:fill="FFFFFF"/>
          </w:tcPr>
          <w:p>
            <w:r>
              <w:rPr>
                <w:sz w:val="20"/>
              </w:rPr>
              <w:t>DELETE</w:t>
            </w:r>
          </w:p>
        </w:tc>
        <w:tc>
          <w:tcPr>
            <w:tcW w:type="dxa" w:w="3312"/>
            <w:shd w:val="clear" w:color="auto" w:fill="FFFFFF"/>
          </w:tcPr>
          <w:p>
            <w:r>
              <w:rPr>
                <w:sz w:val="20"/>
              </w:rPr>
              <w:t>/api/v1/notifications</w:t>
            </w:r>
          </w:p>
        </w:tc>
        <w:tc>
          <w:tcPr>
            <w:tcW w:type="dxa" w:w="4032"/>
            <w:shd w:val="clear" w:color="auto" w:fill="FFFFFF"/>
          </w:tcPr>
          <w:p>
            <w:r>
              <w:rPr>
                <w:sz w:val="20"/>
              </w:rPr>
              <w:t>Delete all notifications for current user</w:t>
            </w:r>
          </w:p>
        </w:tc>
        <w:tc>
          <w:tcPr>
            <w:tcW w:type="dxa" w:w="1008"/>
            <w:shd w:val="clear" w:color="auto" w:fill="FFFFFF"/>
          </w:tcPr>
          <w:p>
            <w:r>
              <w:rPr>
                <w:sz w:val="20"/>
              </w:rPr>
              <w:t>JWT</w:t>
            </w:r>
          </w:p>
        </w:tc>
      </w:tr>
    </w:tbl>
    <w:p/>
    <w:p>
      <w:pPr>
        <w:pStyle w:val="Heading2"/>
      </w:pPr>
      <w:r>
        <w:rPr>
          <w:color w:val="1B5E20"/>
        </w:rPr>
        <w:t>8.6 SupportService Endpoints (/api/v1/support)</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Method</w:t>
            </w:r>
          </w:p>
        </w:tc>
        <w:tc>
          <w:tcPr>
            <w:tcW w:type="dxa" w:w="3600"/>
            <w:shd w:val="clear" w:color="auto" w:fill="1B5E20"/>
          </w:tcPr>
          <w:p>
            <w:pPr>
              <w:jc w:val="center"/>
            </w:pPr>
            <w:r>
              <w:rPr>
                <w:b/>
                <w:color w:val="FFFFFF"/>
                <w:sz w:val="20"/>
              </w:rPr>
              <w:t>Endpoint</w:t>
            </w:r>
          </w:p>
        </w:tc>
        <w:tc>
          <w:tcPr>
            <w:tcW w:type="dxa" w:w="3600"/>
            <w:shd w:val="clear" w:color="auto" w:fill="1B5E20"/>
          </w:tcPr>
          <w:p>
            <w:pPr>
              <w:jc w:val="center"/>
            </w:pPr>
            <w:r>
              <w:rPr>
                <w:b/>
                <w:color w:val="FFFFFF"/>
                <w:sz w:val="20"/>
              </w:rPr>
              <w:t>Description</w:t>
            </w:r>
          </w:p>
        </w:tc>
        <w:tc>
          <w:tcPr>
            <w:tcW w:type="dxa" w:w="1152"/>
            <w:shd w:val="clear" w:color="auto" w:fill="1B5E20"/>
          </w:tcPr>
          <w:p>
            <w:pPr>
              <w:jc w:val="center"/>
            </w:pPr>
            <w:r>
              <w:rPr>
                <w:b/>
                <w:color w:val="FFFFFF"/>
                <w:sz w:val="20"/>
              </w:rPr>
              <w:t>Auth</w:t>
            </w:r>
          </w:p>
        </w:tc>
      </w:tr>
      <w:tr>
        <w:tc>
          <w:tcPr>
            <w:tcW w:type="dxa" w:w="1008"/>
            <w:shd w:val="clear" w:color="auto" w:fill="F1F8E9"/>
          </w:tcPr>
          <w:p>
            <w:r>
              <w:rPr>
                <w:sz w:val="20"/>
              </w:rPr>
              <w:t>POST</w:t>
            </w:r>
          </w:p>
        </w:tc>
        <w:tc>
          <w:tcPr>
            <w:tcW w:type="dxa" w:w="3600"/>
            <w:shd w:val="clear" w:color="auto" w:fill="F1F8E9"/>
          </w:tcPr>
          <w:p>
            <w:r>
              <w:rPr>
                <w:sz w:val="20"/>
              </w:rPr>
              <w:t>/api/v1/support/tickets</w:t>
            </w:r>
          </w:p>
        </w:tc>
        <w:tc>
          <w:tcPr>
            <w:tcW w:type="dxa" w:w="3600"/>
            <w:shd w:val="clear" w:color="auto" w:fill="F1F8E9"/>
          </w:tcPr>
          <w:p>
            <w:r>
              <w:rPr>
                <w:sz w:val="20"/>
              </w:rPr>
              <w:t>Create support ticket (subject, category, description, priority)</w:t>
            </w:r>
          </w:p>
        </w:tc>
        <w:tc>
          <w:tcPr>
            <w:tcW w:type="dxa" w:w="1152"/>
            <w:shd w:val="clear" w:color="auto" w:fill="F1F8E9"/>
          </w:tcPr>
          <w:p>
            <w:r>
              <w:rPr>
                <w:sz w:val="20"/>
              </w:rPr>
              <w:t>JWT</w:t>
            </w:r>
          </w:p>
        </w:tc>
      </w:tr>
      <w:tr>
        <w:tc>
          <w:tcPr>
            <w:tcW w:type="dxa" w:w="1008"/>
            <w:shd w:val="clear" w:color="auto" w:fill="FFFFFF"/>
          </w:tcPr>
          <w:p>
            <w:r>
              <w:rPr>
                <w:sz w:val="20"/>
              </w:rPr>
              <w:t>GET</w:t>
            </w:r>
          </w:p>
        </w:tc>
        <w:tc>
          <w:tcPr>
            <w:tcW w:type="dxa" w:w="3600"/>
            <w:shd w:val="clear" w:color="auto" w:fill="FFFFFF"/>
          </w:tcPr>
          <w:p>
            <w:r>
              <w:rPr>
                <w:sz w:val="20"/>
              </w:rPr>
              <w:t>/api/v1/support/tickets</w:t>
            </w:r>
          </w:p>
        </w:tc>
        <w:tc>
          <w:tcPr>
            <w:tcW w:type="dxa" w:w="3600"/>
            <w:shd w:val="clear" w:color="auto" w:fill="FFFFFF"/>
          </w:tcPr>
          <w:p>
            <w:r>
              <w:rPr>
                <w:sz w:val="20"/>
              </w:rPr>
              <w:t>List tickets (customer: own; admin/manager: all with filters)</w:t>
            </w:r>
          </w:p>
        </w:tc>
        <w:tc>
          <w:tcPr>
            <w:tcW w:type="dxa" w:w="1152"/>
            <w:shd w:val="clear" w:color="auto" w:fill="FFFFFF"/>
          </w:tcPr>
          <w:p>
            <w:r>
              <w:rPr>
                <w:sz w:val="20"/>
              </w:rPr>
              <w:t>JWT</w:t>
            </w:r>
          </w:p>
        </w:tc>
      </w:tr>
      <w:tr>
        <w:tc>
          <w:tcPr>
            <w:tcW w:type="dxa" w:w="1008"/>
            <w:shd w:val="clear" w:color="auto" w:fill="F1F8E9"/>
          </w:tcPr>
          <w:p>
            <w:r>
              <w:rPr>
                <w:sz w:val="20"/>
              </w:rPr>
              <w:t>GET</w:t>
            </w:r>
          </w:p>
        </w:tc>
        <w:tc>
          <w:tcPr>
            <w:tcW w:type="dxa" w:w="3600"/>
            <w:shd w:val="clear" w:color="auto" w:fill="F1F8E9"/>
          </w:tcPr>
          <w:p>
            <w:r>
              <w:rPr>
                <w:sz w:val="20"/>
              </w:rPr>
              <w:t>/api/v1/support/tickets/{id}</w:t>
            </w:r>
          </w:p>
        </w:tc>
        <w:tc>
          <w:tcPr>
            <w:tcW w:type="dxa" w:w="3600"/>
            <w:shd w:val="clear" w:color="auto" w:fill="F1F8E9"/>
          </w:tcPr>
          <w:p>
            <w:r>
              <w:rPr>
                <w:sz w:val="20"/>
              </w:rPr>
              <w:t>Get ticket detail with all messages</w:t>
            </w:r>
          </w:p>
        </w:tc>
        <w:tc>
          <w:tcPr>
            <w:tcW w:type="dxa" w:w="1152"/>
            <w:shd w:val="clear" w:color="auto" w:fill="F1F8E9"/>
          </w:tcPr>
          <w:p>
            <w:r>
              <w:rPr>
                <w:sz w:val="20"/>
              </w:rPr>
              <w:t>JWT</w:t>
            </w:r>
          </w:p>
        </w:tc>
      </w:tr>
      <w:tr>
        <w:tc>
          <w:tcPr>
            <w:tcW w:type="dxa" w:w="1008"/>
            <w:shd w:val="clear" w:color="auto" w:fill="FFFFFF"/>
          </w:tcPr>
          <w:p>
            <w:r>
              <w:rPr>
                <w:sz w:val="20"/>
              </w:rPr>
              <w:t>POST</w:t>
            </w:r>
          </w:p>
        </w:tc>
        <w:tc>
          <w:tcPr>
            <w:tcW w:type="dxa" w:w="3600"/>
            <w:shd w:val="clear" w:color="auto" w:fill="FFFFFF"/>
          </w:tcPr>
          <w:p>
            <w:r>
              <w:rPr>
                <w:sz w:val="20"/>
              </w:rPr>
              <w:t>/api/v1/support/tickets/{id}/messages</w:t>
            </w:r>
          </w:p>
        </w:tc>
        <w:tc>
          <w:tcPr>
            <w:tcW w:type="dxa" w:w="3600"/>
            <w:shd w:val="clear" w:color="auto" w:fill="FFFFFF"/>
          </w:tcPr>
          <w:p>
            <w:r>
              <w:rPr>
                <w:sz w:val="20"/>
              </w:rPr>
              <w:t>Add message to ticket thread</w:t>
            </w:r>
          </w:p>
        </w:tc>
        <w:tc>
          <w:tcPr>
            <w:tcW w:type="dxa" w:w="1152"/>
            <w:shd w:val="clear" w:color="auto" w:fill="FFFFFF"/>
          </w:tcPr>
          <w:p>
            <w:r>
              <w:rPr>
                <w:sz w:val="20"/>
              </w:rPr>
              <w:t>JWT</w:t>
            </w:r>
          </w:p>
        </w:tc>
      </w:tr>
      <w:tr>
        <w:tc>
          <w:tcPr>
            <w:tcW w:type="dxa" w:w="1008"/>
            <w:shd w:val="clear" w:color="auto" w:fill="F1F8E9"/>
          </w:tcPr>
          <w:p>
            <w:r>
              <w:rPr>
                <w:sz w:val="20"/>
              </w:rPr>
              <w:t>PATCH</w:t>
            </w:r>
          </w:p>
        </w:tc>
        <w:tc>
          <w:tcPr>
            <w:tcW w:type="dxa" w:w="3600"/>
            <w:shd w:val="clear" w:color="auto" w:fill="F1F8E9"/>
          </w:tcPr>
          <w:p>
            <w:r>
              <w:rPr>
                <w:sz w:val="20"/>
              </w:rPr>
              <w:t>/api/v1/support/tickets/{id}/status</w:t>
            </w:r>
          </w:p>
        </w:tc>
        <w:tc>
          <w:tcPr>
            <w:tcW w:type="dxa" w:w="3600"/>
            <w:shd w:val="clear" w:color="auto" w:fill="F1F8E9"/>
          </w:tcPr>
          <w:p>
            <w:r>
              <w:rPr>
                <w:sz w:val="20"/>
              </w:rPr>
              <w:t>Update ticket status and priority</w:t>
            </w:r>
          </w:p>
        </w:tc>
        <w:tc>
          <w:tcPr>
            <w:tcW w:type="dxa" w:w="1152"/>
            <w:shd w:val="clear" w:color="auto" w:fill="F1F8E9"/>
          </w:tcPr>
          <w:p>
            <w:r>
              <w:rPr>
                <w:sz w:val="20"/>
              </w:rPr>
              <w:t>Admin/Manager</w:t>
            </w:r>
          </w:p>
        </w:tc>
      </w:tr>
    </w:tbl>
    <w:p/>
    <w:p>
      <w:pPr>
        <w:pStyle w:val="Heading2"/>
      </w:pPr>
      <w:r>
        <w:rPr>
          <w:color w:val="1B5E20"/>
        </w:rPr>
        <w:t>8.7 SignalR Hubs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1824"/>
        <w:gridCol w:w="1824"/>
        <w:gridCol w:w="1824"/>
        <w:gridCol w:w="1824"/>
        <w:gridCol w:w="1824"/>
      </w:tblGrid>
      <w:tr>
        <w:tc>
          <w:tcPr>
            <w:tcW w:type="dxa" w:w="1728"/>
            <w:shd w:val="clear" w:color="auto" w:fill="1B5E20"/>
          </w:tcPr>
          <w:p>
            <w:pPr>
              <w:jc w:val="center"/>
            </w:pPr>
            <w:r>
              <w:rPr>
                <w:b/>
                <w:color w:val="FFFFFF"/>
                <w:sz w:val="20"/>
              </w:rPr>
              <w:t>Hub</w:t>
            </w:r>
          </w:p>
        </w:tc>
        <w:tc>
          <w:tcPr>
            <w:tcW w:type="dxa" w:w="1872"/>
            <w:shd w:val="clear" w:color="auto" w:fill="1B5E20"/>
          </w:tcPr>
          <w:p>
            <w:pPr>
              <w:jc w:val="center"/>
            </w:pPr>
            <w:r>
              <w:rPr>
                <w:b/>
                <w:color w:val="FFFFFF"/>
                <w:sz w:val="20"/>
              </w:rPr>
              <w:t>Service</w:t>
            </w:r>
          </w:p>
        </w:tc>
        <w:tc>
          <w:tcPr>
            <w:tcW w:type="dxa" w:w="1872"/>
            <w:shd w:val="clear" w:color="auto" w:fill="1B5E20"/>
          </w:tcPr>
          <w:p>
            <w:pPr>
              <w:jc w:val="center"/>
            </w:pPr>
            <w:r>
              <w:rPr>
                <w:b/>
                <w:color w:val="FFFFFF"/>
                <w:sz w:val="20"/>
              </w:rPr>
              <w:t>Endpoint</w:t>
            </w:r>
          </w:p>
        </w:tc>
        <w:tc>
          <w:tcPr>
            <w:tcW w:type="dxa" w:w="3456"/>
            <w:shd w:val="clear" w:color="auto" w:fill="1B5E20"/>
          </w:tcPr>
          <w:p>
            <w:pPr>
              <w:jc w:val="center"/>
            </w:pPr>
            <w:r>
              <w:rPr>
                <w:b/>
                <w:color w:val="FFFFFF"/>
                <w:sz w:val="20"/>
              </w:rPr>
              <w:t>Events / Methods</w:t>
            </w:r>
          </w:p>
        </w:tc>
        <w:tc>
          <w:tcPr>
            <w:tcW w:type="dxa" w:w="1152"/>
            <w:shd w:val="clear" w:color="auto" w:fill="1B5E20"/>
          </w:tcPr>
          <w:p>
            <w:pPr>
              <w:jc w:val="center"/>
            </w:pPr>
            <w:r>
              <w:rPr>
                <w:b/>
                <w:color w:val="FFFFFF"/>
                <w:sz w:val="20"/>
              </w:rPr>
              <w:t>Auth</w:t>
            </w:r>
          </w:p>
        </w:tc>
      </w:tr>
      <w:tr>
        <w:tc>
          <w:tcPr>
            <w:tcW w:type="dxa" w:w="1728"/>
            <w:shd w:val="clear" w:color="auto" w:fill="F1F8E9"/>
          </w:tcPr>
          <w:p>
            <w:r>
              <w:rPr>
                <w:sz w:val="20"/>
              </w:rPr>
              <w:t>NotificationHub</w:t>
            </w:r>
          </w:p>
        </w:tc>
        <w:tc>
          <w:tcPr>
            <w:tcW w:type="dxa" w:w="1872"/>
            <w:shd w:val="clear" w:color="auto" w:fill="F1F8E9"/>
          </w:tcPr>
          <w:p>
            <w:r>
              <w:rPr>
                <w:sz w:val="20"/>
              </w:rPr>
              <w:t>NotificationService</w:t>
            </w:r>
          </w:p>
        </w:tc>
        <w:tc>
          <w:tcPr>
            <w:tcW w:type="dxa" w:w="1872"/>
            <w:shd w:val="clear" w:color="auto" w:fill="F1F8E9"/>
          </w:tcPr>
          <w:p>
            <w:r>
              <w:rPr>
                <w:sz w:val="20"/>
              </w:rPr>
              <w:t>/hubs/notifications</w:t>
            </w:r>
          </w:p>
        </w:tc>
        <w:tc>
          <w:tcPr>
            <w:tcW w:type="dxa" w:w="3456"/>
            <w:shd w:val="clear" w:color="auto" w:fill="F1F8E9"/>
          </w:tcPr>
          <w:p>
            <w:r>
              <w:rPr>
                <w:sz w:val="20"/>
              </w:rPr>
              <w:t>Server-&gt;Client: receiveNotification</w:t>
              <w:br/>
              <w:t>OnConnected: joins user:{userId} and role:{role} groups</w:t>
            </w:r>
          </w:p>
        </w:tc>
        <w:tc>
          <w:tcPr>
            <w:tcW w:type="dxa" w:w="1152"/>
            <w:shd w:val="clear" w:color="auto" w:fill="F1F8E9"/>
          </w:tcPr>
          <w:p>
            <w:r>
              <w:rPr>
                <w:sz w:val="20"/>
              </w:rPr>
              <w:t>JWT (query string access_token)</w:t>
            </w:r>
          </w:p>
        </w:tc>
      </w:tr>
      <w:tr>
        <w:tc>
          <w:tcPr>
            <w:tcW w:type="dxa" w:w="1728"/>
            <w:shd w:val="clear" w:color="auto" w:fill="FFFFFF"/>
          </w:tcPr>
          <w:p>
            <w:r>
              <w:rPr>
                <w:sz w:val="20"/>
              </w:rPr>
              <w:t>SupportHub</w:t>
            </w:r>
          </w:p>
        </w:tc>
        <w:tc>
          <w:tcPr>
            <w:tcW w:type="dxa" w:w="1872"/>
            <w:shd w:val="clear" w:color="auto" w:fill="FFFFFF"/>
          </w:tcPr>
          <w:p>
            <w:r>
              <w:rPr>
                <w:sz w:val="20"/>
              </w:rPr>
              <w:t>SupportService</w:t>
            </w:r>
          </w:p>
        </w:tc>
        <w:tc>
          <w:tcPr>
            <w:tcW w:type="dxa" w:w="1872"/>
            <w:shd w:val="clear" w:color="auto" w:fill="FFFFFF"/>
          </w:tcPr>
          <w:p>
            <w:r>
              <w:rPr>
                <w:sz w:val="20"/>
              </w:rPr>
              <w:t>/hubs/support</w:t>
            </w:r>
          </w:p>
        </w:tc>
        <w:tc>
          <w:tcPr>
            <w:tcW w:type="dxa" w:w="3456"/>
            <w:shd w:val="clear" w:color="auto" w:fill="FFFFFF"/>
          </w:tcPr>
          <w:p>
            <w:r>
              <w:rPr>
                <w:sz w:val="20"/>
              </w:rPr>
              <w:t>Client-&gt;Server: JoinTicket(ticketId), LeaveTicket(ticketId)</w:t>
              <w:br/>
              <w:t>Server-&gt;Client: newMessage, ticketUpdated</w:t>
            </w:r>
          </w:p>
        </w:tc>
        <w:tc>
          <w:tcPr>
            <w:tcW w:type="dxa" w:w="1152"/>
            <w:shd w:val="clear" w:color="auto" w:fill="FFFFFF"/>
          </w:tcPr>
          <w:p>
            <w:r>
              <w:rPr>
                <w:sz w:val="20"/>
              </w:rPr>
              <w:t>JWT (query string access_token)</w:t>
            </w:r>
          </w:p>
        </w:tc>
      </w:tr>
    </w:tbl>
    <w:p/>
    <w:p>
      <w:r>
        <w:br w:type="page"/>
      </w:r>
    </w:p>
    <w:p>
      <w:pPr>
        <w:pStyle w:val="Heading1"/>
      </w:pPr>
      <w:r>
        <w:rPr>
          <w:color w:val="1B5E20"/>
        </w:rPr>
        <w:t>9. Constraints &amp; Assumptions</w:t>
      </w:r>
    </w:p>
    <w:p>
      <w:pPr>
        <w:pStyle w:val="Heading2"/>
      </w:pPr>
      <w:r>
        <w:rPr>
          <w:color w:val="1B5E20"/>
        </w:rPr>
        <w:t>9.1 Technical Constraints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4561"/>
        <w:gridCol w:w="4561"/>
      </w:tblGrid>
      <w:tr>
        <w:tc>
          <w:tcPr>
            <w:tcW w:type="dxa" w:w="1872"/>
            <w:shd w:val="clear" w:color="auto" w:fill="1B5E20"/>
          </w:tcPr>
          <w:p>
            <w:pPr>
              <w:jc w:val="center"/>
            </w:pPr>
            <w:r>
              <w:rPr>
                <w:b/>
                <w:color w:val="FFFFFF"/>
                <w:sz w:val="20"/>
              </w:rPr>
              <w:t>Type</w:t>
            </w:r>
          </w:p>
        </w:tc>
        <w:tc>
          <w:tcPr>
            <w:tcW w:type="dxa" w:w="7488"/>
            <w:shd w:val="clear" w:color="auto" w:fill="1B5E20"/>
          </w:tcPr>
          <w:p>
            <w:pPr>
              <w:jc w:val="center"/>
            </w:pPr>
            <w:r>
              <w:rPr>
                <w:b/>
                <w:color w:val="FFFFFF"/>
                <w:sz w:val="20"/>
              </w:rPr>
              <w:t>Constraint</w:t>
            </w:r>
          </w:p>
        </w:tc>
      </w:tr>
      <w:tr>
        <w:tc>
          <w:tcPr>
            <w:tcW w:type="dxa" w:w="1872"/>
            <w:shd w:val="clear" w:color="auto" w:fill="F1F8E9"/>
          </w:tcPr>
          <w:p>
            <w:r>
              <w:rPr>
                <w:sz w:val="20"/>
              </w:rPr>
              <w:t>Framework</w:t>
            </w:r>
          </w:p>
        </w:tc>
        <w:tc>
          <w:tcPr>
            <w:tcW w:type="dxa" w:w="7488"/>
            <w:shd w:val="clear" w:color="auto" w:fill="F1F8E9"/>
          </w:tcPr>
          <w:p>
            <w:r>
              <w:rPr>
                <w:sz w:val="20"/>
              </w:rPr>
              <w:t>All microservices target .NET 10 (ASP.NET Core 10); Angular version 21 or above required</w:t>
            </w:r>
          </w:p>
        </w:tc>
      </w:tr>
      <w:tr>
        <w:tc>
          <w:tcPr>
            <w:tcW w:type="dxa" w:w="1872"/>
            <w:shd w:val="clear" w:color="auto" w:fill="FFFFFF"/>
          </w:tcPr>
          <w:p>
            <w:r>
              <w:rPr>
                <w:sz w:val="20"/>
              </w:rPr>
              <w:t>Database</w:t>
            </w:r>
          </w:p>
        </w:tc>
        <w:tc>
          <w:tcPr>
            <w:tcW w:type="dxa" w:w="7488"/>
            <w:shd w:val="clear" w:color="auto" w:fill="FFFFFF"/>
          </w:tcPr>
          <w:p>
            <w:r>
              <w:rPr>
                <w:sz w:val="20"/>
              </w:rPr>
              <w:t>SQL Server 2022 for all services; one instance, 6 isolated databases (one per service)</w:t>
            </w:r>
          </w:p>
        </w:tc>
      </w:tr>
      <w:tr>
        <w:tc>
          <w:tcPr>
            <w:tcW w:type="dxa" w:w="1872"/>
            <w:shd w:val="clear" w:color="auto" w:fill="F1F8E9"/>
          </w:tcPr>
          <w:p>
            <w:r>
              <w:rPr>
                <w:sz w:val="20"/>
              </w:rPr>
              <w:t>Security</w:t>
            </w:r>
          </w:p>
        </w:tc>
        <w:tc>
          <w:tcPr>
            <w:tcW w:type="dxa" w:w="7488"/>
            <w:shd w:val="clear" w:color="auto" w:fill="F1F8E9"/>
          </w:tcPr>
          <w:p>
            <w:r>
              <w:rPr>
                <w:sz w:val="20"/>
              </w:rPr>
              <w:t>Passwords must be BCrypt-hashed in AuthService; JWT access token must not be stored in localStorage</w:t>
            </w:r>
          </w:p>
        </w:tc>
      </w:tr>
      <w:tr>
        <w:tc>
          <w:tcPr>
            <w:tcW w:type="dxa" w:w="1872"/>
            <w:shd w:val="clear" w:color="auto" w:fill="FFFFFF"/>
          </w:tcPr>
          <w:p>
            <w:r>
              <w:rPr>
                <w:sz w:val="20"/>
              </w:rPr>
              <w:t>Payment</w:t>
            </w:r>
          </w:p>
        </w:tc>
        <w:tc>
          <w:tcPr>
            <w:tcW w:type="dxa" w:w="7488"/>
            <w:shd w:val="clear" w:color="auto" w:fill="FFFFFF"/>
          </w:tcPr>
          <w:p>
            <w:r>
              <w:rPr>
                <w:sz w:val="20"/>
              </w:rPr>
              <w:t>All payments in INR via Razorpay; no card data stored on FreshMart servers</w:t>
            </w:r>
          </w:p>
        </w:tc>
      </w:tr>
      <w:tr>
        <w:tc>
          <w:tcPr>
            <w:tcW w:type="dxa" w:w="1872"/>
            <w:shd w:val="clear" w:color="auto" w:fill="F1F8E9"/>
          </w:tcPr>
          <w:p>
            <w:r>
              <w:rPr>
                <w:sz w:val="20"/>
              </w:rPr>
              <w:t>Images</w:t>
            </w:r>
          </w:p>
        </w:tc>
        <w:tc>
          <w:tcPr>
            <w:tcW w:type="dxa" w:w="7488"/>
            <w:shd w:val="clear" w:color="auto" w:fill="F1F8E9"/>
          </w:tcPr>
          <w:p>
            <w:r>
              <w:rPr>
                <w:sz w:val="20"/>
              </w:rPr>
              <w:t>Product images hosted on external CDN URLs; no local file upload in v1</w:t>
            </w:r>
          </w:p>
        </w:tc>
      </w:tr>
      <w:tr>
        <w:tc>
          <w:tcPr>
            <w:tcW w:type="dxa" w:w="1872"/>
            <w:shd w:val="clear" w:color="auto" w:fill="FFFFFF"/>
          </w:tcPr>
          <w:p>
            <w:r>
              <w:rPr>
                <w:sz w:val="20"/>
              </w:rPr>
              <w:t>Cart State</w:t>
            </w:r>
          </w:p>
        </w:tc>
        <w:tc>
          <w:tcPr>
            <w:tcW w:type="dxa" w:w="7488"/>
            <w:shd w:val="clear" w:color="auto" w:fill="FFFFFF"/>
          </w:tcPr>
          <w:p>
            <w:r>
              <w:rPr>
                <w:sz w:val="20"/>
              </w:rPr>
              <w:t>Cart must be persisted server-side in OrderService database; one cart per authenticated user</w:t>
            </w:r>
          </w:p>
        </w:tc>
      </w:tr>
      <w:tr>
        <w:tc>
          <w:tcPr>
            <w:tcW w:type="dxa" w:w="1872"/>
            <w:shd w:val="clear" w:color="auto" w:fill="F1F8E9"/>
          </w:tcPr>
          <w:p>
            <w:r>
              <w:rPr>
                <w:sz w:val="20"/>
              </w:rPr>
              <w:t>Real-Time</w:t>
            </w:r>
          </w:p>
        </w:tc>
        <w:tc>
          <w:tcPr>
            <w:tcW w:type="dxa" w:w="7488"/>
            <w:shd w:val="clear" w:color="auto" w:fill="F1F8E9"/>
          </w:tcPr>
          <w:p>
            <w:r>
              <w:rPr>
                <w:sz w:val="20"/>
              </w:rPr>
              <w:t>SignalR requires JWT via query string access_token for WebSocket upgrade</w:t>
            </w:r>
          </w:p>
        </w:tc>
      </w:tr>
      <w:tr>
        <w:tc>
          <w:tcPr>
            <w:tcW w:type="dxa" w:w="1872"/>
            <w:shd w:val="clear" w:color="auto" w:fill="FFFFFF"/>
          </w:tcPr>
          <w:p>
            <w:r>
              <w:rPr>
                <w:sz w:val="20"/>
              </w:rPr>
              <w:t>Inter-Service</w:t>
            </w:r>
          </w:p>
        </w:tc>
        <w:tc>
          <w:tcPr>
            <w:tcW w:type="dxa" w:w="7488"/>
            <w:shd w:val="clear" w:color="auto" w:fill="FFFFFF"/>
          </w:tcPr>
          <w:p>
            <w:r>
              <w:rPr>
                <w:sz w:val="20"/>
              </w:rPr>
              <w:t>Services communicate via synchronous HTTP (typed HttpClient); no message broker in v1</w:t>
            </w:r>
          </w:p>
        </w:tc>
      </w:tr>
      <w:tr>
        <w:tc>
          <w:tcPr>
            <w:tcW w:type="dxa" w:w="1872"/>
            <w:shd w:val="clear" w:color="auto" w:fill="F1F8E9"/>
          </w:tcPr>
          <w:p>
            <w:r>
              <w:rPr>
                <w:sz w:val="20"/>
              </w:rPr>
              <w:t>Browser</w:t>
            </w:r>
          </w:p>
        </w:tc>
        <w:tc>
          <w:tcPr>
            <w:tcW w:type="dxa" w:w="7488"/>
            <w:shd w:val="clear" w:color="auto" w:fill="F1F8E9"/>
          </w:tcPr>
          <w:p>
            <w:r>
              <w:rPr>
                <w:sz w:val="20"/>
              </w:rPr>
              <w:t>Angular SPA must support last 2 major versions of Chrome, Firefox, Edge, and Safari</w:t>
            </w:r>
          </w:p>
        </w:tc>
      </w:tr>
      <w:tr>
        <w:tc>
          <w:tcPr>
            <w:tcW w:type="dxa" w:w="1872"/>
            <w:shd w:val="clear" w:color="auto" w:fill="FFFFFF"/>
          </w:tcPr>
          <w:p>
            <w:r>
              <w:rPr>
                <w:sz w:val="20"/>
              </w:rPr>
              <w:t>Delivery Fee</w:t>
            </w:r>
          </w:p>
        </w:tc>
        <w:tc>
          <w:tcPr>
            <w:tcW w:type="dxa" w:w="7488"/>
            <w:shd w:val="clear" w:color="auto" w:fill="FFFFFF"/>
          </w:tcPr>
          <w:p>
            <w:r>
              <w:rPr>
                <w:sz w:val="20"/>
              </w:rPr>
              <w:t>Free delivery for orders &gt;= Rs.500; Rs.49 delivery fee for orders below Rs.500</w:t>
            </w:r>
          </w:p>
        </w:tc>
      </w:tr>
      <w:tr>
        <w:tc>
          <w:tcPr>
            <w:tcW w:type="dxa" w:w="1872"/>
            <w:shd w:val="clear" w:color="auto" w:fill="F1F8E9"/>
          </w:tcPr>
          <w:p>
            <w:r>
              <w:rPr>
                <w:sz w:val="20"/>
              </w:rPr>
              <w:t>Tax</w:t>
            </w:r>
          </w:p>
        </w:tc>
        <w:tc>
          <w:tcPr>
            <w:tcW w:type="dxa" w:w="7488"/>
            <w:shd w:val="clear" w:color="auto" w:fill="F1F8E9"/>
          </w:tcPr>
          <w:p>
            <w:r>
              <w:rPr>
                <w:sz w:val="20"/>
              </w:rPr>
              <w:t>5% tax applied on SubTotal at order creation; not configurable in v1</w:t>
            </w:r>
          </w:p>
        </w:tc>
      </w:tr>
      <w:tr>
        <w:tc>
          <w:tcPr>
            <w:tcW w:type="dxa" w:w="1872"/>
            <w:shd w:val="clear" w:color="auto" w:fill="FFFFFF"/>
          </w:tcPr>
          <w:p>
            <w:r>
              <w:rPr>
                <w:sz w:val="20"/>
              </w:rPr>
              <w:t>Service Isolation</w:t>
            </w:r>
          </w:p>
        </w:tc>
        <w:tc>
          <w:tcPr>
            <w:tcW w:type="dxa" w:w="7488"/>
            <w:shd w:val="clear" w:color="auto" w:fill="FFFFFF"/>
          </w:tcPr>
          <w:p>
            <w:r>
              <w:rPr>
                <w:sz w:val="20"/>
              </w:rPr>
              <w:t>No direct database access between services; data shared only via HTTP API calls or local projections</w:t>
            </w:r>
          </w:p>
        </w:tc>
      </w:tr>
    </w:tbl>
    <w:p/>
    <w:p>
      <w:pPr>
        <w:pStyle w:val="Heading2"/>
      </w:pPr>
      <w:r>
        <w:rPr>
          <w:color w:val="1B5E20"/>
        </w:rPr>
        <w:t>9.2 Business Assumptions</w:t>
      </w:r>
    </w:p>
    <w:p>
      <w:pPr>
        <w:pStyle w:val="ListBullet"/>
      </w:pPr>
      <w:r>
        <w:rPr>
          <w:sz w:val="22"/>
        </w:rPr>
        <w:t>FreshMart operates as a single-store platform in v1; multi-store support is a v2 feature</w:t>
      </w:r>
    </w:p>
    <w:p>
      <w:pPr>
        <w:pStyle w:val="ListBullet"/>
      </w:pPr>
      <w:r>
        <w:rPr>
          <w:sz w:val="22"/>
        </w:rPr>
        <w:t>All products are managed by Store Managers and Admins; customer self-listing is not supported</w:t>
      </w:r>
    </w:p>
    <w:p>
      <w:pPr>
        <w:pStyle w:val="ListBullet"/>
      </w:pPr>
      <w:r>
        <w:rPr>
          <w:sz w:val="22"/>
        </w:rPr>
        <w:t>Delivery drivers are pre-vetted and onboarded by the platform operations team</w:t>
      </w:r>
    </w:p>
    <w:p>
      <w:pPr>
        <w:pStyle w:val="ListBullet"/>
      </w:pPr>
      <w:r>
        <w:rPr>
          <w:sz w:val="22"/>
        </w:rPr>
        <w:t>All stores operate within a single country (India) and currency (INR) at v1 launch</w:t>
      </w:r>
    </w:p>
    <w:p>
      <w:pPr>
        <w:pStyle w:val="ListBullet"/>
      </w:pPr>
      <w:r>
        <w:rPr>
          <w:sz w:val="22"/>
        </w:rPr>
        <w:t>Razorpay handles all currency conversion; FreshMart stores amounts in INR</w:t>
      </w:r>
    </w:p>
    <w:p>
      <w:pPr>
        <w:pStyle w:val="ListBullet"/>
      </w:pPr>
      <w:r>
        <w:rPr>
          <w:sz w:val="22"/>
        </w:rPr>
        <w:t>Loyalty points system is a v2 feature; not implemented in v1</w:t>
      </w:r>
    </w:p>
    <w:p>
      <w:pPr>
        <w:pStyle w:val="ListBullet"/>
      </w:pPr>
      <w:r>
        <w:rPr>
          <w:sz w:val="22"/>
        </w:rPr>
        <w:t>Product images are hosted on external CDN; image upload functionality is a v2 feature</w:t>
      </w:r>
    </w:p>
    <w:p>
      <w:pPr>
        <w:pStyle w:val="ListBullet"/>
      </w:pPr>
      <w:r>
        <w:rPr>
          <w:sz w:val="22"/>
        </w:rPr>
        <w:t>Estimated delivery is set to 2 business days; real-time delivery tracking is a v2 feature</w:t>
      </w:r>
    </w:p>
    <w:p>
      <w:pPr>
        <w:pStyle w:val="ListBullet"/>
      </w:pPr>
      <w:r>
        <w:rPr>
          <w:sz w:val="22"/>
        </w:rPr>
        <w:t>Support tickets are handled manually by Admin/StoreManager; AI chatbot is a v2 feature</w:t>
      </w:r>
    </w:p>
    <w:p>
      <w:pPr>
        <w:pStyle w:val="ListBullet"/>
      </w:pPr>
      <w:r>
        <w:rPr>
          <w:sz w:val="22"/>
        </w:rPr>
        <w:t>Coupon codes are created by Admins only; store-specific promotions are a v2 feature</w:t>
      </w:r>
    </w:p>
    <w:p>
      <w:pPr>
        <w:pStyle w:val="ListBullet"/>
      </w:pPr>
      <w:r>
        <w:rPr>
          <w:sz w:val="22"/>
        </w:rPr>
        <w:t>Message broker (RabbitMQ/Kafka) for async inter-service communication is a v2 enhancement</w:t>
      </w:r>
    </w:p>
    <w:p>
      <w:pPr>
        <w:pStyle w:val="Heading2"/>
      </w:pPr>
      <w:r>
        <w:rPr>
          <w:color w:val="1B5E20"/>
        </w:rPr>
        <w:t>9.3 Seeded Test Data</w:t>
      </w:r>
    </w:p>
    <w:p>
      <w:r>
        <w:rPr>
          <w:sz w:val="22"/>
        </w:rPr>
        <w:t>The following test accounts are seeded on first startup for development and testing:</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3041"/>
        <w:gridCol w:w="3041"/>
        <w:gridCol w:w="3041"/>
      </w:tblGrid>
      <w:tr>
        <w:tc>
          <w:tcPr>
            <w:tcW w:type="dxa" w:w="1872"/>
            <w:shd w:val="clear" w:color="auto" w:fill="1B5E20"/>
          </w:tcPr>
          <w:p>
            <w:pPr>
              <w:jc w:val="center"/>
            </w:pPr>
            <w:r>
              <w:rPr>
                <w:b/>
                <w:color w:val="FFFFFF"/>
                <w:sz w:val="20"/>
              </w:rPr>
              <w:t>Role</w:t>
            </w:r>
          </w:p>
        </w:tc>
        <w:tc>
          <w:tcPr>
            <w:tcW w:type="dxa" w:w="3600"/>
            <w:shd w:val="clear" w:color="auto" w:fill="1B5E20"/>
          </w:tcPr>
          <w:p>
            <w:pPr>
              <w:jc w:val="center"/>
            </w:pPr>
            <w:r>
              <w:rPr>
                <w:b/>
                <w:color w:val="FFFFFF"/>
                <w:sz w:val="20"/>
              </w:rPr>
              <w:t>Email</w:t>
            </w:r>
          </w:p>
        </w:tc>
        <w:tc>
          <w:tcPr>
            <w:tcW w:type="dxa" w:w="2448"/>
            <w:shd w:val="clear" w:color="auto" w:fill="1B5E20"/>
          </w:tcPr>
          <w:p>
            <w:pPr>
              <w:jc w:val="center"/>
            </w:pPr>
            <w:r>
              <w:rPr>
                <w:b/>
                <w:color w:val="FFFFFF"/>
                <w:sz w:val="20"/>
              </w:rPr>
              <w:t>Password</w:t>
            </w:r>
          </w:p>
        </w:tc>
      </w:tr>
      <w:tr>
        <w:tc>
          <w:tcPr>
            <w:tcW w:type="dxa" w:w="1872"/>
            <w:shd w:val="clear" w:color="auto" w:fill="F1F8E9"/>
          </w:tcPr>
          <w:p>
            <w:r>
              <w:rPr>
                <w:sz w:val="20"/>
              </w:rPr>
              <w:t>Admin</w:t>
            </w:r>
          </w:p>
        </w:tc>
        <w:tc>
          <w:tcPr>
            <w:tcW w:type="dxa" w:w="3600"/>
            <w:shd w:val="clear" w:color="auto" w:fill="F1F8E9"/>
          </w:tcPr>
          <w:p>
            <w:r>
              <w:rPr>
                <w:sz w:val="20"/>
              </w:rPr>
              <w:t>admin@grocery.com</w:t>
            </w:r>
          </w:p>
        </w:tc>
        <w:tc>
          <w:tcPr>
            <w:tcW w:type="dxa" w:w="2448"/>
            <w:shd w:val="clear" w:color="auto" w:fill="F1F8E9"/>
          </w:tcPr>
          <w:p>
            <w:r>
              <w:rPr>
                <w:sz w:val="20"/>
              </w:rPr>
              <w:t>Admin@123</w:t>
            </w:r>
          </w:p>
        </w:tc>
      </w:tr>
      <w:tr>
        <w:tc>
          <w:tcPr>
            <w:tcW w:type="dxa" w:w="1872"/>
            <w:shd w:val="clear" w:color="auto" w:fill="FFFFFF"/>
          </w:tcPr>
          <w:p>
            <w:r>
              <w:rPr>
                <w:sz w:val="20"/>
              </w:rPr>
              <w:t>Store Manager</w:t>
            </w:r>
          </w:p>
        </w:tc>
        <w:tc>
          <w:tcPr>
            <w:tcW w:type="dxa" w:w="3600"/>
            <w:shd w:val="clear" w:color="auto" w:fill="FFFFFF"/>
          </w:tcPr>
          <w:p>
            <w:r>
              <w:rPr>
                <w:sz w:val="20"/>
              </w:rPr>
              <w:t>manager@grocery.com</w:t>
            </w:r>
          </w:p>
        </w:tc>
        <w:tc>
          <w:tcPr>
            <w:tcW w:type="dxa" w:w="2448"/>
            <w:shd w:val="clear" w:color="auto" w:fill="FFFFFF"/>
          </w:tcPr>
          <w:p>
            <w:r>
              <w:rPr>
                <w:sz w:val="20"/>
              </w:rPr>
              <w:t>Manager@123</w:t>
            </w:r>
          </w:p>
        </w:tc>
      </w:tr>
      <w:tr>
        <w:tc>
          <w:tcPr>
            <w:tcW w:type="dxa" w:w="1872"/>
            <w:shd w:val="clear" w:color="auto" w:fill="F1F8E9"/>
          </w:tcPr>
          <w:p>
            <w:r>
              <w:rPr>
                <w:sz w:val="20"/>
              </w:rPr>
              <w:t>Delivery Driver</w:t>
            </w:r>
          </w:p>
        </w:tc>
        <w:tc>
          <w:tcPr>
            <w:tcW w:type="dxa" w:w="3600"/>
            <w:shd w:val="clear" w:color="auto" w:fill="F1F8E9"/>
          </w:tcPr>
          <w:p>
            <w:r>
              <w:rPr>
                <w:sz w:val="20"/>
              </w:rPr>
              <w:t>driver@grocery.com</w:t>
            </w:r>
          </w:p>
        </w:tc>
        <w:tc>
          <w:tcPr>
            <w:tcW w:type="dxa" w:w="2448"/>
            <w:shd w:val="clear" w:color="auto" w:fill="F1F8E9"/>
          </w:tcPr>
          <w:p>
            <w:r>
              <w:rPr>
                <w:sz w:val="20"/>
              </w:rPr>
              <w:t>Driver@123</w:t>
            </w:r>
          </w:p>
        </w:tc>
      </w:tr>
      <w:tr>
        <w:tc>
          <w:tcPr>
            <w:tcW w:type="dxa" w:w="1872"/>
            <w:shd w:val="clear" w:color="auto" w:fill="FFFFFF"/>
          </w:tcPr>
          <w:p>
            <w:r>
              <w:rPr>
                <w:sz w:val="20"/>
              </w:rPr>
              <w:t>Customer</w:t>
            </w:r>
          </w:p>
        </w:tc>
        <w:tc>
          <w:tcPr>
            <w:tcW w:type="dxa" w:w="3600"/>
            <w:shd w:val="clear" w:color="auto" w:fill="FFFFFF"/>
          </w:tcPr>
          <w:p>
            <w:r>
              <w:rPr>
                <w:sz w:val="20"/>
              </w:rPr>
              <w:t>customer@grocery.com</w:t>
            </w:r>
          </w:p>
        </w:tc>
        <w:tc>
          <w:tcPr>
            <w:tcW w:type="dxa" w:w="2448"/>
            <w:shd w:val="clear" w:color="auto" w:fill="FFFFFF"/>
          </w:tcPr>
          <w:p>
            <w:r>
              <w:rPr>
                <w:sz w:val="20"/>
              </w:rPr>
              <w:t>Customer@123</w:t>
            </w:r>
          </w:p>
        </w:tc>
      </w:tr>
    </w:tbl>
    <w:p/>
    <w:p>
      <w:r>
        <w:rPr>
          <w:sz w:val="22"/>
        </w:rPr>
        <w:t>Seeded product catalog: 50+ products across 8 categories with Indian brands (Amul, Tata, Britannia, Haldiram, Lays, Maggi, MDH, Fortune, India Gate, Bisleri, Nescafe, Cadbury, McCain, Safal, Suguna, Keggfarms).</w:t>
      </w:r>
    </w:p>
    <w:p>
      <w:r>
        <w:rPr>
          <w:sz w:val="22"/>
        </w:rPr>
        <w:t>Seeded coupons:</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1824"/>
        <w:gridCol w:w="1824"/>
        <w:gridCol w:w="1824"/>
        <w:gridCol w:w="1824"/>
        <w:gridCol w:w="1824"/>
      </w:tblGrid>
      <w:tr>
        <w:tc>
          <w:tcPr>
            <w:tcW w:type="dxa" w:w="1728"/>
            <w:shd w:val="clear" w:color="auto" w:fill="1B5E20"/>
          </w:tcPr>
          <w:p>
            <w:pPr>
              <w:jc w:val="center"/>
            </w:pPr>
            <w:r>
              <w:rPr>
                <w:b/>
                <w:color w:val="FFFFFF"/>
                <w:sz w:val="20"/>
              </w:rPr>
              <w:t>Code</w:t>
            </w:r>
          </w:p>
        </w:tc>
        <w:tc>
          <w:tcPr>
            <w:tcW w:type="dxa" w:w="1440"/>
            <w:shd w:val="clear" w:color="auto" w:fill="1B5E20"/>
          </w:tcPr>
          <w:p>
            <w:pPr>
              <w:jc w:val="center"/>
            </w:pPr>
            <w:r>
              <w:rPr>
                <w:b/>
                <w:color w:val="FFFFFF"/>
                <w:sz w:val="20"/>
              </w:rPr>
              <w:t>Type</w:t>
            </w:r>
          </w:p>
        </w:tc>
        <w:tc>
          <w:tcPr>
            <w:tcW w:type="dxa" w:w="1152"/>
            <w:shd w:val="clear" w:color="auto" w:fill="1B5E20"/>
          </w:tcPr>
          <w:p>
            <w:pPr>
              <w:jc w:val="center"/>
            </w:pPr>
            <w:r>
              <w:rPr>
                <w:b/>
                <w:color w:val="FFFFFF"/>
                <w:sz w:val="20"/>
              </w:rPr>
              <w:t>Value</w:t>
            </w:r>
          </w:p>
        </w:tc>
        <w:tc>
          <w:tcPr>
            <w:tcW w:type="dxa" w:w="1440"/>
            <w:shd w:val="clear" w:color="auto" w:fill="1B5E20"/>
          </w:tcPr>
          <w:p>
            <w:pPr>
              <w:jc w:val="center"/>
            </w:pPr>
            <w:r>
              <w:rPr>
                <w:b/>
                <w:color w:val="FFFFFF"/>
                <w:sz w:val="20"/>
              </w:rPr>
              <w:t>Min Order</w:t>
            </w:r>
          </w:p>
        </w:tc>
        <w:tc>
          <w:tcPr>
            <w:tcW w:type="dxa" w:w="1440"/>
            <w:shd w:val="clear" w:color="auto" w:fill="1B5E20"/>
          </w:tcPr>
          <w:p>
            <w:pPr>
              <w:jc w:val="center"/>
            </w:pPr>
            <w:r>
              <w:rPr>
                <w:b/>
                <w:color w:val="FFFFFF"/>
                <w:sz w:val="20"/>
              </w:rPr>
              <w:t>Expiry</w:t>
            </w:r>
          </w:p>
        </w:tc>
      </w:tr>
      <w:tr>
        <w:tc>
          <w:tcPr>
            <w:tcW w:type="dxa" w:w="1728"/>
            <w:shd w:val="clear" w:color="auto" w:fill="F1F8E9"/>
          </w:tcPr>
          <w:p>
            <w:r>
              <w:rPr>
                <w:sz w:val="20"/>
              </w:rPr>
              <w:t>WELCOME10</w:t>
            </w:r>
          </w:p>
        </w:tc>
        <w:tc>
          <w:tcPr>
            <w:tcW w:type="dxa" w:w="1440"/>
            <w:shd w:val="clear" w:color="auto" w:fill="F1F8E9"/>
          </w:tcPr>
          <w:p>
            <w:r>
              <w:rPr>
                <w:sz w:val="20"/>
              </w:rPr>
              <w:t>Percentage</w:t>
            </w:r>
          </w:p>
        </w:tc>
        <w:tc>
          <w:tcPr>
            <w:tcW w:type="dxa" w:w="1152"/>
            <w:shd w:val="clear" w:color="auto" w:fill="F1F8E9"/>
          </w:tcPr>
          <w:p>
            <w:r>
              <w:rPr>
                <w:sz w:val="20"/>
              </w:rPr>
              <w:t>10%</w:t>
            </w:r>
          </w:p>
        </w:tc>
        <w:tc>
          <w:tcPr>
            <w:tcW w:type="dxa" w:w="1440"/>
            <w:shd w:val="clear" w:color="auto" w:fill="F1F8E9"/>
          </w:tcPr>
          <w:p>
            <w:r>
              <w:rPr>
                <w:sz w:val="20"/>
              </w:rPr>
              <w:t>Rs.200</w:t>
            </w:r>
          </w:p>
        </w:tc>
        <w:tc>
          <w:tcPr>
            <w:tcW w:type="dxa" w:w="1440"/>
            <w:shd w:val="clear" w:color="auto" w:fill="F1F8E9"/>
          </w:tcPr>
          <w:p>
            <w:r>
              <w:rPr>
                <w:sz w:val="20"/>
              </w:rPr>
              <w:t>6 months</w:t>
            </w:r>
          </w:p>
        </w:tc>
      </w:tr>
      <w:tr>
        <w:tc>
          <w:tcPr>
            <w:tcW w:type="dxa" w:w="1728"/>
            <w:shd w:val="clear" w:color="auto" w:fill="FFFFFF"/>
          </w:tcPr>
          <w:p>
            <w:r>
              <w:rPr>
                <w:sz w:val="20"/>
              </w:rPr>
              <w:t>SAVE50</w:t>
            </w:r>
          </w:p>
        </w:tc>
        <w:tc>
          <w:tcPr>
            <w:tcW w:type="dxa" w:w="1440"/>
            <w:shd w:val="clear" w:color="auto" w:fill="FFFFFF"/>
          </w:tcPr>
          <w:p>
            <w:r>
              <w:rPr>
                <w:sz w:val="20"/>
              </w:rPr>
              <w:t>Fixed</w:t>
            </w:r>
          </w:p>
        </w:tc>
        <w:tc>
          <w:tcPr>
            <w:tcW w:type="dxa" w:w="1152"/>
            <w:shd w:val="clear" w:color="auto" w:fill="FFFFFF"/>
          </w:tcPr>
          <w:p>
            <w:r>
              <w:rPr>
                <w:sz w:val="20"/>
              </w:rPr>
              <w:t>Rs.50</w:t>
            </w:r>
          </w:p>
        </w:tc>
        <w:tc>
          <w:tcPr>
            <w:tcW w:type="dxa" w:w="1440"/>
            <w:shd w:val="clear" w:color="auto" w:fill="FFFFFF"/>
          </w:tcPr>
          <w:p>
            <w:r>
              <w:rPr>
                <w:sz w:val="20"/>
              </w:rPr>
              <w:t>Rs.500</w:t>
            </w:r>
          </w:p>
        </w:tc>
        <w:tc>
          <w:tcPr>
            <w:tcW w:type="dxa" w:w="1440"/>
            <w:shd w:val="clear" w:color="auto" w:fill="FFFFFF"/>
          </w:tcPr>
          <w:p>
            <w:r>
              <w:rPr>
                <w:sz w:val="20"/>
              </w:rPr>
              <w:t>3 months</w:t>
            </w:r>
          </w:p>
        </w:tc>
      </w:tr>
      <w:tr>
        <w:tc>
          <w:tcPr>
            <w:tcW w:type="dxa" w:w="1728"/>
            <w:shd w:val="clear" w:color="auto" w:fill="F1F8E9"/>
          </w:tcPr>
          <w:p>
            <w:r>
              <w:rPr>
                <w:sz w:val="20"/>
              </w:rPr>
              <w:t>FRESH20</w:t>
            </w:r>
          </w:p>
        </w:tc>
        <w:tc>
          <w:tcPr>
            <w:tcW w:type="dxa" w:w="1440"/>
            <w:shd w:val="clear" w:color="auto" w:fill="F1F8E9"/>
          </w:tcPr>
          <w:p>
            <w:r>
              <w:rPr>
                <w:sz w:val="20"/>
              </w:rPr>
              <w:t>Percentage</w:t>
            </w:r>
          </w:p>
        </w:tc>
        <w:tc>
          <w:tcPr>
            <w:tcW w:type="dxa" w:w="1152"/>
            <w:shd w:val="clear" w:color="auto" w:fill="F1F8E9"/>
          </w:tcPr>
          <w:p>
            <w:r>
              <w:rPr>
                <w:sz w:val="20"/>
              </w:rPr>
              <w:t>20%</w:t>
            </w:r>
          </w:p>
        </w:tc>
        <w:tc>
          <w:tcPr>
            <w:tcW w:type="dxa" w:w="1440"/>
            <w:shd w:val="clear" w:color="auto" w:fill="F1F8E9"/>
          </w:tcPr>
          <w:p>
            <w:r>
              <w:rPr>
                <w:sz w:val="20"/>
              </w:rPr>
              <w:t>Rs.300</w:t>
            </w:r>
          </w:p>
        </w:tc>
        <w:tc>
          <w:tcPr>
            <w:tcW w:type="dxa" w:w="1440"/>
            <w:shd w:val="clear" w:color="auto" w:fill="F1F8E9"/>
          </w:tcPr>
          <w:p>
            <w:r>
              <w:rPr>
                <w:sz w:val="20"/>
              </w:rPr>
              <w:t>2 months</w:t>
            </w:r>
          </w:p>
        </w:tc>
      </w:tr>
      <w:tr>
        <w:tc>
          <w:tcPr>
            <w:tcW w:type="dxa" w:w="1728"/>
            <w:shd w:val="clear" w:color="auto" w:fill="FFFFFF"/>
          </w:tcPr>
          <w:p>
            <w:r>
              <w:rPr>
                <w:sz w:val="20"/>
              </w:rPr>
              <w:t>FLAT100</w:t>
            </w:r>
          </w:p>
        </w:tc>
        <w:tc>
          <w:tcPr>
            <w:tcW w:type="dxa" w:w="1440"/>
            <w:shd w:val="clear" w:color="auto" w:fill="FFFFFF"/>
          </w:tcPr>
          <w:p>
            <w:r>
              <w:rPr>
                <w:sz w:val="20"/>
              </w:rPr>
              <w:t>Fixed</w:t>
            </w:r>
          </w:p>
        </w:tc>
        <w:tc>
          <w:tcPr>
            <w:tcW w:type="dxa" w:w="1152"/>
            <w:shd w:val="clear" w:color="auto" w:fill="FFFFFF"/>
          </w:tcPr>
          <w:p>
            <w:r>
              <w:rPr>
                <w:sz w:val="20"/>
              </w:rPr>
              <w:t>Rs.100</w:t>
            </w:r>
          </w:p>
        </w:tc>
        <w:tc>
          <w:tcPr>
            <w:tcW w:type="dxa" w:w="1440"/>
            <w:shd w:val="clear" w:color="auto" w:fill="FFFFFF"/>
          </w:tcPr>
          <w:p>
            <w:r>
              <w:rPr>
                <w:sz w:val="20"/>
              </w:rPr>
              <w:t>Rs.800</w:t>
            </w:r>
          </w:p>
        </w:tc>
        <w:tc>
          <w:tcPr>
            <w:tcW w:type="dxa" w:w="1440"/>
            <w:shd w:val="clear" w:color="auto" w:fill="FFFFFF"/>
          </w:tcPr>
          <w:p>
            <w:r>
              <w:rPr>
                <w:sz w:val="20"/>
              </w:rPr>
              <w:t>1 month</w:t>
            </w:r>
          </w:p>
        </w:tc>
      </w:tr>
      <w:tr>
        <w:tc>
          <w:tcPr>
            <w:tcW w:type="dxa" w:w="1728"/>
            <w:shd w:val="clear" w:color="auto" w:fill="F1F8E9"/>
          </w:tcPr>
          <w:p>
            <w:r>
              <w:rPr>
                <w:sz w:val="20"/>
              </w:rPr>
              <w:t>NEWUSER15</w:t>
            </w:r>
          </w:p>
        </w:tc>
        <w:tc>
          <w:tcPr>
            <w:tcW w:type="dxa" w:w="1440"/>
            <w:shd w:val="clear" w:color="auto" w:fill="F1F8E9"/>
          </w:tcPr>
          <w:p>
            <w:r>
              <w:rPr>
                <w:sz w:val="20"/>
              </w:rPr>
              <w:t>Percentage</w:t>
            </w:r>
          </w:p>
        </w:tc>
        <w:tc>
          <w:tcPr>
            <w:tcW w:type="dxa" w:w="1152"/>
            <w:shd w:val="clear" w:color="auto" w:fill="F1F8E9"/>
          </w:tcPr>
          <w:p>
            <w:r>
              <w:rPr>
                <w:sz w:val="20"/>
              </w:rPr>
              <w:t>15%</w:t>
            </w:r>
          </w:p>
        </w:tc>
        <w:tc>
          <w:tcPr>
            <w:tcW w:type="dxa" w:w="1440"/>
            <w:shd w:val="clear" w:color="auto" w:fill="F1F8E9"/>
          </w:tcPr>
          <w:p>
            <w:r>
              <w:rPr>
                <w:sz w:val="20"/>
              </w:rPr>
              <w:t>Rs.250</w:t>
            </w:r>
          </w:p>
        </w:tc>
        <w:tc>
          <w:tcPr>
            <w:tcW w:type="dxa" w:w="1440"/>
            <w:shd w:val="clear" w:color="auto" w:fill="F1F8E9"/>
          </w:tcPr>
          <w:p>
            <w:r>
              <w:rPr>
                <w:sz w:val="20"/>
              </w:rPr>
              <w:t>12 months</w:t>
            </w:r>
          </w:p>
        </w:tc>
      </w:tr>
    </w:tbl>
    <w:p/>
    <w:p>
      <w:pPr>
        <w:pStyle w:val="Heading2"/>
      </w:pPr>
      <w:r>
        <w:rPr>
          <w:color w:val="1B5E20"/>
        </w:rPr>
        <w:t>9.4 Future Enhancements — Out of Scope for v1.0</w:t>
      </w:r>
    </w:p>
    <w:p>
      <w:pPr>
        <w:pStyle w:val="ListBullet"/>
      </w:pPr>
      <w:r>
        <w:rPr>
          <w:sz w:val="22"/>
        </w:rPr>
        <w:t>Asynchronous inter-service communication via RabbitMQ or Azure Service Bus (event-driven architecture)</w:t>
      </w:r>
    </w:p>
    <w:p>
      <w:pPr>
        <w:pStyle w:val="ListBullet"/>
      </w:pPr>
      <w:r>
        <w:rPr>
          <w:sz w:val="22"/>
        </w:rPr>
        <w:t>Service discovery and health monitoring (Consul, Kubernetes liveness/readiness probes)</w:t>
      </w:r>
    </w:p>
    <w:p>
      <w:pPr>
        <w:pStyle w:val="ListBullet"/>
      </w:pPr>
      <w:r>
        <w:rPr>
          <w:sz w:val="22"/>
        </w:rPr>
        <w:t>Distributed tracing across microservices (OpenTelemetry, Jaeger)</w:t>
      </w:r>
    </w:p>
    <w:p>
      <w:pPr>
        <w:pStyle w:val="ListBullet"/>
      </w:pPr>
      <w:r>
        <w:rPr>
          <w:sz w:val="22"/>
        </w:rPr>
        <w:t>Centralized logging aggregation (ELK Stack or Azure Monitor)</w:t>
      </w:r>
    </w:p>
    <w:p>
      <w:pPr>
        <w:pStyle w:val="ListBullet"/>
      </w:pPr>
      <w:r>
        <w:rPr>
          <w:sz w:val="22"/>
        </w:rPr>
        <w:t>Native iOS and Android mobile applications (React Native or Flutter)</w:t>
      </w:r>
    </w:p>
    <w:p>
      <w:pPr>
        <w:pStyle w:val="ListBullet"/>
      </w:pPr>
      <w:r>
        <w:rPr>
          <w:sz w:val="22"/>
        </w:rPr>
        <w:t>Multi-store support: multiple grocery stores under one platform</w:t>
      </w:r>
    </w:p>
    <w:p>
      <w:pPr>
        <w:pStyle w:val="ListBullet"/>
      </w:pPr>
      <w:r>
        <w:rPr>
          <w:sz w:val="22"/>
        </w:rPr>
        <w:t>Real-time delivery tracking with live driver GPS map</w:t>
      </w:r>
    </w:p>
    <w:p>
      <w:pPr>
        <w:pStyle w:val="ListBullet"/>
      </w:pPr>
      <w:r>
        <w:rPr>
          <w:sz w:val="22"/>
        </w:rPr>
        <w:t>Loyalty points and rewards program</w:t>
      </w:r>
    </w:p>
    <w:p>
      <w:pPr>
        <w:pStyle w:val="ListBullet"/>
      </w:pPr>
      <w:r>
        <w:rPr>
          <w:sz w:val="22"/>
        </w:rPr>
        <w:t>Product image upload to cloud storage (Azure Blob / AWS S3)</w:t>
      </w:r>
    </w:p>
    <w:p>
      <w:pPr>
        <w:pStyle w:val="ListBullet"/>
      </w:pPr>
      <w:r>
        <w:rPr>
          <w:sz w:val="22"/>
        </w:rPr>
        <w:t>AI-powered product recommendations based on purchase history</w:t>
      </w:r>
    </w:p>
    <w:p>
      <w:pPr>
        <w:pStyle w:val="ListBullet"/>
      </w:pPr>
      <w:r>
        <w:rPr>
          <w:sz w:val="22"/>
        </w:rPr>
        <w:t>AI chatbot for customer support automation</w:t>
      </w:r>
    </w:p>
    <w:p>
      <w:pPr>
        <w:pStyle w:val="ListBullet"/>
      </w:pPr>
      <w:r>
        <w:rPr>
          <w:sz w:val="22"/>
        </w:rPr>
        <w:t>Subscription box service: curated weekly grocery boxes</w:t>
      </w:r>
    </w:p>
    <w:p>
      <w:pPr>
        <w:pStyle w:val="ListBullet"/>
      </w:pPr>
      <w:r>
        <w:rPr>
          <w:sz w:val="22"/>
        </w:rPr>
        <w:t>Multi-currency and multi-country support</w:t>
      </w:r>
    </w:p>
    <w:p>
      <w:pPr>
        <w:pStyle w:val="ListBullet"/>
      </w:pPr>
      <w:r>
        <w:rPr>
          <w:sz w:val="22"/>
        </w:rPr>
        <w:t>Push notifications via Web Push API / Firebase Cloud Messaging</w:t>
      </w:r>
    </w:p>
    <w:p>
      <w:pPr>
        <w:pStyle w:val="ListBullet"/>
      </w:pPr>
      <w:r>
        <w:rPr>
          <w:sz w:val="22"/>
        </w:rPr>
        <w:t>SMS notifications via Twilio for order dispatch and delivery alerts</w:t>
      </w:r>
    </w:p>
    <w:p>
      <w:pPr>
        <w:pStyle w:val="ListBullet"/>
      </w:pPr>
      <w:r>
        <w:rPr>
          <w:sz w:val="22"/>
        </w:rPr>
        <w:t>Advanced analytics dashboard with charts and KPI metrics</w:t>
      </w:r>
    </w:p>
    <w:p>
      <w:pPr>
        <w:pStyle w:val="ListBullet"/>
      </w:pPr>
      <w:r>
        <w:rPr>
          <w:sz w:val="22"/>
        </w:rPr>
        <w:t>Redis caching layer for product catalog and session data</w:t>
      </w:r>
    </w:p>
    <w:p>
      <w:pPr>
        <w:pStyle w:val="ListBullet"/>
      </w:pPr>
      <w:r>
        <w:rPr>
          <w:sz w:val="22"/>
        </w:rPr>
        <w:t>API rate limiting per service via middleware or API Gateway policies</w:t>
      </w:r>
    </w:p>
    <w:p>
      <w:r>
        <w:br w:type="page"/>
      </w:r>
    </w:p>
    <w:p>
      <w:pPr>
        <w:pStyle w:val="Heading1"/>
      </w:pPr>
      <w:r>
        <w:rPr>
          <w:color w:val="1B5E20"/>
        </w:rPr>
        <w:t>Document Revision History</w:t>
      </w:r>
    </w:p>
    <w:tbl>
      <w:tblPr>
        <w:tblStyle w:val="TableGrid"/>
        <w:tblW w:type="auto" w:w="0"/>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Pr>
      <w:tblGrid>
        <w:gridCol w:w="2280"/>
        <w:gridCol w:w="2280"/>
        <w:gridCol w:w="2280"/>
        <w:gridCol w:w="2280"/>
      </w:tblGrid>
      <w:tr>
        <w:tc>
          <w:tcPr>
            <w:tcW w:type="dxa" w:w="1008"/>
            <w:shd w:val="clear" w:color="auto" w:fill="1B5E20"/>
          </w:tcPr>
          <w:p>
            <w:pPr>
              <w:jc w:val="center"/>
            </w:pPr>
            <w:r>
              <w:rPr>
                <w:b/>
                <w:color w:val="FFFFFF"/>
                <w:sz w:val="20"/>
              </w:rPr>
              <w:t>Version</w:t>
            </w:r>
          </w:p>
        </w:tc>
        <w:tc>
          <w:tcPr>
            <w:tcW w:type="dxa" w:w="1872"/>
            <w:shd w:val="clear" w:color="auto" w:fill="1B5E20"/>
          </w:tcPr>
          <w:p>
            <w:pPr>
              <w:jc w:val="center"/>
            </w:pPr>
            <w:r>
              <w:rPr>
                <w:b/>
                <w:color w:val="FFFFFF"/>
                <w:sz w:val="20"/>
              </w:rPr>
              <w:t>Date</w:t>
            </w:r>
          </w:p>
        </w:tc>
        <w:tc>
          <w:tcPr>
            <w:tcW w:type="dxa" w:w="2592"/>
            <w:shd w:val="clear" w:color="auto" w:fill="1B5E20"/>
          </w:tcPr>
          <w:p>
            <w:pPr>
              <w:jc w:val="center"/>
            </w:pPr>
            <w:r>
              <w:rPr>
                <w:b/>
                <w:color w:val="FFFFFF"/>
                <w:sz w:val="20"/>
              </w:rPr>
              <w:t>Author</w:t>
            </w:r>
          </w:p>
        </w:tc>
        <w:tc>
          <w:tcPr>
            <w:tcW w:type="dxa" w:w="3888"/>
            <w:shd w:val="clear" w:color="auto" w:fill="1B5E20"/>
          </w:tcPr>
          <w:p>
            <w:pPr>
              <w:jc w:val="center"/>
            </w:pPr>
            <w:r>
              <w:rPr>
                <w:b/>
                <w:color w:val="FFFFFF"/>
                <w:sz w:val="20"/>
              </w:rPr>
              <w:t>Description</w:t>
            </w:r>
          </w:p>
        </w:tc>
      </w:tr>
      <w:tr>
        <w:tc>
          <w:tcPr>
            <w:tcW w:type="dxa" w:w="1008"/>
            <w:shd w:val="clear" w:color="auto" w:fill="F1F8E9"/>
          </w:tcPr>
          <w:p>
            <w:r>
              <w:rPr>
                <w:sz w:val="20"/>
              </w:rPr>
              <w:t>0.1</w:t>
            </w:r>
          </w:p>
        </w:tc>
        <w:tc>
          <w:tcPr>
            <w:tcW w:type="dxa" w:w="1872"/>
            <w:shd w:val="clear" w:color="auto" w:fill="F1F8E9"/>
          </w:tcPr>
          <w:p>
            <w:r>
              <w:rPr>
                <w:sz w:val="20"/>
              </w:rPr>
              <w:t>January 2026</w:t>
            </w:r>
          </w:p>
        </w:tc>
        <w:tc>
          <w:tcPr>
            <w:tcW w:type="dxa" w:w="2592"/>
            <w:shd w:val="clear" w:color="auto" w:fill="F1F8E9"/>
          </w:tcPr>
          <w:p>
            <w:r>
              <w:rPr>
                <w:sz w:val="20"/>
              </w:rPr>
              <w:t>Architecture Team</w:t>
            </w:r>
          </w:p>
        </w:tc>
        <w:tc>
          <w:tcPr>
            <w:tcW w:type="dxa" w:w="3888"/>
            <w:shd w:val="clear" w:color="auto" w:fill="F1F8E9"/>
          </w:tcPr>
          <w:p>
            <w:r>
              <w:rPr>
                <w:sz w:val="20"/>
              </w:rPr>
              <w:t>Initial draft — monolithic architecture, scope definition, user roles, module overview</w:t>
            </w:r>
          </w:p>
        </w:tc>
      </w:tr>
      <w:tr>
        <w:tc>
          <w:tcPr>
            <w:tcW w:type="dxa" w:w="1008"/>
            <w:shd w:val="clear" w:color="auto" w:fill="FFFFFF"/>
          </w:tcPr>
          <w:p>
            <w:r>
              <w:rPr>
                <w:sz w:val="20"/>
              </w:rPr>
              <w:t>0.5</w:t>
            </w:r>
          </w:p>
        </w:tc>
        <w:tc>
          <w:tcPr>
            <w:tcW w:type="dxa" w:w="1872"/>
            <w:shd w:val="clear" w:color="auto" w:fill="FFFFFF"/>
          </w:tcPr>
          <w:p>
            <w:r>
              <w:rPr>
                <w:sz w:val="20"/>
              </w:rPr>
              <w:t>February 2026</w:t>
            </w:r>
          </w:p>
        </w:tc>
        <w:tc>
          <w:tcPr>
            <w:tcW w:type="dxa" w:w="2592"/>
            <w:shd w:val="clear" w:color="auto" w:fill="FFFFFF"/>
          </w:tcPr>
          <w:p>
            <w:r>
              <w:rPr>
                <w:sz w:val="20"/>
              </w:rPr>
              <w:t>Architecture Team</w:t>
            </w:r>
          </w:p>
        </w:tc>
        <w:tc>
          <w:tcPr>
            <w:tcW w:type="dxa" w:w="3888"/>
            <w:shd w:val="clear" w:color="auto" w:fill="FFFFFF"/>
          </w:tcPr>
          <w:p>
            <w:r>
              <w:rPr>
                <w:sz w:val="20"/>
              </w:rPr>
              <w:t>Functional requirements, data model, and tech stack added (monolithic)</w:t>
            </w:r>
          </w:p>
        </w:tc>
      </w:tr>
      <w:tr>
        <w:tc>
          <w:tcPr>
            <w:tcW w:type="dxa" w:w="1008"/>
            <w:shd w:val="clear" w:color="auto" w:fill="F1F8E9"/>
          </w:tcPr>
          <w:p>
            <w:r>
              <w:rPr>
                <w:sz w:val="20"/>
              </w:rPr>
              <w:t>0.9</w:t>
            </w:r>
          </w:p>
        </w:tc>
        <w:tc>
          <w:tcPr>
            <w:tcW w:type="dxa" w:w="1872"/>
            <w:shd w:val="clear" w:color="auto" w:fill="F1F8E9"/>
          </w:tcPr>
          <w:p>
            <w:r>
              <w:rPr>
                <w:sz w:val="20"/>
              </w:rPr>
              <w:t>March 2026</w:t>
            </w:r>
          </w:p>
        </w:tc>
        <w:tc>
          <w:tcPr>
            <w:tcW w:type="dxa" w:w="2592"/>
            <w:shd w:val="clear" w:color="auto" w:fill="F1F8E9"/>
          </w:tcPr>
          <w:p>
            <w:r>
              <w:rPr>
                <w:sz w:val="20"/>
              </w:rPr>
              <w:t>Architecture Team</w:t>
            </w:r>
          </w:p>
        </w:tc>
        <w:tc>
          <w:tcPr>
            <w:tcW w:type="dxa" w:w="3888"/>
            <w:shd w:val="clear" w:color="auto" w:fill="F1F8E9"/>
          </w:tcPr>
          <w:p>
            <w:r>
              <w:rPr>
                <w:sz w:val="20"/>
              </w:rPr>
              <w:t>10 detailed use cases, NFRs, full API endpoint reference added (monolithic)</w:t>
            </w:r>
          </w:p>
        </w:tc>
      </w:tr>
      <w:tr>
        <w:tc>
          <w:tcPr>
            <w:tcW w:type="dxa" w:w="1008"/>
            <w:shd w:val="clear" w:color="auto" w:fill="FFFFFF"/>
          </w:tcPr>
          <w:p>
            <w:r>
              <w:rPr>
                <w:sz w:val="20"/>
              </w:rPr>
              <w:t>1.0</w:t>
            </w:r>
          </w:p>
        </w:tc>
        <w:tc>
          <w:tcPr>
            <w:tcW w:type="dxa" w:w="1872"/>
            <w:shd w:val="clear" w:color="auto" w:fill="FFFFFF"/>
          </w:tcPr>
          <w:p>
            <w:r>
              <w:rPr>
                <w:sz w:val="20"/>
              </w:rPr>
              <w:t>March 2026</w:t>
            </w:r>
          </w:p>
        </w:tc>
        <w:tc>
          <w:tcPr>
            <w:tcW w:type="dxa" w:w="2592"/>
            <w:shd w:val="clear" w:color="auto" w:fill="FFFFFF"/>
          </w:tcPr>
          <w:p>
            <w:r>
              <w:rPr>
                <w:sz w:val="20"/>
              </w:rPr>
              <w:t>Architecture Team</w:t>
            </w:r>
          </w:p>
        </w:tc>
        <w:tc>
          <w:tcPr>
            <w:tcW w:type="dxa" w:w="3888"/>
            <w:shd w:val="clear" w:color="auto" w:fill="FFFFFF"/>
          </w:tcPr>
          <w:p>
            <w:r>
              <w:rPr>
                <w:sz w:val="20"/>
              </w:rPr>
              <w:t>Final monolithic version — ASP.NET Core 10 single API + Angular 19</w:t>
            </w:r>
          </w:p>
        </w:tc>
      </w:tr>
      <w:tr>
        <w:tc>
          <w:tcPr>
            <w:tcW w:type="dxa" w:w="1008"/>
            <w:shd w:val="clear" w:color="auto" w:fill="F1F8E9"/>
          </w:tcPr>
          <w:p>
            <w:r>
              <w:rPr>
                <w:sz w:val="20"/>
              </w:rPr>
              <w:t>2.0</w:t>
            </w:r>
          </w:p>
        </w:tc>
        <w:tc>
          <w:tcPr>
            <w:tcW w:type="dxa" w:w="1872"/>
            <w:shd w:val="clear" w:color="auto" w:fill="F1F8E9"/>
          </w:tcPr>
          <w:p>
            <w:r>
              <w:rPr>
                <w:sz w:val="20"/>
              </w:rPr>
              <w:t>April 2026</w:t>
            </w:r>
          </w:p>
        </w:tc>
        <w:tc>
          <w:tcPr>
            <w:tcW w:type="dxa" w:w="2592"/>
            <w:shd w:val="clear" w:color="auto" w:fill="F1F8E9"/>
          </w:tcPr>
          <w:p>
            <w:r>
              <w:rPr>
                <w:sz w:val="20"/>
              </w:rPr>
              <w:t>Architecture Team</w:t>
            </w:r>
          </w:p>
        </w:tc>
        <w:tc>
          <w:tcPr>
            <w:tcW w:type="dxa" w:w="3888"/>
            <w:shd w:val="clear" w:color="auto" w:fill="F1F8E9"/>
          </w:tcPr>
          <w:p>
            <w:r>
              <w:rPr>
                <w:sz w:val="20"/>
              </w:rPr>
              <w:t>Major revision — migrated to microservices architecture; 6 independent services + YARP API Gateway + Angular 21; SQL Server per service; Docker Compose updated</w:t>
            </w:r>
          </w:p>
        </w:tc>
      </w:tr>
    </w:tbl>
    <w:p/>
    <w:p/>
    <w:p>
      <w:pPr>
        <w:jc w:val="center"/>
      </w:pPr>
      <w:r>
        <w:rPr>
          <w:b/>
          <w:color w:val="1B5E20"/>
        </w:rPr>
        <w:t>End of Document — FreshMart Grocery Delivery Web Application SRS v2.0 (Microservices Edition)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