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FA2E0" w14:textId="450C69DE" w:rsidR="00BE55BF" w:rsidRDefault="000653F3" w:rsidP="000653F3">
      <w:pPr>
        <w:pStyle w:val="Heading1"/>
        <w:tabs>
          <w:tab w:val="center" w:pos="4986"/>
          <w:tab w:val="left" w:pos="9192"/>
        </w:tabs>
      </w:pPr>
      <w:r>
        <w:rPr>
          <w:rFonts w:hint="eastAsia"/>
        </w:rPr>
        <w:tab/>
      </w:r>
      <w:r w:rsidR="00000000">
        <w:t>Documentation for Matching Logic</w:t>
      </w:r>
      <w:r>
        <w:rPr>
          <w:rFonts w:hint="eastAsia"/>
        </w:rPr>
        <w:tab/>
      </w:r>
    </w:p>
    <w:p w14:paraId="0B94D8B4" w14:textId="77777777" w:rsidR="000653F3" w:rsidRPr="000653F3" w:rsidRDefault="000653F3" w:rsidP="000653F3">
      <w:pPr>
        <w:pStyle w:val="BodyText"/>
      </w:pPr>
    </w:p>
    <w:p w14:paraId="341E9293" w14:textId="291580B9" w:rsidR="00BE55BF" w:rsidRDefault="00000000" w:rsidP="000653F3">
      <w:pPr>
        <w:pStyle w:val="BodyText"/>
      </w:pPr>
      <w:r>
        <w:t>This document provides a detailed explanation of the rules and logic applied to determine name match, address match, and overall match for the given application.</w:t>
      </w:r>
    </w:p>
    <w:p w14:paraId="0288C6E4" w14:textId="77777777" w:rsidR="000653F3" w:rsidRDefault="000653F3" w:rsidP="000653F3">
      <w:pPr>
        <w:pStyle w:val="BodyText"/>
      </w:pPr>
    </w:p>
    <w:p w14:paraId="69D1D88F" w14:textId="326DD080" w:rsidR="000653F3" w:rsidRPr="000653F3" w:rsidRDefault="00000000" w:rsidP="000653F3">
      <w:pPr>
        <w:pStyle w:val="Heading2"/>
      </w:pPr>
      <w:r>
        <w:rPr>
          <w:rStyle w:val="Strong"/>
          <w:b/>
          <w:bCs/>
        </w:rPr>
        <w:t>Name Matching Rules</w:t>
      </w:r>
    </w:p>
    <w:p w14:paraId="0CCD9F69" w14:textId="77777777" w:rsidR="00BE55BF" w:rsidRDefault="00000000">
      <w:pPr>
        <w:pStyle w:val="BodyText"/>
      </w:pPr>
      <w:r>
        <w:t xml:space="preserve">The </w:t>
      </w:r>
      <w:proofErr w:type="spellStart"/>
      <w:r>
        <w:rPr>
          <w:rStyle w:val="SourceText"/>
        </w:rPr>
        <w:t>name_match</w:t>
      </w:r>
      <w:proofErr w:type="spellEnd"/>
      <w:r>
        <w:t xml:space="preserve"> function evaluates whether the input name matches the extracted name based on the following rules:</w:t>
      </w:r>
    </w:p>
    <w:p w14:paraId="0DA48219" w14:textId="77777777" w:rsidR="000653F3" w:rsidRDefault="000653F3">
      <w:pPr>
        <w:pStyle w:val="BodyText"/>
      </w:pPr>
    </w:p>
    <w:p w14:paraId="4769352B" w14:textId="77777777" w:rsidR="00BE55BF" w:rsidRDefault="00000000">
      <w:pPr>
        <w:pStyle w:val="Heading3"/>
      </w:pPr>
      <w:r>
        <w:rPr>
          <w:rStyle w:val="Strong"/>
          <w:b/>
          <w:bCs/>
        </w:rPr>
        <w:t>1. Exact Letter Match</w:t>
      </w:r>
    </w:p>
    <w:p w14:paraId="2A298B0A" w14:textId="77777777" w:rsidR="00BE55B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All letters in the name must match exactly. Any mismatch returns </w:t>
      </w:r>
      <w:r>
        <w:rPr>
          <w:rStyle w:val="SourceText"/>
        </w:rPr>
        <w:t>False</w:t>
      </w:r>
      <w:r>
        <w:t>.</w:t>
      </w:r>
    </w:p>
    <w:p w14:paraId="16C7BF00" w14:textId="77777777" w:rsidR="00BE55BF" w:rsidRDefault="00000000">
      <w:pPr>
        <w:pStyle w:val="BodyText"/>
        <w:numPr>
          <w:ilvl w:val="1"/>
          <w:numId w:val="1"/>
        </w:numPr>
        <w:tabs>
          <w:tab w:val="left" w:pos="1418"/>
        </w:tabs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</w:t>
      </w:r>
      <w:proofErr w:type="spellStart"/>
      <w:r>
        <w:rPr>
          <w:rStyle w:val="SourceText"/>
        </w:rPr>
        <w:t>gyanesh</w:t>
      </w:r>
      <w:proofErr w:type="spellEnd"/>
      <w:r>
        <w:rPr>
          <w:rStyle w:val="SourceText"/>
        </w:rPr>
        <w:t xml:space="preserve"> ray"</w:t>
      </w:r>
      <w:r>
        <w:t xml:space="preserve"> vs </w:t>
      </w:r>
      <w:r>
        <w:rPr>
          <w:rStyle w:val="SourceText"/>
        </w:rPr>
        <w:t>"</w:t>
      </w:r>
      <w:proofErr w:type="spellStart"/>
      <w:r>
        <w:rPr>
          <w:rStyle w:val="SourceText"/>
        </w:rPr>
        <w:t>gyanesh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rar</w:t>
      </w:r>
      <w:proofErr w:type="spellEnd"/>
      <w:r>
        <w:rPr>
          <w:rStyle w:val="SourceText"/>
        </w:rPr>
        <w:t>"</w:t>
      </w:r>
      <w:r>
        <w:t xml:space="preserve"> → </w:t>
      </w:r>
      <w:r>
        <w:rPr>
          <w:rStyle w:val="SourceText"/>
        </w:rPr>
        <w:t>False</w:t>
      </w:r>
      <w:r>
        <w:t>.</w:t>
      </w:r>
    </w:p>
    <w:p w14:paraId="07F7179A" w14:textId="77777777" w:rsidR="00BE55BF" w:rsidRDefault="00000000">
      <w:pPr>
        <w:pStyle w:val="Heading3"/>
      </w:pPr>
      <w:r>
        <w:rPr>
          <w:rStyle w:val="Strong"/>
          <w:b/>
          <w:bCs/>
        </w:rPr>
        <w:t>2. Abbreviated Names</w:t>
      </w:r>
    </w:p>
    <w:p w14:paraId="2D51360E" w14:textId="77777777" w:rsidR="00BE55B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>If the name is abbreviated (e.g., "J Smith" vs "John Smith"), it will match if the abbreviated part is correct.</w:t>
      </w:r>
    </w:p>
    <w:p w14:paraId="1F937906" w14:textId="77777777" w:rsidR="00BE55B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Any spelling mistakes in the unabridged part will result in </w:t>
      </w:r>
      <w:r>
        <w:rPr>
          <w:rStyle w:val="SourceText"/>
        </w:rPr>
        <w:t>False</w:t>
      </w:r>
      <w:r>
        <w:t>.</w:t>
      </w:r>
    </w:p>
    <w:p w14:paraId="7796AF05" w14:textId="77777777" w:rsidR="00BE55B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</w:t>
      </w:r>
      <w:proofErr w:type="spellStart"/>
      <w:r>
        <w:rPr>
          <w:rStyle w:val="SourceText"/>
        </w:rPr>
        <w:t>gyanesh</w:t>
      </w:r>
      <w:proofErr w:type="spellEnd"/>
      <w:r>
        <w:rPr>
          <w:rStyle w:val="SourceText"/>
        </w:rPr>
        <w:t xml:space="preserve"> ray"</w:t>
      </w:r>
      <w:r>
        <w:t xml:space="preserve"> vs </w:t>
      </w:r>
      <w:r>
        <w:rPr>
          <w:rStyle w:val="SourceText"/>
        </w:rPr>
        <w:t>"</w:t>
      </w:r>
      <w:proofErr w:type="spellStart"/>
      <w:r>
        <w:rPr>
          <w:rStyle w:val="SourceText"/>
        </w:rPr>
        <w:t>gyanesh</w:t>
      </w:r>
      <w:proofErr w:type="spellEnd"/>
      <w:r>
        <w:rPr>
          <w:rStyle w:val="SourceText"/>
        </w:rPr>
        <w:t xml:space="preserve"> r"</w:t>
      </w:r>
      <w:r>
        <w:t xml:space="preserve"> → </w:t>
      </w:r>
      <w:r>
        <w:rPr>
          <w:rStyle w:val="SourceText"/>
        </w:rPr>
        <w:t>True</w:t>
      </w:r>
      <w:r>
        <w:t>.</w:t>
      </w:r>
    </w:p>
    <w:p w14:paraId="6AC55CD5" w14:textId="77777777" w:rsidR="00BE55B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"Phani Vishwanath"</w:t>
      </w:r>
      <w:r>
        <w:t xml:space="preserve"> vs </w:t>
      </w:r>
      <w:r>
        <w:rPr>
          <w:rStyle w:val="SourceText"/>
        </w:rPr>
        <w:t>"P Vishwanath"</w:t>
      </w:r>
      <w:r>
        <w:t xml:space="preserve"> → </w:t>
      </w:r>
      <w:r>
        <w:rPr>
          <w:rStyle w:val="SourceText"/>
        </w:rPr>
        <w:t>True</w:t>
      </w:r>
      <w:r>
        <w:t>.</w:t>
      </w:r>
    </w:p>
    <w:p w14:paraId="308747B3" w14:textId="77777777" w:rsidR="00BE55BF" w:rsidRDefault="00000000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 xml:space="preserve">"Phani </w:t>
      </w:r>
      <w:proofErr w:type="spellStart"/>
      <w:r>
        <w:rPr>
          <w:rStyle w:val="SourceText"/>
        </w:rPr>
        <w:t>Vishanath</w:t>
      </w:r>
      <w:proofErr w:type="spellEnd"/>
      <w:r>
        <w:rPr>
          <w:rStyle w:val="SourceText"/>
        </w:rPr>
        <w:t>"</w:t>
      </w:r>
      <w:r>
        <w:t xml:space="preserve"> vs </w:t>
      </w:r>
      <w:r>
        <w:rPr>
          <w:rStyle w:val="SourceText"/>
        </w:rPr>
        <w:t>"P Vishwanath"</w:t>
      </w:r>
      <w:r>
        <w:t xml:space="preserve"> → </w:t>
      </w:r>
      <w:r>
        <w:rPr>
          <w:rStyle w:val="SourceText"/>
        </w:rPr>
        <w:t>False</w:t>
      </w:r>
      <w:r>
        <w:t>.</w:t>
      </w:r>
    </w:p>
    <w:p w14:paraId="50D65C4B" w14:textId="77777777" w:rsidR="00BE55BF" w:rsidRDefault="00000000">
      <w:pPr>
        <w:pStyle w:val="Heading3"/>
      </w:pPr>
      <w:r>
        <w:rPr>
          <w:rStyle w:val="Strong"/>
          <w:b/>
          <w:bCs/>
        </w:rPr>
        <w:t>3. Ignoring Middle Names</w:t>
      </w:r>
    </w:p>
    <w:p w14:paraId="4A9F80E9" w14:textId="77777777" w:rsidR="00BE55B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Middle names can be ignored. If a person uses only two names instead of three or more, the names will match.</w:t>
      </w:r>
    </w:p>
    <w:p w14:paraId="6421586A" w14:textId="77777777" w:rsidR="00BE55BF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"Pankaj Lochan Panda"</w:t>
      </w:r>
      <w:r>
        <w:t xml:space="preserve"> vs </w:t>
      </w:r>
      <w:r>
        <w:rPr>
          <w:rStyle w:val="SourceText"/>
        </w:rPr>
        <w:t>"Pankaj Panda"</w:t>
      </w:r>
      <w:r>
        <w:t xml:space="preserve"> → </w:t>
      </w:r>
      <w:r>
        <w:rPr>
          <w:rStyle w:val="SourceText"/>
        </w:rPr>
        <w:t>True</w:t>
      </w:r>
      <w:r>
        <w:t>.</w:t>
      </w:r>
    </w:p>
    <w:p w14:paraId="6E49B851" w14:textId="77777777" w:rsidR="00BE55BF" w:rsidRDefault="00000000">
      <w:pPr>
        <w:pStyle w:val="BodyText"/>
        <w:numPr>
          <w:ilvl w:val="1"/>
          <w:numId w:val="3"/>
        </w:numPr>
        <w:tabs>
          <w:tab w:val="left" w:pos="1418"/>
        </w:tabs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"Pankaja Panda"</w:t>
      </w:r>
      <w:r>
        <w:t xml:space="preserve"> vs </w:t>
      </w:r>
      <w:r>
        <w:rPr>
          <w:rStyle w:val="SourceText"/>
        </w:rPr>
        <w:t>"Pankaj Lochan Panda"</w:t>
      </w:r>
      <w:r>
        <w:t xml:space="preserve"> → </w:t>
      </w:r>
      <w:r>
        <w:rPr>
          <w:rStyle w:val="SourceText"/>
        </w:rPr>
        <w:t>False</w:t>
      </w:r>
      <w:r>
        <w:t>.</w:t>
      </w:r>
    </w:p>
    <w:p w14:paraId="1D30E527" w14:textId="77777777" w:rsidR="00BE55BF" w:rsidRDefault="00000000">
      <w:pPr>
        <w:pStyle w:val="Heading3"/>
      </w:pPr>
      <w:r>
        <w:rPr>
          <w:rStyle w:val="Strong"/>
          <w:b/>
          <w:bCs/>
        </w:rPr>
        <w:t>4. Matching Any Part of the Name</w:t>
      </w:r>
    </w:p>
    <w:p w14:paraId="77D3C808" w14:textId="77777777" w:rsidR="00BE55BF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If a person uses only a first name or last name, it should match with any part of the other name.</w:t>
      </w:r>
    </w:p>
    <w:p w14:paraId="12ADC3F5" w14:textId="77777777" w:rsidR="00BE55BF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"Devesh"</w:t>
      </w:r>
      <w:r>
        <w:t xml:space="preserve"> vs </w:t>
      </w:r>
      <w:r>
        <w:rPr>
          <w:rStyle w:val="SourceText"/>
        </w:rPr>
        <w:t>"Devesh Tripathi"</w:t>
      </w:r>
      <w:r>
        <w:t xml:space="preserve"> → </w:t>
      </w:r>
      <w:r>
        <w:rPr>
          <w:rStyle w:val="SourceText"/>
        </w:rPr>
        <w:t>True</w:t>
      </w:r>
      <w:r>
        <w:t>.</w:t>
      </w:r>
    </w:p>
    <w:p w14:paraId="2F435AF5" w14:textId="77777777" w:rsidR="00BE55BF" w:rsidRDefault="00000000">
      <w:pPr>
        <w:pStyle w:val="BodyText"/>
        <w:numPr>
          <w:ilvl w:val="1"/>
          <w:numId w:val="4"/>
        </w:numPr>
        <w:tabs>
          <w:tab w:val="left" w:pos="1418"/>
        </w:tabs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"Devesh Tripathi"</w:t>
      </w:r>
      <w:r>
        <w:t xml:space="preserve"> vs </w:t>
      </w:r>
      <w:r>
        <w:rPr>
          <w:rStyle w:val="SourceText"/>
        </w:rPr>
        <w:t>"Devesh"</w:t>
      </w:r>
      <w:r>
        <w:t xml:space="preserve"> → </w:t>
      </w:r>
      <w:r>
        <w:rPr>
          <w:rStyle w:val="SourceText"/>
        </w:rPr>
        <w:t>True</w:t>
      </w:r>
      <w:r>
        <w:t>.</w:t>
      </w:r>
    </w:p>
    <w:p w14:paraId="46053162" w14:textId="77777777" w:rsidR="00BE55BF" w:rsidRDefault="00000000">
      <w:pPr>
        <w:pStyle w:val="Heading3"/>
      </w:pPr>
      <w:r>
        <w:rPr>
          <w:rStyle w:val="Strong"/>
          <w:b/>
          <w:bCs/>
        </w:rPr>
        <w:t>5. Circular Matching</w:t>
      </w:r>
    </w:p>
    <w:p w14:paraId="50446846" w14:textId="77777777" w:rsidR="00BE55BF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>If the order of name parts changes but all parts are present, it will match.</w:t>
      </w:r>
    </w:p>
    <w:p w14:paraId="6B611FF1" w14:textId="77777777" w:rsidR="00BE55BF" w:rsidRDefault="00000000">
      <w:pPr>
        <w:pStyle w:val="BodyText"/>
        <w:numPr>
          <w:ilvl w:val="1"/>
          <w:numId w:val="5"/>
        </w:numPr>
        <w:tabs>
          <w:tab w:val="left" w:pos="1418"/>
        </w:tabs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"Ray Shushi"</w:t>
      </w:r>
      <w:r>
        <w:t xml:space="preserve"> vs </w:t>
      </w:r>
      <w:r>
        <w:rPr>
          <w:rStyle w:val="SourceText"/>
        </w:rPr>
        <w:t>"Shushi Ray"</w:t>
      </w:r>
      <w:r>
        <w:t xml:space="preserve"> → </w:t>
      </w:r>
      <w:r>
        <w:rPr>
          <w:rStyle w:val="SourceText"/>
        </w:rPr>
        <w:t>True</w:t>
      </w:r>
      <w:r>
        <w:t>.</w:t>
      </w:r>
    </w:p>
    <w:p w14:paraId="08134A94" w14:textId="77777777" w:rsidR="00BE55BF" w:rsidRDefault="00000000">
      <w:pPr>
        <w:pStyle w:val="Heading3"/>
      </w:pPr>
      <w:r>
        <w:rPr>
          <w:rStyle w:val="Strong"/>
          <w:b/>
          <w:bCs/>
        </w:rPr>
        <w:lastRenderedPageBreak/>
        <w:t>6. Single-Letter Abbreviation</w:t>
      </w:r>
    </w:p>
    <w:p w14:paraId="6720C423" w14:textId="77777777" w:rsidR="00BE55BF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>If one part of the name is abbreviated to a single letter, it will match if the rest of the name matches completely.</w:t>
      </w:r>
    </w:p>
    <w:p w14:paraId="6F1171A4" w14:textId="77777777" w:rsidR="00BE55BF" w:rsidRDefault="00000000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"Ray Shushi"</w:t>
      </w:r>
      <w:r>
        <w:t xml:space="preserve"> vs </w:t>
      </w:r>
      <w:r>
        <w:rPr>
          <w:rStyle w:val="SourceText"/>
        </w:rPr>
        <w:t>"Shushi R"</w:t>
      </w:r>
      <w:r>
        <w:t xml:space="preserve"> → </w:t>
      </w:r>
      <w:r>
        <w:rPr>
          <w:rStyle w:val="SourceText"/>
        </w:rPr>
        <w:t>True</w:t>
      </w:r>
      <w:r>
        <w:t>.</w:t>
      </w:r>
    </w:p>
    <w:p w14:paraId="6E073E51" w14:textId="4D457EED" w:rsidR="00BE55BF" w:rsidRDefault="00000000" w:rsidP="000653F3">
      <w:pPr>
        <w:pStyle w:val="BodyText"/>
        <w:numPr>
          <w:ilvl w:val="1"/>
          <w:numId w:val="6"/>
        </w:numPr>
        <w:tabs>
          <w:tab w:val="left" w:pos="1418"/>
        </w:tabs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"Subramani M"</w:t>
      </w:r>
      <w:r>
        <w:t xml:space="preserve"> vs </w:t>
      </w:r>
      <w:r>
        <w:rPr>
          <w:rStyle w:val="SourceText"/>
        </w:rPr>
        <w:t>"</w:t>
      </w:r>
      <w:proofErr w:type="spellStart"/>
      <w:r>
        <w:rPr>
          <w:rStyle w:val="SourceText"/>
        </w:rPr>
        <w:t>Suamani</w:t>
      </w:r>
      <w:proofErr w:type="spellEnd"/>
      <w:r>
        <w:rPr>
          <w:rStyle w:val="SourceText"/>
        </w:rPr>
        <w:t xml:space="preserve"> M"</w:t>
      </w:r>
      <w:r>
        <w:t xml:space="preserve"> → </w:t>
      </w:r>
      <w:r>
        <w:rPr>
          <w:rStyle w:val="SourceText"/>
        </w:rPr>
        <w:t>False</w:t>
      </w:r>
      <w:r>
        <w:t>.</w:t>
      </w:r>
    </w:p>
    <w:p w14:paraId="28B2D6FE" w14:textId="77777777" w:rsidR="000653F3" w:rsidRDefault="000653F3" w:rsidP="000653F3">
      <w:pPr>
        <w:pStyle w:val="BodyText"/>
        <w:tabs>
          <w:tab w:val="left" w:pos="1418"/>
        </w:tabs>
        <w:ind w:left="1418"/>
      </w:pPr>
    </w:p>
    <w:p w14:paraId="0873C3E7" w14:textId="5C2F234C" w:rsidR="000653F3" w:rsidRDefault="00000000" w:rsidP="000653F3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Address Matching Rules</w:t>
      </w:r>
    </w:p>
    <w:p w14:paraId="5954B49C" w14:textId="77777777" w:rsidR="000653F3" w:rsidRPr="000653F3" w:rsidRDefault="000653F3" w:rsidP="000653F3">
      <w:pPr>
        <w:pStyle w:val="BodyText"/>
      </w:pPr>
    </w:p>
    <w:p w14:paraId="2B47CA2C" w14:textId="77777777" w:rsidR="00BE55BF" w:rsidRDefault="00000000">
      <w:pPr>
        <w:pStyle w:val="BodyText"/>
      </w:pPr>
      <w:r>
        <w:t>The address matching logic evaluates whether the input address matches the extracted address based on the following rules:</w:t>
      </w:r>
    </w:p>
    <w:p w14:paraId="7C23CB5A" w14:textId="77777777" w:rsidR="00BE55BF" w:rsidRDefault="00000000">
      <w:pPr>
        <w:pStyle w:val="Heading3"/>
      </w:pPr>
      <w:r>
        <w:rPr>
          <w:rStyle w:val="Strong"/>
          <w:b/>
          <w:bCs/>
        </w:rPr>
        <w:t>1. Normalization</w:t>
      </w:r>
    </w:p>
    <w:p w14:paraId="043D45F1" w14:textId="77777777" w:rsidR="00BE55BF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>Certain common terms (e.g., "Marg," "Lane," "Township") are ignored during matching.</w:t>
      </w:r>
    </w:p>
    <w:p w14:paraId="3DB0E6F9" w14:textId="77777777" w:rsidR="00BE55BF" w:rsidRDefault="00000000">
      <w:pPr>
        <w:pStyle w:val="BodyText"/>
        <w:numPr>
          <w:ilvl w:val="0"/>
          <w:numId w:val="7"/>
        </w:numPr>
        <w:tabs>
          <w:tab w:val="left" w:pos="709"/>
        </w:tabs>
      </w:pPr>
      <w:r>
        <w:t>Non-alphanumeric characters are removed, and extra spaces are normalized.</w:t>
      </w:r>
    </w:p>
    <w:p w14:paraId="4399DA61" w14:textId="77777777" w:rsidR="000653F3" w:rsidRDefault="000653F3" w:rsidP="000653F3">
      <w:pPr>
        <w:pStyle w:val="BodyText"/>
        <w:ind w:left="709"/>
      </w:pPr>
    </w:p>
    <w:p w14:paraId="4699AFAE" w14:textId="77777777" w:rsidR="00BE55BF" w:rsidRDefault="00000000">
      <w:pPr>
        <w:pStyle w:val="Heading3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Pincode</w:t>
      </w:r>
      <w:proofErr w:type="spellEnd"/>
      <w:r>
        <w:rPr>
          <w:rStyle w:val="Strong"/>
          <w:b/>
          <w:bCs/>
        </w:rPr>
        <w:t xml:space="preserve"> Matching</w:t>
      </w:r>
    </w:p>
    <w:p w14:paraId="10F57C28" w14:textId="77777777" w:rsidR="00BE55BF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If the input </w:t>
      </w:r>
      <w:proofErr w:type="spellStart"/>
      <w:r>
        <w:t>pincode</w:t>
      </w:r>
      <w:proofErr w:type="spellEnd"/>
      <w:r>
        <w:t xml:space="preserve"> matches the extracted </w:t>
      </w:r>
      <w:proofErr w:type="spellStart"/>
      <w:r>
        <w:t>pincode</w:t>
      </w:r>
      <w:proofErr w:type="spellEnd"/>
      <w:r>
        <w:t xml:space="preserve"> exactly (ignoring spaces), the score is </w:t>
      </w:r>
      <w:r>
        <w:rPr>
          <w:rStyle w:val="SourceText"/>
        </w:rPr>
        <w:t>100</w:t>
      </w:r>
      <w:r>
        <w:t xml:space="preserve">. Otherwise, it is </w:t>
      </w:r>
      <w:r>
        <w:rPr>
          <w:rStyle w:val="SourceText"/>
        </w:rPr>
        <w:t>0</w:t>
      </w:r>
      <w:r>
        <w:t>.</w:t>
      </w:r>
    </w:p>
    <w:p w14:paraId="34A8CB1F" w14:textId="77777777" w:rsidR="00BE55BF" w:rsidRDefault="00000000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"560 001"</w:t>
      </w:r>
      <w:r>
        <w:t xml:space="preserve"> vs </w:t>
      </w:r>
      <w:r>
        <w:rPr>
          <w:rStyle w:val="SourceText"/>
        </w:rPr>
        <w:t>"560001"</w:t>
      </w:r>
      <w:r>
        <w:t xml:space="preserve"> → </w:t>
      </w:r>
      <w:r>
        <w:rPr>
          <w:rStyle w:val="SourceText"/>
        </w:rPr>
        <w:t>100</w:t>
      </w:r>
      <w:r>
        <w:t>.</w:t>
      </w:r>
    </w:p>
    <w:p w14:paraId="4A852DC4" w14:textId="77777777" w:rsidR="00BE55BF" w:rsidRDefault="00000000">
      <w:pPr>
        <w:pStyle w:val="BodyText"/>
        <w:numPr>
          <w:ilvl w:val="1"/>
          <w:numId w:val="8"/>
        </w:numPr>
        <w:tabs>
          <w:tab w:val="left" w:pos="1418"/>
        </w:tabs>
      </w:pPr>
      <w:r>
        <w:rPr>
          <w:rStyle w:val="Strong"/>
        </w:rPr>
        <w:t>Example</w:t>
      </w:r>
      <w:r>
        <w:t xml:space="preserve">: </w:t>
      </w:r>
      <w:r>
        <w:rPr>
          <w:rStyle w:val="SourceText"/>
        </w:rPr>
        <w:t>"560002"</w:t>
      </w:r>
      <w:r>
        <w:t xml:space="preserve"> vs </w:t>
      </w:r>
      <w:r>
        <w:rPr>
          <w:rStyle w:val="SourceText"/>
        </w:rPr>
        <w:t>"560001"</w:t>
      </w:r>
      <w:r>
        <w:t xml:space="preserve"> → </w:t>
      </w:r>
      <w:r>
        <w:rPr>
          <w:rStyle w:val="SourceText"/>
        </w:rPr>
        <w:t>0</w:t>
      </w:r>
      <w:r>
        <w:t>.</w:t>
      </w:r>
    </w:p>
    <w:p w14:paraId="56615BB1" w14:textId="77777777" w:rsidR="000653F3" w:rsidRDefault="000653F3" w:rsidP="000653F3">
      <w:pPr>
        <w:pStyle w:val="BodyText"/>
        <w:tabs>
          <w:tab w:val="left" w:pos="1418"/>
        </w:tabs>
        <w:ind w:left="1418"/>
      </w:pPr>
    </w:p>
    <w:p w14:paraId="7239994F" w14:textId="77777777" w:rsidR="00BE55BF" w:rsidRDefault="00000000">
      <w:pPr>
        <w:pStyle w:val="Heading3"/>
      </w:pPr>
      <w:r>
        <w:rPr>
          <w:rStyle w:val="Strong"/>
          <w:b/>
          <w:bCs/>
        </w:rPr>
        <w:t>3. Field-Specific Matching</w:t>
      </w:r>
    </w:p>
    <w:p w14:paraId="26BB5520" w14:textId="77777777" w:rsidR="00BE55BF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>Each address component (e.g., street name, house number) is compared individually.</w:t>
      </w:r>
    </w:p>
    <w:p w14:paraId="7BBD75FA" w14:textId="77777777" w:rsidR="00BE55BF" w:rsidRDefault="00000000">
      <w:pPr>
        <w:pStyle w:val="BodyText"/>
        <w:numPr>
          <w:ilvl w:val="1"/>
          <w:numId w:val="9"/>
        </w:numPr>
        <w:tabs>
          <w:tab w:val="left" w:pos="1418"/>
        </w:tabs>
        <w:spacing w:after="0"/>
      </w:pPr>
      <w:r>
        <w:t xml:space="preserve">If the component matches completely within the extracted address, the score is </w:t>
      </w:r>
      <w:r>
        <w:rPr>
          <w:rStyle w:val="SourceText"/>
        </w:rPr>
        <w:t>100</w:t>
      </w:r>
      <w:r>
        <w:t>.</w:t>
      </w:r>
    </w:p>
    <w:p w14:paraId="2E63F15B" w14:textId="77777777" w:rsidR="00BE55BF" w:rsidRDefault="00000000">
      <w:pPr>
        <w:pStyle w:val="BodyText"/>
        <w:numPr>
          <w:ilvl w:val="1"/>
          <w:numId w:val="9"/>
        </w:numPr>
        <w:tabs>
          <w:tab w:val="left" w:pos="1418"/>
        </w:tabs>
      </w:pPr>
      <w:r>
        <w:t>Partial matches are scored using a similarity ratio.</w:t>
      </w:r>
    </w:p>
    <w:p w14:paraId="6B30B640" w14:textId="77777777" w:rsidR="000653F3" w:rsidRDefault="000653F3" w:rsidP="000653F3">
      <w:pPr>
        <w:pStyle w:val="BodyText"/>
        <w:tabs>
          <w:tab w:val="left" w:pos="1418"/>
        </w:tabs>
        <w:ind w:left="1418"/>
      </w:pPr>
    </w:p>
    <w:p w14:paraId="4B2EFB83" w14:textId="77777777" w:rsidR="00BE55BF" w:rsidRDefault="00000000">
      <w:pPr>
        <w:pStyle w:val="Heading3"/>
      </w:pPr>
      <w:r>
        <w:rPr>
          <w:rStyle w:val="Strong"/>
          <w:b/>
          <w:bCs/>
        </w:rPr>
        <w:t>4. Final Address Match</w:t>
      </w:r>
    </w:p>
    <w:p w14:paraId="6473A70E" w14:textId="77777777" w:rsidR="00BE55BF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>The final match score is a weighted sum of all field scores, normalized by the total weight.</w:t>
      </w:r>
    </w:p>
    <w:p w14:paraId="0529F62A" w14:textId="0CFDB587" w:rsidR="00BE55BF" w:rsidRDefault="00000000" w:rsidP="000653F3">
      <w:pPr>
        <w:pStyle w:val="BodyText"/>
        <w:numPr>
          <w:ilvl w:val="0"/>
          <w:numId w:val="10"/>
        </w:numPr>
        <w:tabs>
          <w:tab w:val="left" w:pos="709"/>
        </w:tabs>
      </w:pPr>
      <w:r>
        <w:t xml:space="preserve">If the final score is greater than or equal to a cutoff (e.g., </w:t>
      </w:r>
      <w:r>
        <w:rPr>
          <w:rStyle w:val="SourceText"/>
        </w:rPr>
        <w:t>70</w:t>
      </w:r>
      <w:r>
        <w:t xml:space="preserve">), and the </w:t>
      </w:r>
      <w:proofErr w:type="spellStart"/>
      <w:r>
        <w:t>pincode</w:t>
      </w:r>
      <w:proofErr w:type="spellEnd"/>
      <w:r>
        <w:t xml:space="preserve"> matches, the address match is </w:t>
      </w:r>
      <w:r>
        <w:rPr>
          <w:rStyle w:val="SourceText"/>
        </w:rPr>
        <w:t>True</w:t>
      </w:r>
      <w:r>
        <w:t xml:space="preserve">. Otherwise, it is </w:t>
      </w:r>
      <w:r>
        <w:rPr>
          <w:rStyle w:val="SourceText"/>
        </w:rPr>
        <w:t>False</w:t>
      </w:r>
      <w:r>
        <w:t>.</w:t>
      </w:r>
    </w:p>
    <w:p w14:paraId="507BB710" w14:textId="77777777" w:rsidR="000653F3" w:rsidRDefault="000653F3" w:rsidP="000653F3">
      <w:pPr>
        <w:pStyle w:val="BodyText"/>
        <w:tabs>
          <w:tab w:val="left" w:pos="709"/>
        </w:tabs>
      </w:pPr>
    </w:p>
    <w:p w14:paraId="4435FF9B" w14:textId="77777777" w:rsidR="000653F3" w:rsidRDefault="000653F3" w:rsidP="000653F3">
      <w:pPr>
        <w:pStyle w:val="BodyText"/>
        <w:tabs>
          <w:tab w:val="left" w:pos="709"/>
        </w:tabs>
      </w:pPr>
    </w:p>
    <w:p w14:paraId="2B2CEA81" w14:textId="77777777" w:rsidR="000653F3" w:rsidRDefault="000653F3" w:rsidP="000653F3">
      <w:pPr>
        <w:pStyle w:val="BodyText"/>
        <w:tabs>
          <w:tab w:val="left" w:pos="709"/>
        </w:tabs>
      </w:pPr>
    </w:p>
    <w:p w14:paraId="61C09A6A" w14:textId="77777777" w:rsidR="000653F3" w:rsidRDefault="000653F3" w:rsidP="000653F3">
      <w:pPr>
        <w:pStyle w:val="BodyText"/>
        <w:tabs>
          <w:tab w:val="left" w:pos="709"/>
        </w:tabs>
      </w:pPr>
    </w:p>
    <w:p w14:paraId="35D566A0" w14:textId="77777777" w:rsidR="00BE55BF" w:rsidRDefault="00000000">
      <w:pPr>
        <w:pStyle w:val="Heading2"/>
      </w:pPr>
      <w:r>
        <w:rPr>
          <w:rStyle w:val="Strong"/>
          <w:b/>
          <w:bCs/>
        </w:rPr>
        <w:t>Overall Match Rules</w:t>
      </w:r>
    </w:p>
    <w:p w14:paraId="56CED8E6" w14:textId="77777777" w:rsidR="00BE55BF" w:rsidRDefault="00000000">
      <w:pPr>
        <w:pStyle w:val="BodyText"/>
      </w:pPr>
      <w:r>
        <w:t>The overall match evaluates whether both the name and address match. The rules are as follows:</w:t>
      </w:r>
    </w:p>
    <w:p w14:paraId="5863C20D" w14:textId="77777777" w:rsidR="00BE55BF" w:rsidRDefault="00000000">
      <w:pPr>
        <w:pStyle w:val="Heading3"/>
      </w:pPr>
      <w:r>
        <w:rPr>
          <w:rStyle w:val="Strong"/>
          <w:b/>
          <w:bCs/>
        </w:rPr>
        <w:t>1. True Cases</w:t>
      </w:r>
    </w:p>
    <w:p w14:paraId="0618460B" w14:textId="77777777" w:rsidR="00BE55BF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rPr>
          <w:rStyle w:val="Strong"/>
        </w:rPr>
        <w:t>Name Match</w:t>
      </w:r>
      <w:r>
        <w:t xml:space="preserve"> is </w:t>
      </w:r>
      <w:r>
        <w:rPr>
          <w:rStyle w:val="SourceText"/>
        </w:rPr>
        <w:t>True</w:t>
      </w:r>
      <w:r>
        <w:t>.</w:t>
      </w:r>
    </w:p>
    <w:p w14:paraId="6C43B4E3" w14:textId="77777777" w:rsidR="00BE55BF" w:rsidRDefault="00000000">
      <w:pPr>
        <w:pStyle w:val="BodyText"/>
        <w:numPr>
          <w:ilvl w:val="0"/>
          <w:numId w:val="11"/>
        </w:numPr>
        <w:tabs>
          <w:tab w:val="left" w:pos="709"/>
        </w:tabs>
      </w:pPr>
      <w:r>
        <w:rPr>
          <w:rStyle w:val="Strong"/>
        </w:rPr>
        <w:t>Final Address Match</w:t>
      </w:r>
      <w:r>
        <w:t xml:space="preserve"> is </w:t>
      </w:r>
      <w:r>
        <w:rPr>
          <w:rStyle w:val="SourceText"/>
        </w:rPr>
        <w:t>True</w:t>
      </w:r>
      <w:r>
        <w:t>.</w:t>
      </w:r>
    </w:p>
    <w:p w14:paraId="7C7F5EB3" w14:textId="77777777" w:rsidR="00BE55BF" w:rsidRDefault="00000000">
      <w:pPr>
        <w:pStyle w:val="Heading3"/>
      </w:pPr>
      <w:r>
        <w:rPr>
          <w:rStyle w:val="Strong"/>
          <w:b/>
          <w:bCs/>
        </w:rPr>
        <w:t>2. False Cases</w:t>
      </w:r>
    </w:p>
    <w:p w14:paraId="3D60EB25" w14:textId="77777777" w:rsidR="00BE55BF" w:rsidRDefault="00000000">
      <w:pPr>
        <w:pStyle w:val="BodyText"/>
        <w:numPr>
          <w:ilvl w:val="0"/>
          <w:numId w:val="12"/>
        </w:numPr>
        <w:tabs>
          <w:tab w:val="left" w:pos="709"/>
        </w:tabs>
      </w:pPr>
      <w:r>
        <w:t xml:space="preserve">Either the </w:t>
      </w:r>
      <w:r>
        <w:rPr>
          <w:rStyle w:val="Strong"/>
        </w:rPr>
        <w:t>Name Match</w:t>
      </w:r>
      <w:r>
        <w:t xml:space="preserve"> or the </w:t>
      </w:r>
      <w:r>
        <w:rPr>
          <w:rStyle w:val="Strong"/>
        </w:rPr>
        <w:t>Final Address Match</w:t>
      </w:r>
      <w:r>
        <w:t xml:space="preserve"> is </w:t>
      </w:r>
      <w:r>
        <w:rPr>
          <w:rStyle w:val="SourceText"/>
        </w:rPr>
        <w:t>False</w:t>
      </w:r>
      <w:r>
        <w:t>.</w:t>
      </w:r>
    </w:p>
    <w:p w14:paraId="4A29B67E" w14:textId="77777777" w:rsidR="00BE55BF" w:rsidRDefault="00BE55BF"/>
    <w:sectPr w:rsidR="00BE55BF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4B38"/>
    <w:multiLevelType w:val="multilevel"/>
    <w:tmpl w:val="CADA92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C4A326E"/>
    <w:multiLevelType w:val="multilevel"/>
    <w:tmpl w:val="A86259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30B4AE3"/>
    <w:multiLevelType w:val="multilevel"/>
    <w:tmpl w:val="7048F39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50E5FF3"/>
    <w:multiLevelType w:val="multilevel"/>
    <w:tmpl w:val="582632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B691BB7"/>
    <w:multiLevelType w:val="multilevel"/>
    <w:tmpl w:val="C6240E9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66C04AC"/>
    <w:multiLevelType w:val="multilevel"/>
    <w:tmpl w:val="E88CD2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6BB5DEE"/>
    <w:multiLevelType w:val="multilevel"/>
    <w:tmpl w:val="987430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CA968EF"/>
    <w:multiLevelType w:val="multilevel"/>
    <w:tmpl w:val="AFF6001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F2A33E0"/>
    <w:multiLevelType w:val="multilevel"/>
    <w:tmpl w:val="D1D8D4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F2C5C9C"/>
    <w:multiLevelType w:val="multilevel"/>
    <w:tmpl w:val="2E0291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631437D5"/>
    <w:multiLevelType w:val="multilevel"/>
    <w:tmpl w:val="486E1F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3EA6361"/>
    <w:multiLevelType w:val="multilevel"/>
    <w:tmpl w:val="A6C67AD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64793379"/>
    <w:multiLevelType w:val="multilevel"/>
    <w:tmpl w:val="B3184D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07820205">
    <w:abstractNumId w:val="4"/>
  </w:num>
  <w:num w:numId="2" w16cid:durableId="76832821">
    <w:abstractNumId w:val="11"/>
  </w:num>
  <w:num w:numId="3" w16cid:durableId="1995451489">
    <w:abstractNumId w:val="12"/>
  </w:num>
  <w:num w:numId="4" w16cid:durableId="57829116">
    <w:abstractNumId w:val="3"/>
  </w:num>
  <w:num w:numId="5" w16cid:durableId="1530022368">
    <w:abstractNumId w:val="2"/>
  </w:num>
  <w:num w:numId="6" w16cid:durableId="440536089">
    <w:abstractNumId w:val="0"/>
  </w:num>
  <w:num w:numId="7" w16cid:durableId="849837391">
    <w:abstractNumId w:val="7"/>
  </w:num>
  <w:num w:numId="8" w16cid:durableId="622736602">
    <w:abstractNumId w:val="6"/>
  </w:num>
  <w:num w:numId="9" w16cid:durableId="1111631850">
    <w:abstractNumId w:val="8"/>
  </w:num>
  <w:num w:numId="10" w16cid:durableId="706490600">
    <w:abstractNumId w:val="1"/>
  </w:num>
  <w:num w:numId="11" w16cid:durableId="590548774">
    <w:abstractNumId w:val="9"/>
  </w:num>
  <w:num w:numId="12" w16cid:durableId="1197162513">
    <w:abstractNumId w:val="10"/>
  </w:num>
  <w:num w:numId="13" w16cid:durableId="1793941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BF"/>
    <w:rsid w:val="000653F3"/>
    <w:rsid w:val="009C1AC3"/>
    <w:rsid w:val="00BE55BF"/>
    <w:rsid w:val="00C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ABB3"/>
  <w15:docId w15:val="{90058130-B29C-47F1-9713-39F943A4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Pandit</dc:creator>
  <dc:description/>
  <cp:lastModifiedBy>Aaryan Pandit</cp:lastModifiedBy>
  <cp:revision>2</cp:revision>
  <dcterms:created xsi:type="dcterms:W3CDTF">2025-01-27T17:38:00Z</dcterms:created>
  <dcterms:modified xsi:type="dcterms:W3CDTF">2025-01-27T17:38:00Z</dcterms:modified>
  <dc:language>en-US</dc:language>
</cp:coreProperties>
</file>