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40511344"/>
        <w:docPartObj>
          <w:docPartGallery w:val="Cover Pages"/>
          <w:docPartUnique/>
        </w:docPartObj>
      </w:sdtPr>
      <w:sdtContent>
        <w:p w14:paraId="666C0511" w14:textId="74624AE8" w:rsidR="008D6537" w:rsidRDefault="008D6537">
          <w:r>
            <w:rPr>
              <w:noProof/>
            </w:rPr>
            <mc:AlternateContent>
              <mc:Choice Requires="wpg">
                <w:drawing>
                  <wp:anchor distT="0" distB="0" distL="114300" distR="114300" simplePos="0" relativeHeight="251662336" behindDoc="0" locked="0" layoutInCell="1" allowOverlap="1" wp14:anchorId="590B3FEE" wp14:editId="1FA076B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4F248D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CE2F1E0" wp14:editId="3215BF9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2C84DC" w14:textId="5A10F46B" w:rsidR="008D6537" w:rsidRPr="008D6537" w:rsidRDefault="008D6537" w:rsidP="008D6537">
                                <w:pPr>
                                  <w:pStyle w:val="NoSpacing"/>
                                  <w:jc w:val="right"/>
                                  <w:rPr>
                                    <w:color w:val="156082" w:themeColor="accent1"/>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2CE2F1E0"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62C84DC" w14:textId="5A10F46B" w:rsidR="008D6537" w:rsidRPr="008D6537" w:rsidRDefault="008D6537" w:rsidP="008D6537">
                          <w:pPr>
                            <w:pStyle w:val="NoSpacing"/>
                            <w:jc w:val="right"/>
                            <w:rPr>
                              <w:color w:val="156082" w:themeColor="accent1"/>
                              <w:sz w:val="28"/>
                              <w:szCs w:val="28"/>
                            </w:rPr>
                          </w:pPr>
                        </w:p>
                      </w:txbxContent>
                    </v:textbox>
                    <w10:wrap type="square" anchorx="page" anchory="page"/>
                  </v:shape>
                </w:pict>
              </mc:Fallback>
            </mc:AlternateContent>
          </w:r>
        </w:p>
        <w:p w14:paraId="6B198EAD" w14:textId="79E09B8A" w:rsidR="008D6537" w:rsidRDefault="008D6537">
          <w:r>
            <w:rPr>
              <w:noProof/>
            </w:rPr>
            <mc:AlternateContent>
              <mc:Choice Requires="wps">
                <w:drawing>
                  <wp:anchor distT="0" distB="0" distL="114300" distR="114300" simplePos="0" relativeHeight="251660288" behindDoc="0" locked="0" layoutInCell="1" allowOverlap="1" wp14:anchorId="69F7EC00" wp14:editId="291FCC1F">
                    <wp:simplePos x="0" y="0"/>
                    <wp:positionH relativeFrom="page">
                      <wp:posOffset>-142875</wp:posOffset>
                    </wp:positionH>
                    <wp:positionV relativeFrom="page">
                      <wp:posOffset>7694295</wp:posOffset>
                    </wp:positionV>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595959" w:themeColor="text1" w:themeTint="A6"/>
                                    <w:sz w:val="48"/>
                                    <w:szCs w:val="4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2D29DF4" w14:textId="215A8B6B" w:rsidR="008D6537" w:rsidRPr="008D6537" w:rsidRDefault="008D6537">
                                    <w:pPr>
                                      <w:pStyle w:val="NoSpacing"/>
                                      <w:jc w:val="right"/>
                                      <w:rPr>
                                        <w:b/>
                                        <w:bCs/>
                                        <w:color w:val="595959" w:themeColor="text1" w:themeTint="A6"/>
                                        <w:sz w:val="48"/>
                                        <w:szCs w:val="48"/>
                                      </w:rPr>
                                    </w:pPr>
                                    <w:r w:rsidRPr="008D6537">
                                      <w:rPr>
                                        <w:b/>
                                        <w:bCs/>
                                        <w:color w:val="595959" w:themeColor="text1" w:themeTint="A6"/>
                                        <w:sz w:val="48"/>
                                        <w:szCs w:val="48"/>
                                      </w:rPr>
                                      <w:t xml:space="preserve">Aryan Singh Patel </w:t>
                                    </w:r>
                                  </w:p>
                                </w:sdtContent>
                              </w:sdt>
                              <w:p w14:paraId="4502852A" w14:textId="333AED1B" w:rsidR="008D6537" w:rsidRPr="008D6537" w:rsidRDefault="008D6537">
                                <w:pPr>
                                  <w:pStyle w:val="NoSpacing"/>
                                  <w:jc w:val="right"/>
                                  <w:rPr>
                                    <w:b/>
                                    <w:bCs/>
                                    <w:color w:val="595959" w:themeColor="text1" w:themeTint="A6"/>
                                    <w:sz w:val="48"/>
                                    <w:szCs w:val="48"/>
                                  </w:rPr>
                                </w:pPr>
                                <w:sdt>
                                  <w:sdtPr>
                                    <w:rPr>
                                      <w:b/>
                                      <w:bCs/>
                                      <w:color w:val="595959" w:themeColor="text1" w:themeTint="A6"/>
                                      <w:sz w:val="48"/>
                                      <w:szCs w:val="48"/>
                                    </w:rPr>
                                    <w:alias w:val="Email"/>
                                    <w:tag w:val="Email"/>
                                    <w:id w:val="942260680"/>
                                    <w:dataBinding w:prefixMappings="xmlns:ns0='http://schemas.microsoft.com/office/2006/coverPageProps' " w:xpath="/ns0:CoverPageProperties[1]/ns0:CompanyEmail[1]" w:storeItemID="{55AF091B-3C7A-41E3-B477-F2FDAA23CFDA}"/>
                                    <w:text/>
                                  </w:sdtPr>
                                  <w:sdtContent>
                                    <w:r w:rsidRPr="008D6537">
                                      <w:rPr>
                                        <w:b/>
                                        <w:bCs/>
                                        <w:color w:val="595959" w:themeColor="text1" w:themeTint="A6"/>
                                        <w:sz w:val="48"/>
                                        <w:szCs w:val="48"/>
                                      </w:rPr>
                                      <w:t xml:space="preserve">Registration </w:t>
                                    </w:r>
                                    <w:proofErr w:type="gramStart"/>
                                    <w:r w:rsidRPr="008D6537">
                                      <w:rPr>
                                        <w:b/>
                                        <w:bCs/>
                                        <w:color w:val="595959" w:themeColor="text1" w:themeTint="A6"/>
                                        <w:sz w:val="48"/>
                                        <w:szCs w:val="48"/>
                                      </w:rPr>
                                      <w:t>no :</w:t>
                                    </w:r>
                                    <w:proofErr w:type="gramEnd"/>
                                    <w:r w:rsidRPr="008D6537">
                                      <w:rPr>
                                        <w:b/>
                                        <w:bCs/>
                                        <w:color w:val="595959" w:themeColor="text1" w:themeTint="A6"/>
                                        <w:sz w:val="48"/>
                                        <w:szCs w:val="48"/>
                                      </w:rPr>
                                      <w:t>-25BCE11138</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9F7EC00" id="Text Box 159" o:spid="_x0000_s1027" type="#_x0000_t202" style="position:absolute;margin-left:-11.25pt;margin-top:605.8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" filled="f" stroked="f" strokeweight=".5pt">
                    <v:textbox inset="126pt,0,54pt,0">
                      <w:txbxContent>
                        <w:sdt>
                          <w:sdtPr>
                            <w:rPr>
                              <w:b/>
                              <w:bCs/>
                              <w:color w:val="595959" w:themeColor="text1" w:themeTint="A6"/>
                              <w:sz w:val="48"/>
                              <w:szCs w:val="4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2D29DF4" w14:textId="215A8B6B" w:rsidR="008D6537" w:rsidRPr="008D6537" w:rsidRDefault="008D6537">
                              <w:pPr>
                                <w:pStyle w:val="NoSpacing"/>
                                <w:jc w:val="right"/>
                                <w:rPr>
                                  <w:b/>
                                  <w:bCs/>
                                  <w:color w:val="595959" w:themeColor="text1" w:themeTint="A6"/>
                                  <w:sz w:val="48"/>
                                  <w:szCs w:val="48"/>
                                </w:rPr>
                              </w:pPr>
                              <w:r w:rsidRPr="008D6537">
                                <w:rPr>
                                  <w:b/>
                                  <w:bCs/>
                                  <w:color w:val="595959" w:themeColor="text1" w:themeTint="A6"/>
                                  <w:sz w:val="48"/>
                                  <w:szCs w:val="48"/>
                                </w:rPr>
                                <w:t xml:space="preserve">Aryan Singh Patel </w:t>
                              </w:r>
                            </w:p>
                          </w:sdtContent>
                        </w:sdt>
                        <w:p w14:paraId="4502852A" w14:textId="333AED1B" w:rsidR="008D6537" w:rsidRPr="008D6537" w:rsidRDefault="008D6537">
                          <w:pPr>
                            <w:pStyle w:val="NoSpacing"/>
                            <w:jc w:val="right"/>
                            <w:rPr>
                              <w:b/>
                              <w:bCs/>
                              <w:color w:val="595959" w:themeColor="text1" w:themeTint="A6"/>
                              <w:sz w:val="48"/>
                              <w:szCs w:val="48"/>
                            </w:rPr>
                          </w:pPr>
                          <w:sdt>
                            <w:sdtPr>
                              <w:rPr>
                                <w:b/>
                                <w:bCs/>
                                <w:color w:val="595959" w:themeColor="text1" w:themeTint="A6"/>
                                <w:sz w:val="48"/>
                                <w:szCs w:val="48"/>
                              </w:rPr>
                              <w:alias w:val="Email"/>
                              <w:tag w:val="Email"/>
                              <w:id w:val="942260680"/>
                              <w:dataBinding w:prefixMappings="xmlns:ns0='http://schemas.microsoft.com/office/2006/coverPageProps' " w:xpath="/ns0:CoverPageProperties[1]/ns0:CompanyEmail[1]" w:storeItemID="{55AF091B-3C7A-41E3-B477-F2FDAA23CFDA}"/>
                              <w:text/>
                            </w:sdtPr>
                            <w:sdtContent>
                              <w:r w:rsidRPr="008D6537">
                                <w:rPr>
                                  <w:b/>
                                  <w:bCs/>
                                  <w:color w:val="595959" w:themeColor="text1" w:themeTint="A6"/>
                                  <w:sz w:val="48"/>
                                  <w:szCs w:val="48"/>
                                </w:rPr>
                                <w:t xml:space="preserve">Registration </w:t>
                              </w:r>
                              <w:proofErr w:type="gramStart"/>
                              <w:r w:rsidRPr="008D6537">
                                <w:rPr>
                                  <w:b/>
                                  <w:bCs/>
                                  <w:color w:val="595959" w:themeColor="text1" w:themeTint="A6"/>
                                  <w:sz w:val="48"/>
                                  <w:szCs w:val="48"/>
                                </w:rPr>
                                <w:t>no :</w:t>
                              </w:r>
                              <w:proofErr w:type="gramEnd"/>
                              <w:r w:rsidRPr="008D6537">
                                <w:rPr>
                                  <w:b/>
                                  <w:bCs/>
                                  <w:color w:val="595959" w:themeColor="text1" w:themeTint="A6"/>
                                  <w:sz w:val="48"/>
                                  <w:szCs w:val="48"/>
                                </w:rPr>
                                <w:t>-25BCE11138</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657FA03" wp14:editId="368F8929">
                    <wp:simplePos x="0" y="0"/>
                    <wp:positionH relativeFrom="page">
                      <wp:posOffset>-716280</wp:posOffset>
                    </wp:positionH>
                    <wp:positionV relativeFrom="page">
                      <wp:posOffset>1965960</wp:posOffset>
                    </wp:positionV>
                    <wp:extent cx="7879080" cy="4434840"/>
                    <wp:effectExtent l="0" t="0" r="0" b="3810"/>
                    <wp:wrapSquare wrapText="bothSides"/>
                    <wp:docPr id="154" name="Text Box 163"/>
                    <wp:cNvGraphicFramePr/>
                    <a:graphic xmlns:a="http://schemas.openxmlformats.org/drawingml/2006/main">
                      <a:graphicData uri="http://schemas.microsoft.com/office/word/2010/wordprocessingShape">
                        <wps:wsp>
                          <wps:cNvSpPr txBox="1"/>
                          <wps:spPr>
                            <a:xfrm>
                              <a:off x="0" y="0"/>
                              <a:ext cx="7879080" cy="4434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4EDFCD" w14:textId="29FB4515" w:rsidR="008D6537" w:rsidRPr="008D6537" w:rsidRDefault="008D6537">
                                <w:pPr>
                                  <w:jc w:val="right"/>
                                  <w:rPr>
                                    <w:color w:val="156082" w:themeColor="accent1"/>
                                    <w:sz w:val="72"/>
                                    <w:szCs w:val="72"/>
                                  </w:rPr>
                                </w:pPr>
                                <w:sdt>
                                  <w:sdtPr>
                                    <w:rPr>
                                      <w:caps/>
                                      <w:color w:val="156082"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8D6537">
                                      <w:rPr>
                                        <w:caps/>
                                        <w:color w:val="156082" w:themeColor="accent1"/>
                                        <w:sz w:val="72"/>
                                        <w:szCs w:val="72"/>
                                      </w:rPr>
                                      <w:t>PROJECT REPORT: DIGITAL LITERACY PORTFOLIO</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0EC63B5" w14:textId="6465F855" w:rsidR="008D6537" w:rsidRDefault="008D6537">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57FA03" id="Text Box 163" o:spid="_x0000_s1028" type="#_x0000_t202" style="position:absolute;margin-left:-56.4pt;margin-top:154.8pt;width:620.4pt;height:349.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" filled="f" stroked="f" strokeweight=".5pt">
                    <v:textbox inset="126pt,0,54pt,0">
                      <w:txbxContent>
                        <w:p w14:paraId="044EDFCD" w14:textId="29FB4515" w:rsidR="008D6537" w:rsidRPr="008D6537" w:rsidRDefault="008D6537">
                          <w:pPr>
                            <w:jc w:val="right"/>
                            <w:rPr>
                              <w:color w:val="156082" w:themeColor="accent1"/>
                              <w:sz w:val="72"/>
                              <w:szCs w:val="72"/>
                            </w:rPr>
                          </w:pPr>
                          <w:sdt>
                            <w:sdtPr>
                              <w:rPr>
                                <w:caps/>
                                <w:color w:val="156082"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8D6537">
                                <w:rPr>
                                  <w:caps/>
                                  <w:color w:val="156082" w:themeColor="accent1"/>
                                  <w:sz w:val="72"/>
                                  <w:szCs w:val="72"/>
                                </w:rPr>
                                <w:t>PROJECT REPORT: DIGITAL LITERACY PORTFOLIO</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0EC63B5" w14:textId="6465F855" w:rsidR="008D6537" w:rsidRDefault="008D6537">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br w:type="page"/>
          </w:r>
        </w:p>
      </w:sdtContent>
    </w:sdt>
    <w:p w14:paraId="66ABAC6D" w14:textId="77777777" w:rsidR="008D6537" w:rsidRPr="008D6537" w:rsidRDefault="008D6537" w:rsidP="008D6537">
      <w:pPr>
        <w:rPr>
          <w:b/>
          <w:bCs/>
        </w:rPr>
      </w:pPr>
      <w:r w:rsidRPr="008D6537">
        <w:rPr>
          <w:b/>
          <w:bCs/>
        </w:rPr>
        <w:lastRenderedPageBreak/>
        <w:t>1. Introduction</w:t>
      </w:r>
    </w:p>
    <w:p w14:paraId="6302AEBB" w14:textId="77777777" w:rsidR="008D6537" w:rsidRPr="008D6537" w:rsidRDefault="008D6537" w:rsidP="008D6537">
      <w:r w:rsidRPr="008D6537">
        <w:t>In the modern academic and professional landscape, digital literacy is a fundamental competency rather than an optional skill. As a Student Digital Ambassador, I have developed this portfolio to demonstrate my ability to navigate digital platforms, communicate professionally, and maintain high standards of cybersecurity. This report documents the completion of five specialized modules, transitioning from visual communication to technical problem-solving and ethical digital citizenship.</w:t>
      </w:r>
    </w:p>
    <w:p w14:paraId="78F633AA" w14:textId="77777777" w:rsidR="008D6537" w:rsidRPr="008D6537" w:rsidRDefault="008D6537" w:rsidP="008D6537">
      <w:pPr>
        <w:rPr>
          <w:b/>
          <w:bCs/>
        </w:rPr>
      </w:pPr>
      <w:r w:rsidRPr="008D6537">
        <w:rPr>
          <w:b/>
          <w:bCs/>
        </w:rPr>
        <w:t>2. Task 1: Digital Literacy Awareness (Infographic Analysis)</w:t>
      </w:r>
    </w:p>
    <w:p w14:paraId="18290B01" w14:textId="77777777" w:rsidR="008D6537" w:rsidRPr="008D6537" w:rsidRDefault="008D6537" w:rsidP="008D6537">
      <w:r w:rsidRPr="008D6537">
        <w:t xml:space="preserve">For this task, I </w:t>
      </w:r>
      <w:proofErr w:type="spellStart"/>
      <w:r w:rsidRPr="008D6537">
        <w:t>analyzed</w:t>
      </w:r>
      <w:proofErr w:type="spellEnd"/>
      <w:r w:rsidRPr="008D6537">
        <w:t xml:space="preserve"> the "Global AI Adoption (2018–2025)" data and used </w:t>
      </w:r>
      <w:r w:rsidRPr="008D6537">
        <w:rPr>
          <w:b/>
          <w:bCs/>
        </w:rPr>
        <w:t>Canva</w:t>
      </w:r>
      <w:r w:rsidRPr="008D6537">
        <w:t xml:space="preserve"> to design a supportive visual resource.</w:t>
      </w:r>
    </w:p>
    <w:p w14:paraId="7997DDC8" w14:textId="77777777" w:rsidR="008D6537" w:rsidRPr="008D6537" w:rsidRDefault="008D6537" w:rsidP="008D6537">
      <w:pPr>
        <w:numPr>
          <w:ilvl w:val="0"/>
          <w:numId w:val="1"/>
        </w:numPr>
      </w:pPr>
      <w:r w:rsidRPr="008D6537">
        <w:rPr>
          <w:b/>
          <w:bCs/>
        </w:rPr>
        <w:t>Observation:</w:t>
      </w:r>
      <w:r w:rsidRPr="008D6537">
        <w:t xml:space="preserve"> The data shows Manufacturing adoption rising from 15% to 65% by 2025, while 38% of employees fear job loss and 27% report a lack of skills.</w:t>
      </w:r>
    </w:p>
    <w:p w14:paraId="5224393E" w14:textId="77777777" w:rsidR="008D6537" w:rsidRPr="008D6537" w:rsidRDefault="008D6537" w:rsidP="008D6537">
      <w:pPr>
        <w:numPr>
          <w:ilvl w:val="0"/>
          <w:numId w:val="1"/>
        </w:numPr>
      </w:pPr>
      <w:r w:rsidRPr="008D6537">
        <w:rPr>
          <w:b/>
          <w:bCs/>
        </w:rPr>
        <w:t>Inference:</w:t>
      </w:r>
      <w:r w:rsidRPr="008D6537">
        <w:t xml:space="preserve"> There is a significant "trust gap" where industrial AI integration is outpacing workforce readiness and psychological comfort.</w:t>
      </w:r>
    </w:p>
    <w:p w14:paraId="52B4D577" w14:textId="77777777" w:rsidR="008D6537" w:rsidRPr="008D6537" w:rsidRDefault="008D6537" w:rsidP="008D6537">
      <w:pPr>
        <w:numPr>
          <w:ilvl w:val="0"/>
          <w:numId w:val="1"/>
        </w:numPr>
      </w:pPr>
      <w:r w:rsidRPr="008D6537">
        <w:rPr>
          <w:b/>
          <w:bCs/>
        </w:rPr>
        <w:t>Reflection:</w:t>
      </w:r>
      <w:r w:rsidRPr="008D6537">
        <w:t xml:space="preserve"> I found it challenging to balance the data density of the line graphs with the "Employee Concerns" pie chart in a single-page design. Using Canva's grid system helped me maintain visual hierarchy while ensuring the </w:t>
      </w:r>
      <w:proofErr w:type="gramStart"/>
      <w:r w:rsidRPr="008D6537">
        <w:t>200-250 word</w:t>
      </w:r>
      <w:proofErr w:type="gramEnd"/>
      <w:r w:rsidRPr="008D6537">
        <w:t xml:space="preserve"> analytical response remained legible and structured.</w:t>
      </w:r>
    </w:p>
    <w:p w14:paraId="7E6E1D2E" w14:textId="77777777" w:rsidR="008D6537" w:rsidRPr="008D6537" w:rsidRDefault="008D6537" w:rsidP="008D6537">
      <w:pPr>
        <w:rPr>
          <w:b/>
          <w:bCs/>
        </w:rPr>
      </w:pPr>
      <w:r w:rsidRPr="008D6537">
        <w:rPr>
          <w:b/>
          <w:bCs/>
        </w:rPr>
        <w:t>3. Task 2: Student Digital Portfolio</w:t>
      </w:r>
    </w:p>
    <w:p w14:paraId="61625D94" w14:textId="77777777" w:rsidR="008D6537" w:rsidRPr="008D6537" w:rsidRDefault="008D6537" w:rsidP="008D6537">
      <w:r w:rsidRPr="008D6537">
        <w:t xml:space="preserve">I established my foundational professional presence on </w:t>
      </w:r>
      <w:r w:rsidRPr="008D6537">
        <w:rPr>
          <w:b/>
          <w:bCs/>
        </w:rPr>
        <w:t>GitHub, LinkedIn, and Kaggle</w:t>
      </w:r>
      <w:r w:rsidRPr="008D6537">
        <w:t>. On GitHub, I initialized a profile README containing my academic trajectory and my goal to master full-stack development. On LinkedIn, I documented my current status at VIT Bhopal University to begin building a network of peers and industry professionals. These platforms are not just repositories for my work but active tools for "social proof" in the digital economy. Over the next four years, I plan to use Kaggle for data science competitions and GitHub to version-control my semester projects, ensuring my digital footprint remains professional and technical.</w:t>
      </w:r>
    </w:p>
    <w:p w14:paraId="15ACD7F3" w14:textId="77777777" w:rsidR="008D6537" w:rsidRPr="008D6537" w:rsidRDefault="008D6537" w:rsidP="008D6537">
      <w:pPr>
        <w:rPr>
          <w:b/>
          <w:bCs/>
        </w:rPr>
      </w:pPr>
      <w:r w:rsidRPr="008D6537">
        <w:rPr>
          <w:b/>
          <w:bCs/>
        </w:rPr>
        <w:t>4. Task 3: Coding &amp; Collaboration Platforms</w:t>
      </w:r>
    </w:p>
    <w:p w14:paraId="22E54F4F" w14:textId="77777777" w:rsidR="008D6537" w:rsidRPr="008D6537" w:rsidRDefault="008D6537" w:rsidP="008D6537">
      <w:r w:rsidRPr="008D6537">
        <w:t xml:space="preserve">For the technical component, I solved the </w:t>
      </w:r>
      <w:r w:rsidRPr="008D6537">
        <w:rPr>
          <w:b/>
          <w:bCs/>
        </w:rPr>
        <w:t xml:space="preserve">"Java Stdin and </w:t>
      </w:r>
      <w:proofErr w:type="spellStart"/>
      <w:r w:rsidRPr="008D6537">
        <w:rPr>
          <w:b/>
          <w:bCs/>
        </w:rPr>
        <w:t>Stdout</w:t>
      </w:r>
      <w:proofErr w:type="spellEnd"/>
      <w:r w:rsidRPr="008D6537">
        <w:rPr>
          <w:b/>
          <w:bCs/>
        </w:rPr>
        <w:t>"</w:t>
      </w:r>
      <w:r w:rsidRPr="008D6537">
        <w:t xml:space="preserve"> challenge on </w:t>
      </w:r>
      <w:proofErr w:type="spellStart"/>
      <w:r w:rsidRPr="008D6537">
        <w:rPr>
          <w:b/>
          <w:bCs/>
        </w:rPr>
        <w:t>HackerRank</w:t>
      </w:r>
      <w:proofErr w:type="spellEnd"/>
      <w:r w:rsidRPr="008D6537">
        <w:t xml:space="preserve">, which required using the Scanner class to process multiple integer inputs and print them sequentially. This exercise reinforced the importance of standard input/output logic in software development. For the collaboration component, I built a 5-question </w:t>
      </w:r>
      <w:r w:rsidRPr="008D6537">
        <w:rPr>
          <w:b/>
          <w:bCs/>
        </w:rPr>
        <w:t>Google Form</w:t>
      </w:r>
      <w:r w:rsidRPr="008D6537">
        <w:t xml:space="preserve"> quiz focused on "Digital Ethics". Linking this form to a Google Sheet allows for real-time data collection and analysis of my peers' digital awareness. These tools will be essential for future lab work and group projects, providing a streamlined way to collect and process information.</w:t>
      </w:r>
    </w:p>
    <w:p w14:paraId="52204EDB" w14:textId="77777777" w:rsidR="008D6537" w:rsidRPr="008D6537" w:rsidRDefault="008D6537" w:rsidP="008D6537">
      <w:pPr>
        <w:rPr>
          <w:b/>
          <w:bCs/>
        </w:rPr>
      </w:pPr>
      <w:r w:rsidRPr="008D6537">
        <w:rPr>
          <w:b/>
          <w:bCs/>
        </w:rPr>
        <w:t>5. Task 4: Professional Communication</w:t>
      </w:r>
    </w:p>
    <w:p w14:paraId="3C7E1A80" w14:textId="77777777" w:rsidR="008D6537" w:rsidRPr="008D6537" w:rsidRDefault="008D6537" w:rsidP="008D6537">
      <w:r w:rsidRPr="008D6537">
        <w:t xml:space="preserve">Effective digital communication is evaluated on structure and tone rather than length. I drafted two distinct emails: a request for an assignment extension to a professor and an internship inquiry to a corporate coordinator. Both drafts utilized clear subject lines, professional salutations, and concise bodies. Additionally, I developed a 10-point Social Media Checklist, emphasizing that students should never post confidential academic materials or engage in unprofessional online disputes. I reflected on a hypothetical scenario where an informal tone in </w:t>
      </w:r>
      <w:r w:rsidRPr="008D6537">
        <w:lastRenderedPageBreak/>
        <w:t>a LinkedIn message led to a rejected internship, highlighting that digital etiquette is a key component of a professional's "Personal Brand".</w:t>
      </w:r>
    </w:p>
    <w:p w14:paraId="4CCB6C67" w14:textId="77777777" w:rsidR="008D6537" w:rsidRPr="008D6537" w:rsidRDefault="008D6537" w:rsidP="008D6537">
      <w:pPr>
        <w:rPr>
          <w:b/>
          <w:bCs/>
        </w:rPr>
      </w:pPr>
      <w:r w:rsidRPr="008D6537">
        <w:rPr>
          <w:b/>
          <w:bCs/>
        </w:rPr>
        <w:t>6. Task 5: Cybercrime Awareness (Case Study: Phishing)</w:t>
      </w:r>
    </w:p>
    <w:p w14:paraId="330A8555" w14:textId="77777777" w:rsidR="008D6537" w:rsidRPr="008D6537" w:rsidRDefault="008D6537" w:rsidP="008D6537">
      <w:r w:rsidRPr="008D6537">
        <w:t xml:space="preserve">I conducted a case study on </w:t>
      </w:r>
      <w:r w:rsidRPr="008D6537">
        <w:rPr>
          <w:b/>
          <w:bCs/>
        </w:rPr>
        <w:t>Phishing</w:t>
      </w:r>
      <w:r w:rsidRPr="008D6537">
        <w:t>, specifically focusing on "Job Offer Scams" targeting college students. These crimes typically begin with a fraudulent email promising high-pay remote work, eventually leading to identity theft or financial loss. I was most surprised to learn that 1930 is the dedicated 24x7 helpline for such financial frauds in India. As a result of this research, I have adopted the habit of "hovering" over links to verify URLs before clicking and have enabled Two-Factor Authentication (2FA) across all academic and financial accounts.</w:t>
      </w:r>
    </w:p>
    <w:p w14:paraId="35A9E685" w14:textId="77777777" w:rsidR="008D6537" w:rsidRPr="008D6537" w:rsidRDefault="008D6537" w:rsidP="008D6537">
      <w:pPr>
        <w:rPr>
          <w:b/>
          <w:bCs/>
        </w:rPr>
      </w:pPr>
      <w:r w:rsidRPr="008D6537">
        <w:rPr>
          <w:b/>
          <w:bCs/>
        </w:rPr>
        <w:t>7. Conclusion</w:t>
      </w:r>
    </w:p>
    <w:p w14:paraId="51FD5196" w14:textId="77777777" w:rsidR="008D6537" w:rsidRPr="008D6537" w:rsidRDefault="008D6537" w:rsidP="008D6537">
      <w:r w:rsidRPr="008D6537">
        <w:t xml:space="preserve">The Digital Literacy project has provided a comprehensive framework for my four-year </w:t>
      </w:r>
      <w:proofErr w:type="spellStart"/>
      <w:proofErr w:type="gramStart"/>
      <w:r w:rsidRPr="008D6537">
        <w:t>B.Tech</w:t>
      </w:r>
      <w:proofErr w:type="spellEnd"/>
      <w:proofErr w:type="gramEnd"/>
      <w:r w:rsidRPr="008D6537">
        <w:t xml:space="preserve"> journey. By integrating technical skills (GitHub/Java) with soft skills (Email Etiquette/Infographics), I am now better equipped to serve as a Digital Ambassador. This portfolio serves as a living document of my professional growth</w:t>
      </w:r>
    </w:p>
    <w:p w14:paraId="63E9920A" w14:textId="77777777" w:rsidR="00225723" w:rsidRDefault="00225723"/>
    <w:sectPr w:rsidR="00225723" w:rsidSect="008D653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6AA5"/>
    <w:multiLevelType w:val="multilevel"/>
    <w:tmpl w:val="2F2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5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537"/>
    <w:rsid w:val="00225723"/>
    <w:rsid w:val="006071B2"/>
    <w:rsid w:val="008D6537"/>
    <w:rsid w:val="00AF6FB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302DC"/>
  <w15:chartTrackingRefBased/>
  <w15:docId w15:val="{1AC15625-8B32-4ED0-9679-9226D21A4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53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D653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D65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D6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53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D653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D65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D6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537"/>
    <w:rPr>
      <w:rFonts w:eastAsiaTheme="majorEastAsia" w:cstheme="majorBidi"/>
      <w:color w:val="272727" w:themeColor="text1" w:themeTint="D8"/>
    </w:rPr>
  </w:style>
  <w:style w:type="paragraph" w:styleId="Title">
    <w:name w:val="Title"/>
    <w:basedOn w:val="Normal"/>
    <w:next w:val="Normal"/>
    <w:link w:val="TitleChar"/>
    <w:uiPriority w:val="10"/>
    <w:qFormat/>
    <w:rsid w:val="008D653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D65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D653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D653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D6537"/>
    <w:pPr>
      <w:spacing w:before="160"/>
      <w:jc w:val="center"/>
    </w:pPr>
    <w:rPr>
      <w:i/>
      <w:iCs/>
      <w:color w:val="404040" w:themeColor="text1" w:themeTint="BF"/>
    </w:rPr>
  </w:style>
  <w:style w:type="character" w:customStyle="1" w:styleId="QuoteChar">
    <w:name w:val="Quote Char"/>
    <w:basedOn w:val="DefaultParagraphFont"/>
    <w:link w:val="Quote"/>
    <w:uiPriority w:val="29"/>
    <w:rsid w:val="008D6537"/>
    <w:rPr>
      <w:i/>
      <w:iCs/>
      <w:color w:val="404040" w:themeColor="text1" w:themeTint="BF"/>
    </w:rPr>
  </w:style>
  <w:style w:type="paragraph" w:styleId="ListParagraph">
    <w:name w:val="List Paragraph"/>
    <w:basedOn w:val="Normal"/>
    <w:uiPriority w:val="34"/>
    <w:qFormat/>
    <w:rsid w:val="008D6537"/>
    <w:pPr>
      <w:ind w:left="720"/>
      <w:contextualSpacing/>
    </w:pPr>
  </w:style>
  <w:style w:type="character" w:styleId="IntenseEmphasis">
    <w:name w:val="Intense Emphasis"/>
    <w:basedOn w:val="DefaultParagraphFont"/>
    <w:uiPriority w:val="21"/>
    <w:qFormat/>
    <w:rsid w:val="008D6537"/>
    <w:rPr>
      <w:i/>
      <w:iCs/>
      <w:color w:val="0F4761" w:themeColor="accent1" w:themeShade="BF"/>
    </w:rPr>
  </w:style>
  <w:style w:type="paragraph" w:styleId="IntenseQuote">
    <w:name w:val="Intense Quote"/>
    <w:basedOn w:val="Normal"/>
    <w:next w:val="Normal"/>
    <w:link w:val="IntenseQuoteChar"/>
    <w:uiPriority w:val="30"/>
    <w:qFormat/>
    <w:rsid w:val="008D6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537"/>
    <w:rPr>
      <w:i/>
      <w:iCs/>
      <w:color w:val="0F4761" w:themeColor="accent1" w:themeShade="BF"/>
    </w:rPr>
  </w:style>
  <w:style w:type="character" w:styleId="IntenseReference">
    <w:name w:val="Intense Reference"/>
    <w:basedOn w:val="DefaultParagraphFont"/>
    <w:uiPriority w:val="32"/>
    <w:qFormat/>
    <w:rsid w:val="008D6537"/>
    <w:rPr>
      <w:b/>
      <w:bCs/>
      <w:smallCaps/>
      <w:color w:val="0F4761" w:themeColor="accent1" w:themeShade="BF"/>
      <w:spacing w:val="5"/>
    </w:rPr>
  </w:style>
  <w:style w:type="paragraph" w:styleId="NoSpacing">
    <w:name w:val="No Spacing"/>
    <w:link w:val="NoSpacingChar"/>
    <w:uiPriority w:val="1"/>
    <w:qFormat/>
    <w:rsid w:val="008D6537"/>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8D6537"/>
    <w:rPr>
      <w:rFonts w:eastAsiaTheme="minorEastAsia"/>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Registration no :-25BCE11138</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DIGITAL LITERACY PORTFOLIO</dc:title>
  <dc:subject/>
  <dc:creator>Aryan Singh Patel</dc:creator>
  <cp:keywords/>
  <dc:description/>
  <cp:lastModifiedBy>A Patel</cp:lastModifiedBy>
  <cp:revision>1</cp:revision>
  <dcterms:created xsi:type="dcterms:W3CDTF">2026-04-02T18:06:00Z</dcterms:created>
  <dcterms:modified xsi:type="dcterms:W3CDTF">2026-04-02T18:10:00Z</dcterms:modified>
</cp:coreProperties>
</file>