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64986" w14:textId="77777777" w:rsidR="00414281" w:rsidRDefault="00414281" w:rsidP="00414281">
      <w:pPr>
        <w:tabs>
          <w:tab w:val="left" w:pos="9639"/>
        </w:tabs>
        <w:spacing w:after="0"/>
        <w:jc w:val="center"/>
        <w:rPr>
          <w:rFonts w:ascii="Mangal" w:hAnsi="Mangal" w:cs="Mangal"/>
          <w:b/>
          <w:color w:val="4472C4" w:themeColor="accent1"/>
          <w:sz w:val="144"/>
          <w:szCs w:val="144"/>
        </w:rPr>
      </w:pPr>
      <w:r>
        <w:rPr>
          <w:rFonts w:ascii="Mangal" w:hAnsi="Mangal" w:cs="Mangal"/>
          <w:b/>
          <w:color w:val="4472C4" w:themeColor="accent1"/>
          <w:sz w:val="144"/>
          <w:szCs w:val="144"/>
        </w:rPr>
        <w:t>सामाजिक विज्ञान</w:t>
      </w:r>
    </w:p>
    <w:p w14:paraId="4D5F80DB" w14:textId="77777777" w:rsidR="00414281" w:rsidRDefault="00414281" w:rsidP="00414281">
      <w:pPr>
        <w:tabs>
          <w:tab w:val="left" w:pos="9639"/>
        </w:tabs>
        <w:jc w:val="center"/>
        <w:rPr>
          <w:rFonts w:ascii="Nirmala UI" w:hAnsi="Nirmala UI" w:cs="Nirmala UI"/>
          <w:b/>
          <w:sz w:val="56"/>
          <w:szCs w:val="56"/>
        </w:rPr>
      </w:pPr>
      <w:r>
        <w:rPr>
          <w:rFonts w:ascii="Mangal" w:hAnsi="Mangal" w:cs="Mangal"/>
          <w:b/>
          <w:color w:val="4472C4" w:themeColor="accent1"/>
          <w:sz w:val="90"/>
          <w:szCs w:val="90"/>
        </w:rPr>
        <w:t>(अर्थशास्त्र)</w:t>
      </w:r>
    </w:p>
    <w:p w14:paraId="63DF300B" w14:textId="49DA938A" w:rsidR="00414281" w:rsidRDefault="00414281" w:rsidP="00414281">
      <w:pPr>
        <w:tabs>
          <w:tab w:val="left" w:pos="9639"/>
        </w:tabs>
        <w:jc w:val="center"/>
        <w:rPr>
          <w:rFonts w:ascii="Mangal Pro" w:hAnsi="Mangal Pro"/>
          <w:sz w:val="60"/>
          <w:szCs w:val="60"/>
        </w:rPr>
      </w:pPr>
      <w:r>
        <w:rPr>
          <w:rFonts w:ascii="Nirmala UI" w:hAnsi="Nirmala UI" w:cs="Nirmala UI"/>
          <w:b/>
          <w:color w:val="ED7D31" w:themeColor="accent2"/>
          <w:sz w:val="60"/>
          <w:szCs w:val="60"/>
        </w:rPr>
        <w:t>अध्याय</w:t>
      </w:r>
      <w:r>
        <w:rPr>
          <w:rFonts w:ascii="Mangal Pro" w:hAnsi="Mangal Pro" w:cs="Mangal"/>
          <w:b/>
          <w:color w:val="ED7D31" w:themeColor="accent2"/>
          <w:sz w:val="60"/>
          <w:szCs w:val="60"/>
        </w:rPr>
        <w:t xml:space="preserve">-3: </w:t>
      </w:r>
      <w:r w:rsidRPr="00414281">
        <w:rPr>
          <w:rFonts w:ascii="Mangal Pro" w:hAnsi="Mangal Pro" w:cs="Mangal"/>
          <w:b/>
          <w:color w:val="ED7D31" w:themeColor="accent2"/>
          <w:sz w:val="60"/>
          <w:szCs w:val="60"/>
        </w:rPr>
        <w:t>निर्धनता एक चुनौती</w:t>
      </w:r>
    </w:p>
    <w:p w14:paraId="265F7852" w14:textId="2A3AF6D0" w:rsidR="00414281" w:rsidRPr="00040733" w:rsidRDefault="00414281" w:rsidP="00040733">
      <w:pPr>
        <w:tabs>
          <w:tab w:val="left" w:pos="9639"/>
        </w:tabs>
        <w:jc w:val="center"/>
        <w:rPr>
          <w:rFonts w:ascii="Mangal Pro" w:hAnsi="Mangal Pro"/>
          <w:sz w:val="28"/>
          <w:szCs w:val="28"/>
        </w:rPr>
      </w:pPr>
      <w:r>
        <w:drawing>
          <wp:inline distT="0" distB="0" distL="0" distR="0" wp14:anchorId="6EEC2076" wp14:editId="469CD43D">
            <wp:extent cx="5314950" cy="4572000"/>
            <wp:effectExtent l="0" t="0" r="0" b="0"/>
            <wp:docPr id="1" name="Picture 1" descr="A group of people standing in front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people standing in front of a sign&#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4572000"/>
                    </a:xfrm>
                    <a:prstGeom prst="rect">
                      <a:avLst/>
                    </a:prstGeom>
                    <a:noFill/>
                    <a:ln>
                      <a:noFill/>
                    </a:ln>
                  </pic:spPr>
                </pic:pic>
              </a:graphicData>
            </a:graphic>
          </wp:inline>
        </w:drawing>
      </w:r>
    </w:p>
    <w:p w14:paraId="539610FE" w14:textId="4FBD25C9" w:rsidR="00CA5E6D" w:rsidRDefault="00DF4825" w:rsidP="00F532EA">
      <w:pPr>
        <w:tabs>
          <w:tab w:val="left" w:pos="9639"/>
        </w:tabs>
        <w:jc w:val="both"/>
        <w:rPr>
          <w:rFonts w:ascii="Mangal Pro" w:hAnsi="Mangal Pro"/>
          <w:b/>
          <w:bCs/>
          <w:sz w:val="36"/>
          <w:szCs w:val="36"/>
        </w:rPr>
      </w:pPr>
      <w:r w:rsidRPr="005B40B8">
        <w:rPr>
          <w:rFonts w:ascii="Mangal Pro" w:hAnsi="Mangal Pro"/>
          <w:b/>
          <w:bCs/>
          <w:sz w:val="36"/>
          <w:szCs w:val="36"/>
        </w:rPr>
        <w:lastRenderedPageBreak/>
        <w:t>निर्धनता</w:t>
      </w:r>
    </w:p>
    <w:p w14:paraId="14920EB2" w14:textId="4A239EF6" w:rsidR="00A10823" w:rsidRPr="00CA5E6D" w:rsidRDefault="00DF4825" w:rsidP="00F532EA">
      <w:pPr>
        <w:tabs>
          <w:tab w:val="left" w:pos="9639"/>
        </w:tabs>
        <w:jc w:val="both"/>
        <w:rPr>
          <w:rFonts w:ascii="Mangal Pro" w:hAnsi="Mangal Pro"/>
          <w:b/>
          <w:bCs/>
          <w:sz w:val="36"/>
          <w:szCs w:val="36"/>
        </w:rPr>
      </w:pPr>
      <w:r w:rsidRPr="00DF4825">
        <w:rPr>
          <w:rFonts w:ascii="Mangal Pro" w:hAnsi="Mangal Pro"/>
          <w:sz w:val="28"/>
          <w:szCs w:val="28"/>
        </w:rPr>
        <w:t>निर्धनता से अभिप्राय जीवन के लिए न्यूनतम उपयोगी आवश्यकताओं की प्राप्ति के न होने से है। निर्धनों (गरीबों) की आमदनी इतनी कम होती है कि वे उससे अपनी सामान्य जरूरतों को भी पूरा नहीं कर सकते हैं।</w:t>
      </w:r>
    </w:p>
    <w:p w14:paraId="32B15153" w14:textId="77777777" w:rsidR="00CA5E6D" w:rsidRDefault="00DF4825" w:rsidP="00F532EA">
      <w:pPr>
        <w:tabs>
          <w:tab w:val="left" w:pos="9639"/>
        </w:tabs>
        <w:jc w:val="both"/>
        <w:rPr>
          <w:rFonts w:ascii="Mangal Pro" w:hAnsi="Mangal Pro"/>
          <w:b/>
          <w:bCs/>
          <w:sz w:val="36"/>
          <w:szCs w:val="36"/>
        </w:rPr>
      </w:pPr>
      <w:r w:rsidRPr="005B40B8">
        <w:rPr>
          <w:rFonts w:ascii="Mangal Pro" w:hAnsi="Mangal Pro"/>
          <w:b/>
          <w:bCs/>
          <w:sz w:val="36"/>
          <w:szCs w:val="36"/>
        </w:rPr>
        <w:t>भारत मे निर्धनता</w:t>
      </w:r>
    </w:p>
    <w:p w14:paraId="0304374A" w14:textId="06FBE95B" w:rsidR="00A10823" w:rsidRDefault="00DF4825" w:rsidP="00F532EA">
      <w:pPr>
        <w:tabs>
          <w:tab w:val="left" w:pos="9639"/>
        </w:tabs>
        <w:jc w:val="both"/>
        <w:rPr>
          <w:rFonts w:ascii="Mangal Pro" w:hAnsi="Mangal Pro"/>
          <w:sz w:val="28"/>
          <w:szCs w:val="28"/>
        </w:rPr>
      </w:pPr>
      <w:r w:rsidRPr="00DF4825">
        <w:rPr>
          <w:rFonts w:ascii="Mangal Pro" w:hAnsi="Mangal Pro"/>
          <w:sz w:val="28"/>
          <w:szCs w:val="28"/>
        </w:rPr>
        <w:t>भारत में हर चौथा व्यक्ति निर्धन है (विश्व बैंक के नवीनतम आंकड़े) दुनिया में सबसे अधिक</w:t>
      </w:r>
      <w:r w:rsidR="00FA2DF6">
        <w:rPr>
          <w:rFonts w:ascii="Mangal Pro" w:hAnsi="Mangal Pro"/>
          <w:b/>
          <w:bCs/>
          <w:sz w:val="36"/>
          <w:szCs w:val="36"/>
        </w:rPr>
        <w:t xml:space="preserve"> </w:t>
      </w:r>
      <w:r w:rsidRPr="00DF4825">
        <w:rPr>
          <w:rFonts w:ascii="Mangal Pro" w:hAnsi="Mangal Pro"/>
          <w:sz w:val="28"/>
          <w:szCs w:val="28"/>
        </w:rPr>
        <w:t>गरीब भारत में ही हैं</w:t>
      </w:r>
      <w:r w:rsidR="00AE0EE6">
        <w:rPr>
          <w:rFonts w:ascii="Mangal Pro" w:hAnsi="Mangal Pro"/>
          <w:sz w:val="28"/>
          <w:szCs w:val="28"/>
        </w:rPr>
        <w:t xml:space="preserve"> </w:t>
      </w:r>
      <w:r w:rsidRPr="00DF4825">
        <w:rPr>
          <w:rFonts w:ascii="Mangal Pro" w:hAnsi="Mangal Pro"/>
          <w:sz w:val="28"/>
          <w:szCs w:val="28"/>
        </w:rPr>
        <w:t>।</w:t>
      </w:r>
    </w:p>
    <w:p w14:paraId="6D12B99C" w14:textId="031D6675" w:rsidR="002D41FF" w:rsidRPr="002D41FF" w:rsidRDefault="002D41FF" w:rsidP="002D41FF">
      <w:pPr>
        <w:tabs>
          <w:tab w:val="left" w:pos="9639"/>
        </w:tabs>
        <w:jc w:val="both"/>
        <w:rPr>
          <w:rFonts w:ascii="Mangal Pro" w:hAnsi="Mangal Pro"/>
          <w:sz w:val="28"/>
          <w:szCs w:val="28"/>
        </w:rPr>
      </w:pPr>
      <w:r w:rsidRPr="004E4317">
        <w:rPr>
          <w:rFonts w:ascii="Mangal Pro" w:hAnsi="Mangal Pro"/>
          <w:sz w:val="28"/>
          <w:szCs w:val="28"/>
        </w:rPr>
        <w:t>भारत में निर्धनता</w:t>
      </w:r>
      <w:r w:rsidRPr="002D41FF">
        <w:rPr>
          <w:rFonts w:ascii="Mangal Pro" w:hAnsi="Mangal Pro"/>
          <w:sz w:val="28"/>
          <w:szCs w:val="28"/>
        </w:rPr>
        <w:t xml:space="preserve"> की माप करने के लिए निरपेक्ष प्रतिमान का प्रयोग किया जाता है । हमारे देश में योजना आयोग द्वारा गरीबी निर्धारण के सम्बन्ध में एक वैकल्पिक परिभाषा स्वीकार की जिसमें आहार संबंधी जरूरतों को ध्यान में रखा गया है । इस अवधारणा के अनुसार उस व्यक्ति को निर्धनता की रेखा से नीचे माना जाता है जो ग्रामीण क्षेत्रों में प्रतिदिन 2,400 कैलोरी एवं शहरी क्षेत्रों में 2,100 कैलोरी भोजन प्राप्त करने में असमर्थ है । भारत में परिवार के उपभोग व्यय के आधार पर भी निर्धनता के स्तर का आकलन किया जाता है । भारत में गरीबी की माप के साथ अनेक अर्थशास्त्रियों के नाम जुड़े हैं</w:t>
      </w:r>
      <w:r w:rsidR="004E4317">
        <w:rPr>
          <w:rFonts w:ascii="Mangal Pro" w:hAnsi="Mangal Pro"/>
          <w:sz w:val="28"/>
          <w:szCs w:val="28"/>
        </w:rPr>
        <w:t>,</w:t>
      </w:r>
      <w:r w:rsidRPr="002D41FF">
        <w:rPr>
          <w:rFonts w:ascii="Mangal Pro" w:hAnsi="Mangal Pro"/>
          <w:sz w:val="28"/>
          <w:szCs w:val="28"/>
        </w:rPr>
        <w:t xml:space="preserve"> जिनमें प्रमुख है — दांडेकर तथा रथ</w:t>
      </w:r>
      <w:r w:rsidR="004E4317">
        <w:rPr>
          <w:rFonts w:ascii="Mangal Pro" w:hAnsi="Mangal Pro"/>
          <w:sz w:val="28"/>
          <w:szCs w:val="28"/>
        </w:rPr>
        <w:t>,</w:t>
      </w:r>
      <w:r w:rsidRPr="002D41FF">
        <w:rPr>
          <w:rFonts w:ascii="Mangal Pro" w:hAnsi="Mangal Pro"/>
          <w:sz w:val="28"/>
          <w:szCs w:val="28"/>
        </w:rPr>
        <w:t xml:space="preserve"> बी.एस.मिनहास</w:t>
      </w:r>
      <w:r w:rsidR="004E4317">
        <w:rPr>
          <w:rFonts w:ascii="Mangal Pro" w:hAnsi="Mangal Pro"/>
          <w:sz w:val="28"/>
          <w:szCs w:val="28"/>
        </w:rPr>
        <w:t>,</w:t>
      </w:r>
      <w:r w:rsidRPr="002D41FF">
        <w:rPr>
          <w:rFonts w:ascii="Mangal Pro" w:hAnsi="Mangal Pro"/>
          <w:sz w:val="28"/>
          <w:szCs w:val="28"/>
        </w:rPr>
        <w:t xml:space="preserve"> पी.डी.ओझा</w:t>
      </w:r>
      <w:r w:rsidR="004E4317">
        <w:rPr>
          <w:rFonts w:ascii="Mangal Pro" w:hAnsi="Mangal Pro"/>
          <w:sz w:val="28"/>
          <w:szCs w:val="28"/>
        </w:rPr>
        <w:t>,</w:t>
      </w:r>
      <w:r w:rsidRPr="002D41FF">
        <w:rPr>
          <w:rFonts w:ascii="Mangal Pro" w:hAnsi="Mangal Pro"/>
          <w:sz w:val="28"/>
          <w:szCs w:val="28"/>
        </w:rPr>
        <w:t xml:space="preserve"> प्रण्व बर्धन</w:t>
      </w:r>
      <w:r w:rsidR="004E4317">
        <w:rPr>
          <w:rFonts w:ascii="Mangal Pro" w:hAnsi="Mangal Pro"/>
          <w:sz w:val="28"/>
          <w:szCs w:val="28"/>
        </w:rPr>
        <w:t>,</w:t>
      </w:r>
      <w:r w:rsidRPr="002D41FF">
        <w:rPr>
          <w:rFonts w:ascii="Mangal Pro" w:hAnsi="Mangal Pro"/>
          <w:sz w:val="28"/>
          <w:szCs w:val="28"/>
        </w:rPr>
        <w:t xml:space="preserve"> आइ. जे. अहलूवालिया</w:t>
      </w:r>
      <w:r w:rsidR="004E4317">
        <w:rPr>
          <w:rFonts w:ascii="Mangal Pro" w:hAnsi="Mangal Pro"/>
          <w:sz w:val="28"/>
          <w:szCs w:val="28"/>
        </w:rPr>
        <w:t>,</w:t>
      </w:r>
      <w:r w:rsidRPr="002D41FF">
        <w:rPr>
          <w:rFonts w:ascii="Mangal Pro" w:hAnsi="Mangal Pro"/>
          <w:sz w:val="28"/>
          <w:szCs w:val="28"/>
        </w:rPr>
        <w:t xml:space="preserve"> एस. पी. गुप्त</w:t>
      </w:r>
      <w:r w:rsidR="004E4317">
        <w:rPr>
          <w:rFonts w:ascii="Mangal Pro" w:hAnsi="Mangal Pro"/>
          <w:sz w:val="28"/>
          <w:szCs w:val="28"/>
        </w:rPr>
        <w:t>,</w:t>
      </w:r>
      <w:r w:rsidRPr="002D41FF">
        <w:rPr>
          <w:rFonts w:ascii="Mangal Pro" w:hAnsi="Mangal Pro"/>
          <w:sz w:val="28"/>
          <w:szCs w:val="28"/>
        </w:rPr>
        <w:t xml:space="preserve"> तेन्दुलकर</w:t>
      </w:r>
      <w:r w:rsidR="004E4317">
        <w:rPr>
          <w:rFonts w:ascii="Mangal Pro" w:hAnsi="Mangal Pro"/>
          <w:sz w:val="28"/>
          <w:szCs w:val="28"/>
        </w:rPr>
        <w:t>,</w:t>
      </w:r>
      <w:r w:rsidRPr="002D41FF">
        <w:rPr>
          <w:rFonts w:ascii="Mangal Pro" w:hAnsi="Mangal Pro"/>
          <w:sz w:val="28"/>
          <w:szCs w:val="28"/>
        </w:rPr>
        <w:t xml:space="preserve"> सी. रंगराजन आदि । इसके अतिरिक्त योजना आयोग एवं वित्त आयोग के माप मिलते हैं ।</w:t>
      </w:r>
    </w:p>
    <w:p w14:paraId="72F72B07" w14:textId="3D0FD60C" w:rsidR="00A10823" w:rsidRPr="00937358" w:rsidRDefault="00DF4825" w:rsidP="00F532EA">
      <w:pPr>
        <w:tabs>
          <w:tab w:val="left" w:pos="9639"/>
        </w:tabs>
        <w:jc w:val="both"/>
        <w:rPr>
          <w:rFonts w:ascii="Mangal Pro" w:hAnsi="Mangal Pro"/>
          <w:b/>
          <w:bCs/>
          <w:sz w:val="36"/>
          <w:szCs w:val="36"/>
        </w:rPr>
      </w:pPr>
      <w:r w:rsidRPr="00937358">
        <w:rPr>
          <w:rFonts w:ascii="Mangal Pro" w:hAnsi="Mangal Pro"/>
          <w:b/>
          <w:bCs/>
          <w:sz w:val="36"/>
          <w:szCs w:val="36"/>
        </w:rPr>
        <w:t>निर्धनता के दो विशिष्ट मामले</w:t>
      </w:r>
    </w:p>
    <w:p w14:paraId="15571F96" w14:textId="2B797452" w:rsidR="00A10823" w:rsidRPr="003171C7" w:rsidRDefault="00DF4825" w:rsidP="00F532EA">
      <w:pPr>
        <w:pStyle w:val="ListParagraph"/>
        <w:numPr>
          <w:ilvl w:val="0"/>
          <w:numId w:val="32"/>
        </w:numPr>
        <w:tabs>
          <w:tab w:val="left" w:pos="9639"/>
        </w:tabs>
        <w:jc w:val="both"/>
        <w:rPr>
          <w:rFonts w:ascii="Mangal Pro" w:hAnsi="Mangal Pro"/>
          <w:sz w:val="28"/>
          <w:szCs w:val="28"/>
        </w:rPr>
      </w:pPr>
      <w:r w:rsidRPr="00937358">
        <w:rPr>
          <w:rFonts w:ascii="Mangal Pro" w:hAnsi="Mangal Pro"/>
          <w:b/>
          <w:bCs/>
          <w:sz w:val="28"/>
          <w:szCs w:val="28"/>
        </w:rPr>
        <w:t>शहरी निर्धनता :-</w:t>
      </w:r>
      <w:r w:rsidRPr="00937358">
        <w:rPr>
          <w:rFonts w:ascii="Mangal Pro" w:hAnsi="Mangal Pro"/>
          <w:sz w:val="28"/>
          <w:szCs w:val="28"/>
        </w:rPr>
        <w:t xml:space="preserve"> शहरी क्षेत्रों में निर्धन लोगो में रिक्शा चालक</w:t>
      </w:r>
      <w:r w:rsidR="00AB79FC">
        <w:rPr>
          <w:rFonts w:ascii="Mangal Pro" w:hAnsi="Mangal Pro"/>
          <w:sz w:val="28"/>
          <w:szCs w:val="28"/>
        </w:rPr>
        <w:t>,</w:t>
      </w:r>
      <w:r w:rsidRPr="00937358">
        <w:rPr>
          <w:rFonts w:ascii="Mangal Pro" w:hAnsi="Mangal Pro"/>
          <w:sz w:val="28"/>
          <w:szCs w:val="28"/>
        </w:rPr>
        <w:t xml:space="preserve"> मोची</w:t>
      </w:r>
      <w:r w:rsidR="00AB79FC">
        <w:rPr>
          <w:rFonts w:ascii="Mangal Pro" w:hAnsi="Mangal Pro"/>
          <w:sz w:val="28"/>
          <w:szCs w:val="28"/>
        </w:rPr>
        <w:t>,</w:t>
      </w:r>
      <w:r w:rsidRPr="00937358">
        <w:rPr>
          <w:rFonts w:ascii="Mangal Pro" w:hAnsi="Mangal Pro"/>
          <w:sz w:val="28"/>
          <w:szCs w:val="28"/>
        </w:rPr>
        <w:t xml:space="preserve"> फेरी वाले</w:t>
      </w:r>
      <w:r w:rsidR="00AB79FC">
        <w:rPr>
          <w:rFonts w:ascii="Mangal Pro" w:hAnsi="Mangal Pro"/>
          <w:sz w:val="28"/>
          <w:szCs w:val="28"/>
        </w:rPr>
        <w:t>,</w:t>
      </w:r>
      <w:r w:rsidRPr="00937358">
        <w:rPr>
          <w:rFonts w:ascii="Mangal Pro" w:hAnsi="Mangal Pro"/>
          <w:sz w:val="28"/>
          <w:szCs w:val="28"/>
        </w:rPr>
        <w:t xml:space="preserve"> निम्न</w:t>
      </w:r>
      <w:r w:rsidR="003171C7">
        <w:rPr>
          <w:rFonts w:ascii="Mangal Pro" w:hAnsi="Mangal Pro"/>
          <w:sz w:val="28"/>
          <w:szCs w:val="28"/>
        </w:rPr>
        <w:t xml:space="preserve"> </w:t>
      </w:r>
      <w:r w:rsidRPr="003171C7">
        <w:rPr>
          <w:rFonts w:ascii="Mangal Pro" w:hAnsi="Mangal Pro"/>
          <w:sz w:val="28"/>
          <w:szCs w:val="28"/>
        </w:rPr>
        <w:t>मजदूरी पाने वाले श्रमिक इत्यादि आते हैं। इनके पास भौतिक परिसंपत्ति नहीं होती है और ये</w:t>
      </w:r>
      <w:r w:rsidR="00937358" w:rsidRPr="003171C7">
        <w:rPr>
          <w:rFonts w:ascii="Mangal Pro" w:hAnsi="Mangal Pro"/>
          <w:sz w:val="28"/>
          <w:szCs w:val="28"/>
        </w:rPr>
        <w:t xml:space="preserve"> </w:t>
      </w:r>
      <w:r w:rsidRPr="003171C7">
        <w:rPr>
          <w:rFonts w:ascii="Mangal Pro" w:hAnsi="Mangal Pro"/>
          <w:sz w:val="28"/>
          <w:szCs w:val="28"/>
        </w:rPr>
        <w:t xml:space="preserve">अक्सर झुग्गी व मलिन बस्तियों में रहते हैं। </w:t>
      </w:r>
    </w:p>
    <w:p w14:paraId="28712B80" w14:textId="0928E678" w:rsidR="00A10823" w:rsidRDefault="00DF4825" w:rsidP="00F532EA">
      <w:pPr>
        <w:pStyle w:val="ListParagraph"/>
        <w:numPr>
          <w:ilvl w:val="0"/>
          <w:numId w:val="32"/>
        </w:numPr>
        <w:tabs>
          <w:tab w:val="left" w:pos="9639"/>
        </w:tabs>
        <w:jc w:val="both"/>
        <w:rPr>
          <w:rFonts w:ascii="Mangal Pro" w:hAnsi="Mangal Pro"/>
          <w:sz w:val="28"/>
          <w:szCs w:val="28"/>
        </w:rPr>
      </w:pPr>
      <w:r w:rsidRPr="00937358">
        <w:rPr>
          <w:rFonts w:ascii="Mangal Pro" w:hAnsi="Mangal Pro"/>
          <w:b/>
          <w:bCs/>
          <w:sz w:val="28"/>
          <w:szCs w:val="28"/>
        </w:rPr>
        <w:t>ग्रामीण निर्धनता :-</w:t>
      </w:r>
      <w:r w:rsidRPr="00937358">
        <w:rPr>
          <w:rFonts w:ascii="Mangal Pro" w:hAnsi="Mangal Pro"/>
          <w:sz w:val="28"/>
          <w:szCs w:val="28"/>
        </w:rPr>
        <w:t xml:space="preserve"> ग्रामीण क्षेत्रों में भूमिहीन किसान</w:t>
      </w:r>
      <w:r w:rsidR="00AB79FC">
        <w:rPr>
          <w:rFonts w:ascii="Mangal Pro" w:hAnsi="Mangal Pro"/>
          <w:sz w:val="28"/>
          <w:szCs w:val="28"/>
        </w:rPr>
        <w:t>,</w:t>
      </w:r>
      <w:r w:rsidRPr="00937358">
        <w:rPr>
          <w:rFonts w:ascii="Mangal Pro" w:hAnsi="Mangal Pro"/>
          <w:sz w:val="28"/>
          <w:szCs w:val="28"/>
        </w:rPr>
        <w:t xml:space="preserve"> खेतिहर मज़दूर</w:t>
      </w:r>
      <w:r w:rsidR="00AB79FC">
        <w:rPr>
          <w:rFonts w:ascii="Mangal Pro" w:hAnsi="Mangal Pro"/>
          <w:sz w:val="28"/>
          <w:szCs w:val="28"/>
        </w:rPr>
        <w:t>,</w:t>
      </w:r>
      <w:r w:rsidRPr="00937358">
        <w:rPr>
          <w:rFonts w:ascii="Mangal Pro" w:hAnsi="Mangal Pro"/>
          <w:sz w:val="28"/>
          <w:szCs w:val="28"/>
        </w:rPr>
        <w:t xml:space="preserve"> लघु एवं सीमान्त किसान</w:t>
      </w:r>
      <w:r w:rsidR="00937358">
        <w:rPr>
          <w:rFonts w:ascii="Mangal Pro" w:hAnsi="Mangal Pro"/>
          <w:sz w:val="28"/>
          <w:szCs w:val="28"/>
        </w:rPr>
        <w:t xml:space="preserve"> </w:t>
      </w:r>
      <w:r w:rsidRPr="00937358">
        <w:rPr>
          <w:rFonts w:ascii="Mangal Pro" w:hAnsi="Mangal Pro"/>
          <w:sz w:val="28"/>
          <w:szCs w:val="28"/>
        </w:rPr>
        <w:t>आदि आते हैं।</w:t>
      </w:r>
    </w:p>
    <w:p w14:paraId="6F15B872" w14:textId="53DFF3C4" w:rsidR="003F0804" w:rsidRPr="00937358" w:rsidRDefault="003F0804" w:rsidP="003F0804">
      <w:pPr>
        <w:pStyle w:val="ListParagraph"/>
        <w:tabs>
          <w:tab w:val="left" w:pos="9639"/>
        </w:tabs>
        <w:jc w:val="center"/>
        <w:rPr>
          <w:rFonts w:ascii="Mangal Pro" w:hAnsi="Mangal Pro"/>
          <w:sz w:val="28"/>
          <w:szCs w:val="28"/>
        </w:rPr>
      </w:pPr>
      <w:r>
        <w:lastRenderedPageBreak/>
        <w:drawing>
          <wp:inline distT="0" distB="0" distL="0" distR="0" wp14:anchorId="67B464CD" wp14:editId="2B1D2BD2">
            <wp:extent cx="4713663" cy="3530010"/>
            <wp:effectExtent l="0" t="0" r="0" b="0"/>
            <wp:docPr id="2" name="Picture 2" descr="During Covid, free food helped rein in poverty in India: IMF paper |  Business Standard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ring Covid, free food helped rein in poverty in India: IMF paper |  Business Standard Ne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1870" cy="3536156"/>
                    </a:xfrm>
                    <a:prstGeom prst="rect">
                      <a:avLst/>
                    </a:prstGeom>
                    <a:noFill/>
                    <a:ln>
                      <a:noFill/>
                    </a:ln>
                  </pic:spPr>
                </pic:pic>
              </a:graphicData>
            </a:graphic>
          </wp:inline>
        </w:drawing>
      </w:r>
    </w:p>
    <w:p w14:paraId="2FEA22BF" w14:textId="100BDECE" w:rsidR="00A10823" w:rsidRPr="00937358" w:rsidRDefault="00DF4825" w:rsidP="00F532EA">
      <w:pPr>
        <w:tabs>
          <w:tab w:val="left" w:pos="9639"/>
        </w:tabs>
        <w:jc w:val="both"/>
        <w:rPr>
          <w:rFonts w:ascii="Mangal Pro" w:hAnsi="Mangal Pro"/>
          <w:b/>
          <w:bCs/>
          <w:sz w:val="36"/>
          <w:szCs w:val="36"/>
        </w:rPr>
      </w:pPr>
      <w:r w:rsidRPr="00937358">
        <w:rPr>
          <w:rFonts w:ascii="Mangal Pro" w:hAnsi="Mangal Pro"/>
          <w:b/>
          <w:bCs/>
          <w:sz w:val="36"/>
          <w:szCs w:val="36"/>
        </w:rPr>
        <w:t>सामाजिक वैज्ञानिक की दृष्टि में निर्धनता</w:t>
      </w:r>
    </w:p>
    <w:p w14:paraId="27179BAE" w14:textId="028EBE39" w:rsidR="00A10823" w:rsidRPr="00845B8E" w:rsidRDefault="00DF4825" w:rsidP="00F532EA">
      <w:pPr>
        <w:pStyle w:val="ListParagraph"/>
        <w:numPr>
          <w:ilvl w:val="0"/>
          <w:numId w:val="32"/>
        </w:numPr>
        <w:tabs>
          <w:tab w:val="left" w:pos="9639"/>
        </w:tabs>
        <w:jc w:val="both"/>
        <w:rPr>
          <w:rFonts w:ascii="Mangal Pro" w:hAnsi="Mangal Pro"/>
          <w:sz w:val="28"/>
          <w:szCs w:val="28"/>
        </w:rPr>
      </w:pPr>
      <w:r w:rsidRPr="00845B8E">
        <w:rPr>
          <w:rFonts w:ascii="Mangal Pro" w:hAnsi="Mangal Pro"/>
          <w:sz w:val="28"/>
          <w:szCs w:val="28"/>
        </w:rPr>
        <w:t>सामान्यता निर्धनता का सम्बन्ध आय अथवा उपभोग के स्तर से है।</w:t>
      </w:r>
    </w:p>
    <w:p w14:paraId="59A34FB8" w14:textId="7D9401CF" w:rsidR="000F76F2" w:rsidRPr="00845B8E" w:rsidRDefault="00DF4825" w:rsidP="00F532EA">
      <w:pPr>
        <w:pStyle w:val="ListParagraph"/>
        <w:numPr>
          <w:ilvl w:val="0"/>
          <w:numId w:val="32"/>
        </w:numPr>
        <w:tabs>
          <w:tab w:val="left" w:pos="9639"/>
        </w:tabs>
        <w:jc w:val="both"/>
        <w:rPr>
          <w:rFonts w:ascii="Mangal Pro" w:hAnsi="Mangal Pro"/>
          <w:sz w:val="28"/>
          <w:szCs w:val="28"/>
        </w:rPr>
      </w:pPr>
      <w:r w:rsidRPr="00845B8E">
        <w:rPr>
          <w:rFonts w:ascii="Mangal Pro" w:hAnsi="Mangal Pro"/>
          <w:sz w:val="28"/>
          <w:szCs w:val="28"/>
        </w:rPr>
        <w:t>उपभोग के स्तर के अलावा निर्धनता को निरक्षरता स्तर</w:t>
      </w:r>
      <w:r w:rsidR="00AB79FC">
        <w:rPr>
          <w:rFonts w:ascii="Mangal Pro" w:hAnsi="Mangal Pro"/>
          <w:sz w:val="28"/>
          <w:szCs w:val="28"/>
        </w:rPr>
        <w:t>,</w:t>
      </w:r>
      <w:r w:rsidRPr="00845B8E">
        <w:rPr>
          <w:rFonts w:ascii="Mangal Pro" w:hAnsi="Mangal Pro"/>
          <w:sz w:val="28"/>
          <w:szCs w:val="28"/>
        </w:rPr>
        <w:t xml:space="preserve"> कुपोषण के कारण रोग प्रतिरोधी क्षमता की कमी</w:t>
      </w:r>
      <w:r w:rsidR="00AB79FC">
        <w:rPr>
          <w:rFonts w:ascii="Mangal Pro" w:hAnsi="Mangal Pro"/>
          <w:sz w:val="28"/>
          <w:szCs w:val="28"/>
        </w:rPr>
        <w:t>,</w:t>
      </w:r>
      <w:r w:rsidRPr="00845B8E">
        <w:rPr>
          <w:rFonts w:ascii="Mangal Pro" w:hAnsi="Mangal Pro"/>
          <w:sz w:val="28"/>
          <w:szCs w:val="28"/>
        </w:rPr>
        <w:t xml:space="preserve"> स्वास्थ्य सेवाओं की कमी</w:t>
      </w:r>
      <w:r w:rsidR="00AB79FC">
        <w:rPr>
          <w:rFonts w:ascii="Mangal Pro" w:hAnsi="Mangal Pro"/>
          <w:sz w:val="28"/>
          <w:szCs w:val="28"/>
        </w:rPr>
        <w:t>,</w:t>
      </w:r>
      <w:r w:rsidRPr="00845B8E">
        <w:rPr>
          <w:rFonts w:ascii="Mangal Pro" w:hAnsi="Mangal Pro"/>
          <w:sz w:val="28"/>
          <w:szCs w:val="28"/>
        </w:rPr>
        <w:t xml:space="preserve"> रोज़गार के अवसरों की कमी</w:t>
      </w:r>
      <w:r w:rsidR="00AB79FC">
        <w:rPr>
          <w:rFonts w:ascii="Mangal Pro" w:hAnsi="Mangal Pro"/>
          <w:sz w:val="28"/>
          <w:szCs w:val="28"/>
        </w:rPr>
        <w:t>,</w:t>
      </w:r>
      <w:r w:rsidRPr="00845B8E">
        <w:rPr>
          <w:rFonts w:ascii="Mangal Pro" w:hAnsi="Mangal Pro"/>
          <w:sz w:val="28"/>
          <w:szCs w:val="28"/>
        </w:rPr>
        <w:t xml:space="preserve"> सुरक्षित पेयजल एवं स्वच्छता तक पहुँच की कमी आदि अन्य सामाजिक सूचकों के माध्यम से भी निर्धनता को देश जाता है।</w:t>
      </w:r>
    </w:p>
    <w:p w14:paraId="447D7855" w14:textId="13C34118" w:rsidR="000F76F2" w:rsidRPr="00845B8E" w:rsidRDefault="00DF4825" w:rsidP="00F532EA">
      <w:pPr>
        <w:tabs>
          <w:tab w:val="left" w:pos="9639"/>
        </w:tabs>
        <w:jc w:val="both"/>
        <w:rPr>
          <w:rFonts w:ascii="Mangal Pro" w:hAnsi="Mangal Pro"/>
          <w:b/>
          <w:bCs/>
          <w:sz w:val="36"/>
          <w:szCs w:val="36"/>
        </w:rPr>
      </w:pPr>
      <w:r w:rsidRPr="00845B8E">
        <w:rPr>
          <w:rFonts w:ascii="Mangal Pro" w:hAnsi="Mangal Pro"/>
          <w:b/>
          <w:bCs/>
          <w:sz w:val="36"/>
          <w:szCs w:val="36"/>
        </w:rPr>
        <w:t>निर्धनता रेखा</w:t>
      </w:r>
    </w:p>
    <w:p w14:paraId="5E018F12" w14:textId="77777777" w:rsidR="004C306A" w:rsidRDefault="00DF4825" w:rsidP="00F532EA">
      <w:pPr>
        <w:tabs>
          <w:tab w:val="left" w:pos="9639"/>
        </w:tabs>
        <w:jc w:val="both"/>
        <w:rPr>
          <w:rFonts w:ascii="Mangal Pro" w:hAnsi="Mangal Pro"/>
          <w:sz w:val="28"/>
          <w:szCs w:val="28"/>
        </w:rPr>
      </w:pPr>
      <w:r w:rsidRPr="00DF4825">
        <w:rPr>
          <w:rFonts w:ascii="Mangal Pro" w:hAnsi="Mangal Pro"/>
          <w:sz w:val="28"/>
          <w:szCs w:val="28"/>
        </w:rPr>
        <w:t>आय अथवा उपयोग के न्यूनतम स्तर को निर्धनता रेखा कहा जाता है।</w:t>
      </w:r>
    </w:p>
    <w:p w14:paraId="1B3BD5B9" w14:textId="5D0D3044" w:rsidR="000F76F2" w:rsidRPr="004C306A" w:rsidRDefault="00DF4825" w:rsidP="00F532EA">
      <w:pPr>
        <w:tabs>
          <w:tab w:val="left" w:pos="9639"/>
        </w:tabs>
        <w:jc w:val="both"/>
        <w:rPr>
          <w:rFonts w:ascii="Mangal Pro" w:hAnsi="Mangal Pro"/>
          <w:sz w:val="28"/>
          <w:szCs w:val="28"/>
        </w:rPr>
      </w:pPr>
      <w:r w:rsidRPr="00AA53F3">
        <w:rPr>
          <w:rFonts w:ascii="Mangal Pro" w:hAnsi="Mangal Pro"/>
          <w:b/>
          <w:bCs/>
          <w:sz w:val="36"/>
          <w:szCs w:val="36"/>
        </w:rPr>
        <w:t>भारत में निर्धनता रेखा का निर्धारण</w:t>
      </w:r>
    </w:p>
    <w:p w14:paraId="58343AF9" w14:textId="77777777" w:rsidR="00245EE1" w:rsidRPr="003171C7" w:rsidRDefault="00DF4825" w:rsidP="00F532EA">
      <w:pPr>
        <w:tabs>
          <w:tab w:val="left" w:pos="9639"/>
        </w:tabs>
        <w:jc w:val="both"/>
        <w:rPr>
          <w:rFonts w:ascii="Mangal Pro" w:hAnsi="Mangal Pro"/>
          <w:b/>
          <w:bCs/>
          <w:sz w:val="28"/>
          <w:szCs w:val="28"/>
        </w:rPr>
      </w:pPr>
      <w:r w:rsidRPr="003171C7">
        <w:rPr>
          <w:rFonts w:ascii="Mangal Pro" w:hAnsi="Mangal Pro"/>
          <w:b/>
          <w:bCs/>
          <w:sz w:val="28"/>
          <w:szCs w:val="28"/>
        </w:rPr>
        <w:t>भारत में निर्धनता रेखा का निर्धारण निम्नलिखित दो आधारों पर किया जाता है :-</w:t>
      </w:r>
    </w:p>
    <w:p w14:paraId="69965F5E" w14:textId="77777777" w:rsidR="00245EE1" w:rsidRPr="00AA53F3" w:rsidRDefault="00DF4825" w:rsidP="00F532EA">
      <w:pPr>
        <w:pStyle w:val="ListParagraph"/>
        <w:numPr>
          <w:ilvl w:val="0"/>
          <w:numId w:val="33"/>
        </w:numPr>
        <w:tabs>
          <w:tab w:val="left" w:pos="9639"/>
        </w:tabs>
        <w:jc w:val="both"/>
        <w:rPr>
          <w:rFonts w:ascii="Mangal Pro" w:hAnsi="Mangal Pro"/>
          <w:b/>
          <w:bCs/>
          <w:sz w:val="28"/>
          <w:szCs w:val="28"/>
        </w:rPr>
      </w:pPr>
      <w:r w:rsidRPr="00AA53F3">
        <w:rPr>
          <w:rFonts w:ascii="Mangal Pro" w:hAnsi="Mangal Pro"/>
          <w:b/>
          <w:bCs/>
          <w:sz w:val="28"/>
          <w:szCs w:val="28"/>
        </w:rPr>
        <w:t>कैलोरी आवश्यकता :-</w:t>
      </w:r>
    </w:p>
    <w:p w14:paraId="66F56CCE" w14:textId="3A9A020E" w:rsidR="00245EE1" w:rsidRDefault="00DF4825" w:rsidP="00F532EA">
      <w:pPr>
        <w:tabs>
          <w:tab w:val="left" w:pos="9639"/>
        </w:tabs>
        <w:ind w:left="720"/>
        <w:jc w:val="both"/>
        <w:rPr>
          <w:rFonts w:ascii="Mangal Pro" w:hAnsi="Mangal Pro"/>
          <w:sz w:val="28"/>
          <w:szCs w:val="28"/>
        </w:rPr>
      </w:pPr>
      <w:r w:rsidRPr="00DF4825">
        <w:rPr>
          <w:rFonts w:ascii="Mangal Pro" w:hAnsi="Mangal Pro"/>
          <w:sz w:val="28"/>
          <w:szCs w:val="28"/>
        </w:rPr>
        <w:lastRenderedPageBreak/>
        <w:t>ग्रामीण क्षेत्रों में 2400 कैलोरी प्रतिव्यक्ति प्रतिदिन तथा शाहरी क्षेत्रों में 2100 कैलोरी प्रतिव्यक्ति</w:t>
      </w:r>
      <w:r w:rsidR="00DA202D">
        <w:rPr>
          <w:rFonts w:ascii="Mangal Pro" w:hAnsi="Mangal Pro"/>
          <w:sz w:val="28"/>
          <w:szCs w:val="28"/>
        </w:rPr>
        <w:t xml:space="preserve"> </w:t>
      </w:r>
      <w:r w:rsidRPr="00DF4825">
        <w:rPr>
          <w:rFonts w:ascii="Mangal Pro" w:hAnsi="Mangal Pro"/>
          <w:sz w:val="28"/>
          <w:szCs w:val="28"/>
        </w:rPr>
        <w:t xml:space="preserve">प्रतिदिन। </w:t>
      </w:r>
    </w:p>
    <w:p w14:paraId="136C2B18" w14:textId="77777777" w:rsidR="00245EE1" w:rsidRPr="002C1A2F" w:rsidRDefault="00DF4825" w:rsidP="00F532EA">
      <w:pPr>
        <w:pStyle w:val="ListParagraph"/>
        <w:numPr>
          <w:ilvl w:val="0"/>
          <w:numId w:val="33"/>
        </w:numPr>
        <w:tabs>
          <w:tab w:val="left" w:pos="9639"/>
        </w:tabs>
        <w:jc w:val="both"/>
        <w:rPr>
          <w:rFonts w:ascii="Mangal Pro" w:hAnsi="Mangal Pro"/>
          <w:b/>
          <w:bCs/>
          <w:sz w:val="28"/>
          <w:szCs w:val="28"/>
        </w:rPr>
      </w:pPr>
      <w:r w:rsidRPr="002C1A2F">
        <w:rPr>
          <w:rFonts w:ascii="Mangal Pro" w:hAnsi="Mangal Pro"/>
          <w:b/>
          <w:bCs/>
          <w:sz w:val="28"/>
          <w:szCs w:val="28"/>
        </w:rPr>
        <w:t>आय :-</w:t>
      </w:r>
    </w:p>
    <w:p w14:paraId="60B38448" w14:textId="77777777" w:rsidR="003171C7" w:rsidRDefault="00DF4825" w:rsidP="00F532EA">
      <w:pPr>
        <w:pStyle w:val="ListParagraph"/>
        <w:numPr>
          <w:ilvl w:val="0"/>
          <w:numId w:val="33"/>
        </w:numPr>
        <w:tabs>
          <w:tab w:val="left" w:pos="9639"/>
        </w:tabs>
        <w:jc w:val="both"/>
        <w:rPr>
          <w:rFonts w:ascii="Mangal Pro" w:hAnsi="Mangal Pro"/>
          <w:sz w:val="28"/>
          <w:szCs w:val="28"/>
        </w:rPr>
      </w:pPr>
      <w:r w:rsidRPr="002C1A2F">
        <w:rPr>
          <w:rFonts w:ascii="Mangal Pro" w:hAnsi="Mangal Pro"/>
          <w:sz w:val="28"/>
          <w:szCs w:val="28"/>
        </w:rPr>
        <w:t>ग्रामीण क्षेत्रों में 816 रुपये प्रतिव्यक्ति प्रतिमाह तथा शहरी क्षेत्रों में 1000 रुपये प्रतिव्यक्ति</w:t>
      </w:r>
      <w:r w:rsidR="003171C7">
        <w:rPr>
          <w:rFonts w:ascii="Mangal Pro" w:hAnsi="Mangal Pro"/>
          <w:sz w:val="28"/>
          <w:szCs w:val="28"/>
        </w:rPr>
        <w:t xml:space="preserve"> </w:t>
      </w:r>
      <w:r w:rsidRPr="003171C7">
        <w:rPr>
          <w:rFonts w:ascii="Mangal Pro" w:hAnsi="Mangal Pro"/>
          <w:sz w:val="28"/>
          <w:szCs w:val="28"/>
        </w:rPr>
        <w:t xml:space="preserve">प्रतिमाह (2011-12 के आंकड़े)। ये आंकड़े सुरेश तेंदुलकर कमिटी द्वारा दी गयी थी। </w:t>
      </w:r>
    </w:p>
    <w:p w14:paraId="7BD0F9BE" w14:textId="12AC066B" w:rsidR="00245EE1" w:rsidRPr="003171C7" w:rsidRDefault="00DF4825" w:rsidP="00F532EA">
      <w:pPr>
        <w:pStyle w:val="ListParagraph"/>
        <w:numPr>
          <w:ilvl w:val="0"/>
          <w:numId w:val="33"/>
        </w:numPr>
        <w:tabs>
          <w:tab w:val="left" w:pos="9639"/>
        </w:tabs>
        <w:jc w:val="both"/>
        <w:rPr>
          <w:rFonts w:ascii="Mangal Pro" w:hAnsi="Mangal Pro"/>
          <w:sz w:val="28"/>
          <w:szCs w:val="28"/>
        </w:rPr>
      </w:pPr>
      <w:r w:rsidRPr="003171C7">
        <w:rPr>
          <w:rFonts w:ascii="Mangal Pro" w:hAnsi="Mangal Pro" w:cs="Mangal"/>
          <w:sz w:val="28"/>
          <w:szCs w:val="28"/>
        </w:rPr>
        <w:t>इसके</w:t>
      </w:r>
      <w:r w:rsidRPr="003171C7">
        <w:rPr>
          <w:rFonts w:ascii="Mangal Pro" w:hAnsi="Mangal Pro"/>
          <w:sz w:val="28"/>
          <w:szCs w:val="28"/>
        </w:rPr>
        <w:t xml:space="preserve"> बाद गरीबी के आकलन के लिए सी.रंगराजन के नेतृत्व में एक और कमिटी बनायी गयी</w:t>
      </w:r>
      <w:r w:rsidR="002C1A2F" w:rsidRPr="003171C7">
        <w:rPr>
          <w:rFonts w:ascii="Mangal Pro" w:hAnsi="Mangal Pro"/>
          <w:sz w:val="28"/>
          <w:szCs w:val="28"/>
        </w:rPr>
        <w:t xml:space="preserve"> </w:t>
      </w:r>
      <w:r w:rsidRPr="003171C7">
        <w:rPr>
          <w:rFonts w:ascii="Mangal Pro" w:hAnsi="Mangal Pro"/>
          <w:sz w:val="28"/>
          <w:szCs w:val="28"/>
        </w:rPr>
        <w:t>थी जिसने अपनी रिपोर्ट जून 2014 में दी। इसके अन्तर्गत ग्रामीण क्षेत्रों में 972 रूपये प्रतिव्यक्ति</w:t>
      </w:r>
      <w:r w:rsidR="00D66292" w:rsidRPr="003171C7">
        <w:rPr>
          <w:rFonts w:ascii="Mangal Pro" w:hAnsi="Mangal Pro"/>
          <w:sz w:val="28"/>
          <w:szCs w:val="28"/>
        </w:rPr>
        <w:t xml:space="preserve"> </w:t>
      </w:r>
      <w:r w:rsidRPr="003171C7">
        <w:rPr>
          <w:rFonts w:ascii="Mangal Pro" w:hAnsi="Mangal Pro"/>
          <w:sz w:val="28"/>
          <w:szCs w:val="28"/>
        </w:rPr>
        <w:t>प्रतिमाह तथा शहरी क्षेत्रों में 1407 रुपये प्रतिव्यक्ति प्रतिमाह निर्धारित किया गया है।</w:t>
      </w:r>
    </w:p>
    <w:p w14:paraId="4014B1C1" w14:textId="5A81BF07" w:rsidR="00245EE1" w:rsidRPr="00D66292" w:rsidRDefault="00DF4825" w:rsidP="00F532EA">
      <w:pPr>
        <w:tabs>
          <w:tab w:val="left" w:pos="9639"/>
        </w:tabs>
        <w:jc w:val="both"/>
        <w:rPr>
          <w:rFonts w:ascii="Mangal Pro" w:hAnsi="Mangal Pro"/>
          <w:b/>
          <w:bCs/>
          <w:sz w:val="36"/>
          <w:szCs w:val="36"/>
        </w:rPr>
      </w:pPr>
      <w:r w:rsidRPr="00D66292">
        <w:rPr>
          <w:rFonts w:ascii="Mangal Pro" w:hAnsi="Mangal Pro"/>
          <w:b/>
          <w:bCs/>
          <w:sz w:val="36"/>
          <w:szCs w:val="36"/>
        </w:rPr>
        <w:t>राष्ट्रीय प्रतिदर्श सर्वेक्षण संगठन (नेशनल सैंपल सर्वे आर्गेनाईजेशन)</w:t>
      </w:r>
    </w:p>
    <w:p w14:paraId="182B6821" w14:textId="5DD6F425" w:rsidR="00FF35A0" w:rsidRDefault="00DF4825" w:rsidP="00F532EA">
      <w:pPr>
        <w:tabs>
          <w:tab w:val="left" w:pos="9639"/>
        </w:tabs>
        <w:jc w:val="both"/>
        <w:rPr>
          <w:rFonts w:ascii="Mangal Pro" w:hAnsi="Mangal Pro"/>
          <w:sz w:val="28"/>
          <w:szCs w:val="28"/>
        </w:rPr>
      </w:pPr>
      <w:r w:rsidRPr="00DF4825">
        <w:rPr>
          <w:rFonts w:ascii="Mangal Pro" w:hAnsi="Mangal Pro"/>
          <w:sz w:val="28"/>
          <w:szCs w:val="28"/>
        </w:rPr>
        <w:t>वह संस्था जो भारत में निर्धनता रेखा का समय–समय पर आकलन करती है। (हर पांच साल में)</w:t>
      </w:r>
    </w:p>
    <w:p w14:paraId="4A222166" w14:textId="77777777" w:rsidR="00FF35A0" w:rsidRPr="00047DB2" w:rsidRDefault="00DF4825" w:rsidP="00F532EA">
      <w:pPr>
        <w:pStyle w:val="ListParagraph"/>
        <w:numPr>
          <w:ilvl w:val="0"/>
          <w:numId w:val="33"/>
        </w:numPr>
        <w:tabs>
          <w:tab w:val="left" w:pos="9639"/>
        </w:tabs>
        <w:jc w:val="both"/>
        <w:rPr>
          <w:rFonts w:ascii="Mangal Pro" w:hAnsi="Mangal Pro"/>
          <w:b/>
          <w:bCs/>
          <w:sz w:val="28"/>
          <w:szCs w:val="28"/>
        </w:rPr>
      </w:pPr>
      <w:r w:rsidRPr="00047DB2">
        <w:rPr>
          <w:rFonts w:ascii="Mangal Pro" w:hAnsi="Mangal Pro"/>
          <w:b/>
          <w:bCs/>
          <w:sz w:val="28"/>
          <w:szCs w:val="28"/>
        </w:rPr>
        <w:t>गरीबी कम हुई है :-</w:t>
      </w:r>
    </w:p>
    <w:p w14:paraId="74471FA1" w14:textId="1A681B07" w:rsidR="00DF4825" w:rsidRPr="00EE3AC4" w:rsidRDefault="00DF4825" w:rsidP="00F532EA">
      <w:pPr>
        <w:pStyle w:val="ListParagraph"/>
        <w:numPr>
          <w:ilvl w:val="0"/>
          <w:numId w:val="33"/>
        </w:numPr>
        <w:tabs>
          <w:tab w:val="left" w:pos="9639"/>
        </w:tabs>
        <w:jc w:val="both"/>
        <w:rPr>
          <w:rFonts w:ascii="Mangal Pro" w:hAnsi="Mangal Pro"/>
          <w:sz w:val="28"/>
          <w:szCs w:val="28"/>
        </w:rPr>
      </w:pPr>
      <w:r w:rsidRPr="00EE3AC4">
        <w:rPr>
          <w:rFonts w:ascii="Mangal Pro" w:hAnsi="Mangal Pro"/>
          <w:sz w:val="28"/>
          <w:szCs w:val="28"/>
        </w:rPr>
        <w:t xml:space="preserve">पंजाब और हरियाणा में उच्च कृषि वृद्धि दर से। </w:t>
      </w:r>
    </w:p>
    <w:p w14:paraId="679549C3" w14:textId="26E18E45" w:rsidR="00DF4825" w:rsidRPr="00EE3AC4" w:rsidRDefault="00DF4825" w:rsidP="00F532EA">
      <w:pPr>
        <w:pStyle w:val="ListParagraph"/>
        <w:numPr>
          <w:ilvl w:val="0"/>
          <w:numId w:val="33"/>
        </w:numPr>
        <w:tabs>
          <w:tab w:val="left" w:pos="9639"/>
        </w:tabs>
        <w:jc w:val="both"/>
        <w:rPr>
          <w:rFonts w:ascii="Mangal Pro" w:hAnsi="Mangal Pro"/>
          <w:sz w:val="28"/>
          <w:szCs w:val="28"/>
        </w:rPr>
      </w:pPr>
      <w:r w:rsidRPr="00EE3AC4">
        <w:rPr>
          <w:rFonts w:ascii="Mangal Pro" w:hAnsi="Mangal Pro"/>
          <w:sz w:val="28"/>
          <w:szCs w:val="28"/>
        </w:rPr>
        <w:t xml:space="preserve">केरल ने मानव संसाधनों पर ज्यादा ध्यान देकर निर्धनता को कम किया है। </w:t>
      </w:r>
    </w:p>
    <w:p w14:paraId="653BBBCB" w14:textId="436FAACC" w:rsidR="00DF4825" w:rsidRPr="00EE3AC4" w:rsidRDefault="00DF4825" w:rsidP="00F532EA">
      <w:pPr>
        <w:pStyle w:val="ListParagraph"/>
        <w:numPr>
          <w:ilvl w:val="0"/>
          <w:numId w:val="33"/>
        </w:numPr>
        <w:tabs>
          <w:tab w:val="left" w:pos="9639"/>
        </w:tabs>
        <w:jc w:val="both"/>
        <w:rPr>
          <w:rFonts w:ascii="Mangal Pro" w:hAnsi="Mangal Pro"/>
          <w:sz w:val="28"/>
          <w:szCs w:val="28"/>
        </w:rPr>
      </w:pPr>
      <w:r w:rsidRPr="00EE3AC4">
        <w:rPr>
          <w:rFonts w:ascii="Mangal Pro" w:hAnsi="Mangal Pro"/>
          <w:sz w:val="28"/>
          <w:szCs w:val="28"/>
        </w:rPr>
        <w:t xml:space="preserve">आन्ध्र प्रदेश तथा तमिलनाडु ने अनाज के सार्वजनिक वितरण के द्वारा निर्धनता को कम किया है। </w:t>
      </w:r>
    </w:p>
    <w:p w14:paraId="0676B297" w14:textId="2DF83465" w:rsidR="00FF35A0" w:rsidRPr="00EE3AC4" w:rsidRDefault="00DF4825" w:rsidP="00F532EA">
      <w:pPr>
        <w:pStyle w:val="ListParagraph"/>
        <w:numPr>
          <w:ilvl w:val="0"/>
          <w:numId w:val="33"/>
        </w:numPr>
        <w:tabs>
          <w:tab w:val="left" w:pos="9639"/>
        </w:tabs>
        <w:jc w:val="both"/>
        <w:rPr>
          <w:rFonts w:ascii="Mangal Pro" w:hAnsi="Mangal Pro"/>
          <w:sz w:val="28"/>
          <w:szCs w:val="28"/>
        </w:rPr>
      </w:pPr>
      <w:r w:rsidRPr="00EE3AC4">
        <w:rPr>
          <w:rFonts w:ascii="Mangal Pro" w:hAnsi="Mangal Pro"/>
          <w:sz w:val="28"/>
          <w:szCs w:val="28"/>
        </w:rPr>
        <w:t>पश्चिम बंगाल में भूमि सुधारों के माध्यम से।</w:t>
      </w:r>
    </w:p>
    <w:p w14:paraId="536FBE2A" w14:textId="13EE5FDD" w:rsidR="00FF35A0" w:rsidRPr="00EE3AC4" w:rsidRDefault="00DF4825" w:rsidP="00F532EA">
      <w:pPr>
        <w:tabs>
          <w:tab w:val="left" w:pos="9639"/>
        </w:tabs>
        <w:jc w:val="both"/>
        <w:rPr>
          <w:rFonts w:ascii="Mangal Pro" w:hAnsi="Mangal Pro"/>
          <w:b/>
          <w:bCs/>
          <w:sz w:val="36"/>
          <w:szCs w:val="36"/>
        </w:rPr>
      </w:pPr>
      <w:r w:rsidRPr="00EE3AC4">
        <w:rPr>
          <w:rFonts w:ascii="Mangal Pro" w:hAnsi="Mangal Pro"/>
          <w:b/>
          <w:bCs/>
          <w:sz w:val="36"/>
          <w:szCs w:val="36"/>
        </w:rPr>
        <w:t>असुरक्षित समूह</w:t>
      </w:r>
    </w:p>
    <w:p w14:paraId="4931C964" w14:textId="58D56C57" w:rsidR="00FF35A0" w:rsidRDefault="00DF4825" w:rsidP="00F532EA">
      <w:pPr>
        <w:tabs>
          <w:tab w:val="left" w:pos="9639"/>
        </w:tabs>
        <w:jc w:val="both"/>
        <w:rPr>
          <w:rFonts w:ascii="Mangal Pro" w:hAnsi="Mangal Pro"/>
          <w:sz w:val="28"/>
          <w:szCs w:val="28"/>
        </w:rPr>
      </w:pPr>
      <w:r w:rsidRPr="00DF4825">
        <w:rPr>
          <w:rFonts w:ascii="Mangal Pro" w:hAnsi="Mangal Pro"/>
          <w:sz w:val="28"/>
          <w:szCs w:val="28"/>
        </w:rPr>
        <w:t>अनुसूचित जातियाँ एवं अनुसूचित जनजातियाँ</w:t>
      </w:r>
      <w:r w:rsidR="00AB79FC">
        <w:rPr>
          <w:rFonts w:ascii="Mangal Pro" w:hAnsi="Mangal Pro"/>
          <w:sz w:val="28"/>
          <w:szCs w:val="28"/>
        </w:rPr>
        <w:t>,</w:t>
      </w:r>
      <w:r w:rsidRPr="00DF4825">
        <w:rPr>
          <w:rFonts w:ascii="Mangal Pro" w:hAnsi="Mangal Pro"/>
          <w:sz w:val="28"/>
          <w:szCs w:val="28"/>
        </w:rPr>
        <w:t xml:space="preserve"> ग्रामीण श्रमिकों के परिवार</w:t>
      </w:r>
      <w:r w:rsidR="00AB79FC">
        <w:rPr>
          <w:rFonts w:ascii="Mangal Pro" w:hAnsi="Mangal Pro"/>
          <w:sz w:val="28"/>
          <w:szCs w:val="28"/>
        </w:rPr>
        <w:t>,</w:t>
      </w:r>
      <w:r w:rsidRPr="00DF4825">
        <w:rPr>
          <w:rFonts w:ascii="Mangal Pro" w:hAnsi="Mangal Pro"/>
          <w:sz w:val="28"/>
          <w:szCs w:val="28"/>
        </w:rPr>
        <w:t xml:space="preserve"> नगरीय अनयित</w:t>
      </w:r>
    </w:p>
    <w:p w14:paraId="033917CE" w14:textId="160E4F1F" w:rsidR="00FF35A0" w:rsidRDefault="00DF4825" w:rsidP="00F532EA">
      <w:pPr>
        <w:tabs>
          <w:tab w:val="left" w:pos="9639"/>
        </w:tabs>
        <w:jc w:val="both"/>
        <w:rPr>
          <w:rFonts w:ascii="Mangal Pro" w:hAnsi="Mangal Pro"/>
          <w:sz w:val="28"/>
          <w:szCs w:val="28"/>
        </w:rPr>
      </w:pPr>
      <w:r w:rsidRPr="00DF4825">
        <w:rPr>
          <w:rFonts w:ascii="Mangal Pro" w:hAnsi="Mangal Pro"/>
          <w:sz w:val="28"/>
          <w:szCs w:val="28"/>
        </w:rPr>
        <w:t>मजदूर परिवार आदि निर्धनता के प्रति सर्वाधिक असुरक्षित हैं।</w:t>
      </w:r>
    </w:p>
    <w:p w14:paraId="58A871FE" w14:textId="489687A4" w:rsidR="00FF35A0" w:rsidRPr="003935A2" w:rsidRDefault="00DF4825" w:rsidP="00F532EA">
      <w:pPr>
        <w:tabs>
          <w:tab w:val="left" w:pos="9639"/>
        </w:tabs>
        <w:jc w:val="both"/>
        <w:rPr>
          <w:rFonts w:ascii="Mangal Pro" w:hAnsi="Mangal Pro"/>
          <w:b/>
          <w:bCs/>
          <w:sz w:val="36"/>
          <w:szCs w:val="36"/>
        </w:rPr>
      </w:pPr>
      <w:r w:rsidRPr="003935A2">
        <w:rPr>
          <w:rFonts w:ascii="Mangal Pro" w:hAnsi="Mangal Pro"/>
          <w:b/>
          <w:bCs/>
          <w:sz w:val="36"/>
          <w:szCs w:val="36"/>
        </w:rPr>
        <w:t>अंतरराज्यीय असमानताएं</w:t>
      </w:r>
    </w:p>
    <w:p w14:paraId="6F062D52" w14:textId="61806778" w:rsidR="00FF35A0" w:rsidRDefault="00DF4825" w:rsidP="00F532EA">
      <w:pPr>
        <w:tabs>
          <w:tab w:val="left" w:pos="9639"/>
        </w:tabs>
        <w:jc w:val="both"/>
        <w:rPr>
          <w:rFonts w:ascii="Mangal Pro" w:hAnsi="Mangal Pro"/>
          <w:sz w:val="28"/>
          <w:szCs w:val="28"/>
        </w:rPr>
      </w:pPr>
      <w:r w:rsidRPr="00DF4825">
        <w:rPr>
          <w:rFonts w:ascii="Mangal Pro" w:hAnsi="Mangal Pro"/>
          <w:sz w:val="28"/>
          <w:szCs w:val="28"/>
        </w:rPr>
        <w:t>प्रत्येक राज्य में निर्धन लोगों का अनूपात एक समान नहीं है। बिहार और ओडिशा सर्वाधिक निर्धन</w:t>
      </w:r>
    </w:p>
    <w:p w14:paraId="3F1474DA" w14:textId="79FFB2EF" w:rsidR="00FF35A0" w:rsidRDefault="00DF4825" w:rsidP="00F532EA">
      <w:pPr>
        <w:tabs>
          <w:tab w:val="left" w:pos="9639"/>
        </w:tabs>
        <w:jc w:val="both"/>
        <w:rPr>
          <w:rFonts w:ascii="Mangal Pro" w:hAnsi="Mangal Pro"/>
          <w:sz w:val="28"/>
          <w:szCs w:val="28"/>
        </w:rPr>
      </w:pPr>
      <w:r w:rsidRPr="00DF4825">
        <w:rPr>
          <w:rFonts w:ascii="Mangal Pro" w:hAnsi="Mangal Pro"/>
          <w:sz w:val="28"/>
          <w:szCs w:val="28"/>
        </w:rPr>
        <w:lastRenderedPageBreak/>
        <w:t>राज्य हैं।</w:t>
      </w:r>
    </w:p>
    <w:p w14:paraId="478BF06E" w14:textId="3D8F841E" w:rsidR="00FF35A0" w:rsidRPr="003935A2" w:rsidRDefault="00DF4825" w:rsidP="00F532EA">
      <w:pPr>
        <w:tabs>
          <w:tab w:val="left" w:pos="9639"/>
        </w:tabs>
        <w:jc w:val="both"/>
        <w:rPr>
          <w:rFonts w:ascii="Mangal Pro" w:hAnsi="Mangal Pro"/>
          <w:b/>
          <w:bCs/>
          <w:sz w:val="36"/>
          <w:szCs w:val="36"/>
        </w:rPr>
      </w:pPr>
      <w:r w:rsidRPr="003935A2">
        <w:rPr>
          <w:rFonts w:ascii="Mangal Pro" w:hAnsi="Mangal Pro"/>
          <w:b/>
          <w:bCs/>
          <w:sz w:val="36"/>
          <w:szCs w:val="36"/>
        </w:rPr>
        <w:t>वैश्विक निर्धनता परिदृश्य</w:t>
      </w:r>
    </w:p>
    <w:p w14:paraId="0C8EBA69" w14:textId="09FD6A08" w:rsidR="00FF35A0" w:rsidRDefault="00DF4825" w:rsidP="00F532EA">
      <w:pPr>
        <w:tabs>
          <w:tab w:val="left" w:pos="9639"/>
        </w:tabs>
        <w:jc w:val="both"/>
        <w:rPr>
          <w:rFonts w:ascii="Mangal Pro" w:hAnsi="Mangal Pro"/>
          <w:sz w:val="28"/>
          <w:szCs w:val="28"/>
        </w:rPr>
      </w:pPr>
      <w:r w:rsidRPr="00DF4825">
        <w:rPr>
          <w:rFonts w:ascii="Mangal Pro" w:hAnsi="Mangal Pro"/>
          <w:sz w:val="28"/>
          <w:szCs w:val="28"/>
        </w:rPr>
        <w:t>विश्व बैंक की परिभाषा के अनुसार प्रतिदिन एक डॉलर से कम पर जीवन निर्वाह।</w:t>
      </w:r>
    </w:p>
    <w:p w14:paraId="6D00030F" w14:textId="6DB51E65" w:rsidR="00FF35A0" w:rsidRPr="00C1609F" w:rsidRDefault="00DF4825" w:rsidP="00F532EA">
      <w:pPr>
        <w:tabs>
          <w:tab w:val="left" w:pos="9639"/>
        </w:tabs>
        <w:jc w:val="both"/>
        <w:rPr>
          <w:rFonts w:ascii="Mangal Pro" w:hAnsi="Mangal Pro"/>
          <w:b/>
          <w:bCs/>
          <w:sz w:val="36"/>
          <w:szCs w:val="36"/>
        </w:rPr>
      </w:pPr>
      <w:r w:rsidRPr="00C1609F">
        <w:rPr>
          <w:rFonts w:ascii="Mangal Pro" w:hAnsi="Mangal Pro"/>
          <w:b/>
          <w:bCs/>
          <w:sz w:val="36"/>
          <w:szCs w:val="36"/>
        </w:rPr>
        <w:t>निर्धनता के कारण</w:t>
      </w:r>
    </w:p>
    <w:p w14:paraId="55E4912B" w14:textId="597724FD" w:rsidR="00FF35A0" w:rsidRPr="00C1609F" w:rsidRDefault="00DF4825" w:rsidP="00F532EA">
      <w:pPr>
        <w:pStyle w:val="ListParagraph"/>
        <w:numPr>
          <w:ilvl w:val="0"/>
          <w:numId w:val="34"/>
        </w:numPr>
        <w:tabs>
          <w:tab w:val="left" w:pos="9639"/>
        </w:tabs>
        <w:jc w:val="both"/>
        <w:rPr>
          <w:rFonts w:ascii="Mangal Pro" w:hAnsi="Mangal Pro"/>
          <w:sz w:val="28"/>
          <w:szCs w:val="28"/>
        </w:rPr>
      </w:pPr>
      <w:r w:rsidRPr="00C1609F">
        <w:rPr>
          <w:rFonts w:ascii="Mangal Pro" w:hAnsi="Mangal Pro"/>
          <w:sz w:val="28"/>
          <w:szCs w:val="28"/>
        </w:rPr>
        <w:t xml:space="preserve">ब्रिटिश औपनिवेशिक शासन के दौरान आर्थिक विकास का निम्न स्तर। </w:t>
      </w:r>
    </w:p>
    <w:p w14:paraId="69C403BB" w14:textId="4A26833A" w:rsidR="00FF35A0" w:rsidRPr="00C1609F" w:rsidRDefault="00DF4825" w:rsidP="00F532EA">
      <w:pPr>
        <w:pStyle w:val="ListParagraph"/>
        <w:numPr>
          <w:ilvl w:val="0"/>
          <w:numId w:val="34"/>
        </w:numPr>
        <w:tabs>
          <w:tab w:val="left" w:pos="9639"/>
        </w:tabs>
        <w:jc w:val="both"/>
        <w:rPr>
          <w:rFonts w:ascii="Mangal Pro" w:hAnsi="Mangal Pro"/>
          <w:sz w:val="28"/>
          <w:szCs w:val="28"/>
        </w:rPr>
      </w:pPr>
      <w:r w:rsidRPr="00C1609F">
        <w:rPr>
          <w:rFonts w:ascii="Mangal Pro" w:hAnsi="Mangal Pro"/>
          <w:sz w:val="28"/>
          <w:szCs w:val="28"/>
        </w:rPr>
        <w:t xml:space="preserve">उच्च जनसंख्या वृद्धि। </w:t>
      </w:r>
    </w:p>
    <w:p w14:paraId="45E054EB" w14:textId="42852954" w:rsidR="00FF35A0" w:rsidRPr="00C1609F" w:rsidRDefault="00DF4825" w:rsidP="00F532EA">
      <w:pPr>
        <w:pStyle w:val="ListParagraph"/>
        <w:numPr>
          <w:ilvl w:val="0"/>
          <w:numId w:val="34"/>
        </w:numPr>
        <w:tabs>
          <w:tab w:val="left" w:pos="9639"/>
        </w:tabs>
        <w:jc w:val="both"/>
        <w:rPr>
          <w:rFonts w:ascii="Mangal Pro" w:hAnsi="Mangal Pro"/>
          <w:sz w:val="28"/>
          <w:szCs w:val="28"/>
        </w:rPr>
      </w:pPr>
      <w:r w:rsidRPr="00C1609F">
        <w:rPr>
          <w:rFonts w:ascii="Mangal Pro" w:hAnsi="Mangal Pro"/>
          <w:sz w:val="28"/>
          <w:szCs w:val="28"/>
        </w:rPr>
        <w:t xml:space="preserve">भूमि और अन्य संसाधनों का असमान वितरण। </w:t>
      </w:r>
    </w:p>
    <w:p w14:paraId="58054E83" w14:textId="77777777" w:rsidR="00FF35A0" w:rsidRPr="00C1609F" w:rsidRDefault="00DF4825" w:rsidP="00F532EA">
      <w:pPr>
        <w:pStyle w:val="ListParagraph"/>
        <w:numPr>
          <w:ilvl w:val="0"/>
          <w:numId w:val="34"/>
        </w:numPr>
        <w:tabs>
          <w:tab w:val="left" w:pos="9639"/>
        </w:tabs>
        <w:jc w:val="both"/>
        <w:rPr>
          <w:rFonts w:ascii="Mangal Pro" w:hAnsi="Mangal Pro"/>
          <w:sz w:val="28"/>
          <w:szCs w:val="28"/>
        </w:rPr>
      </w:pPr>
      <w:r w:rsidRPr="00C1609F">
        <w:rPr>
          <w:rFonts w:ascii="Mangal Pro" w:hAnsi="Mangal Pro"/>
          <w:sz w:val="28"/>
          <w:szCs w:val="28"/>
        </w:rPr>
        <w:t>सामाजिक और सांस्कृतिक कारण।</w:t>
      </w:r>
    </w:p>
    <w:p w14:paraId="40A1F26F" w14:textId="06129D3F" w:rsidR="00FF35A0" w:rsidRPr="00C1609F" w:rsidRDefault="00DF4825" w:rsidP="00F532EA">
      <w:pPr>
        <w:tabs>
          <w:tab w:val="left" w:pos="9639"/>
        </w:tabs>
        <w:jc w:val="both"/>
        <w:rPr>
          <w:rFonts w:ascii="Mangal Pro" w:hAnsi="Mangal Pro"/>
          <w:b/>
          <w:bCs/>
          <w:sz w:val="36"/>
          <w:szCs w:val="36"/>
        </w:rPr>
      </w:pPr>
      <w:r w:rsidRPr="00C1609F">
        <w:rPr>
          <w:rFonts w:ascii="Mangal Pro" w:hAnsi="Mangal Pro"/>
          <w:b/>
          <w:bCs/>
          <w:sz w:val="36"/>
          <w:szCs w:val="36"/>
        </w:rPr>
        <w:t>निर्धनता निरोधी उपाय</w:t>
      </w:r>
    </w:p>
    <w:p w14:paraId="60C43FF0" w14:textId="07897684" w:rsidR="00FF35A0" w:rsidRPr="008568F2" w:rsidRDefault="00DF4825" w:rsidP="00F532EA">
      <w:pPr>
        <w:pStyle w:val="ListParagraph"/>
        <w:numPr>
          <w:ilvl w:val="0"/>
          <w:numId w:val="35"/>
        </w:numPr>
        <w:tabs>
          <w:tab w:val="left" w:pos="9639"/>
        </w:tabs>
        <w:jc w:val="both"/>
        <w:rPr>
          <w:rFonts w:ascii="Mangal Pro" w:hAnsi="Mangal Pro"/>
          <w:sz w:val="28"/>
          <w:szCs w:val="28"/>
        </w:rPr>
      </w:pPr>
      <w:r w:rsidRPr="008568F2">
        <w:rPr>
          <w:rFonts w:ascii="Mangal Pro" w:hAnsi="Mangal Pro"/>
          <w:sz w:val="28"/>
          <w:szCs w:val="28"/>
        </w:rPr>
        <w:t>निर्धनता उन्मूलन भारत की विकास रणनीति का एक प्रमुख उद्देश्य रहा है। सरकार की वर्तमान</w:t>
      </w:r>
      <w:r w:rsidR="008568F2">
        <w:rPr>
          <w:rFonts w:ascii="Mangal Pro" w:hAnsi="Mangal Pro"/>
          <w:sz w:val="28"/>
          <w:szCs w:val="28"/>
        </w:rPr>
        <w:t xml:space="preserve"> </w:t>
      </w:r>
      <w:r w:rsidRPr="008568F2">
        <w:rPr>
          <w:rFonts w:ascii="Mangal Pro" w:hAnsi="Mangal Pro" w:cs="Mangal"/>
          <w:sz w:val="28"/>
          <w:szCs w:val="28"/>
        </w:rPr>
        <w:t>निर्धनता</w:t>
      </w:r>
      <w:r w:rsidRPr="008568F2">
        <w:rPr>
          <w:rFonts w:ascii="Mangal Pro" w:hAnsi="Mangal Pro"/>
          <w:sz w:val="28"/>
          <w:szCs w:val="28"/>
        </w:rPr>
        <w:t>- निरोधी रणनीति मोटे तौर पर दो कारकों पर निर्भर है।</w:t>
      </w:r>
    </w:p>
    <w:p w14:paraId="728EA0E2" w14:textId="642BF3A6" w:rsidR="00DF4825" w:rsidRPr="008568F2" w:rsidRDefault="00DF4825" w:rsidP="00F532EA">
      <w:pPr>
        <w:pStyle w:val="ListParagraph"/>
        <w:numPr>
          <w:ilvl w:val="0"/>
          <w:numId w:val="35"/>
        </w:numPr>
        <w:tabs>
          <w:tab w:val="left" w:pos="9639"/>
        </w:tabs>
        <w:jc w:val="both"/>
        <w:rPr>
          <w:rFonts w:ascii="Mangal Pro" w:hAnsi="Mangal Pro"/>
          <w:sz w:val="28"/>
          <w:szCs w:val="28"/>
        </w:rPr>
      </w:pPr>
      <w:r w:rsidRPr="008568F2">
        <w:rPr>
          <w:rFonts w:ascii="Mangal Pro" w:hAnsi="Mangal Pro"/>
          <w:sz w:val="28"/>
          <w:szCs w:val="28"/>
        </w:rPr>
        <w:t>आर्थिक संवृद्धि को प्रोत्साहन</w:t>
      </w:r>
      <w:r w:rsidR="008568F2" w:rsidRPr="008568F2">
        <w:rPr>
          <w:rFonts w:ascii="Mangal Pro" w:hAnsi="Mangal Pro"/>
          <w:sz w:val="28"/>
          <w:szCs w:val="28"/>
        </w:rPr>
        <w:t>।</w:t>
      </w:r>
    </w:p>
    <w:p w14:paraId="02404E52" w14:textId="052F2197" w:rsidR="00FF35A0" w:rsidRPr="008568F2" w:rsidRDefault="00DF4825" w:rsidP="00F532EA">
      <w:pPr>
        <w:pStyle w:val="ListParagraph"/>
        <w:numPr>
          <w:ilvl w:val="0"/>
          <w:numId w:val="35"/>
        </w:numPr>
        <w:tabs>
          <w:tab w:val="left" w:pos="9639"/>
        </w:tabs>
        <w:jc w:val="both"/>
        <w:rPr>
          <w:rFonts w:ascii="Mangal Pro" w:hAnsi="Mangal Pro"/>
          <w:sz w:val="28"/>
          <w:szCs w:val="28"/>
        </w:rPr>
      </w:pPr>
      <w:r w:rsidRPr="008568F2">
        <w:rPr>
          <w:rFonts w:ascii="Mangal Pro" w:hAnsi="Mangal Pro"/>
          <w:sz w:val="28"/>
          <w:szCs w:val="28"/>
        </w:rPr>
        <w:t>लक्षित निर्धनता निरोधी कार्यक्रम</w:t>
      </w:r>
      <w:r w:rsidR="008568F2" w:rsidRPr="008568F2">
        <w:rPr>
          <w:rFonts w:ascii="Mangal Pro" w:hAnsi="Mangal Pro"/>
          <w:sz w:val="28"/>
          <w:szCs w:val="28"/>
        </w:rPr>
        <w:t>।</w:t>
      </w:r>
    </w:p>
    <w:p w14:paraId="479661E8" w14:textId="2ACCC0B4" w:rsidR="00FF35A0" w:rsidRPr="008568F2" w:rsidRDefault="00DF4825" w:rsidP="00F532EA">
      <w:pPr>
        <w:tabs>
          <w:tab w:val="left" w:pos="9639"/>
        </w:tabs>
        <w:jc w:val="both"/>
        <w:rPr>
          <w:rFonts w:ascii="Mangal Pro" w:hAnsi="Mangal Pro"/>
          <w:b/>
          <w:bCs/>
          <w:sz w:val="36"/>
          <w:szCs w:val="36"/>
        </w:rPr>
      </w:pPr>
      <w:r w:rsidRPr="008568F2">
        <w:rPr>
          <w:rFonts w:ascii="Mangal Pro" w:hAnsi="Mangal Pro"/>
          <w:b/>
          <w:bCs/>
          <w:sz w:val="36"/>
          <w:szCs w:val="36"/>
        </w:rPr>
        <w:t>आर्थिक संवृद्धि को प्रोत्साहन</w:t>
      </w:r>
    </w:p>
    <w:p w14:paraId="652D7007" w14:textId="0C424DC5" w:rsidR="00102DF1" w:rsidRDefault="00DF4825" w:rsidP="00F532EA">
      <w:pPr>
        <w:tabs>
          <w:tab w:val="left" w:pos="9639"/>
        </w:tabs>
        <w:jc w:val="both"/>
        <w:rPr>
          <w:rFonts w:ascii="Mangal Pro" w:hAnsi="Mangal Pro"/>
          <w:sz w:val="28"/>
          <w:szCs w:val="28"/>
        </w:rPr>
      </w:pPr>
      <w:r w:rsidRPr="00DF4825">
        <w:rPr>
          <w:rFonts w:ascii="Mangal Pro" w:hAnsi="Mangal Pro"/>
          <w:sz w:val="28"/>
          <w:szCs w:val="28"/>
        </w:rPr>
        <w:t>आर्थिक संवृद्धि और निर्धनता उन्मूलन में गहरा सम्बन्ध है। आर्थिक संवृद्धि अवसरों को व्यापक</w:t>
      </w:r>
    </w:p>
    <w:p w14:paraId="0CBD23B3" w14:textId="66AE3FE7" w:rsidR="00102DF1" w:rsidRDefault="00DF4825" w:rsidP="00F532EA">
      <w:pPr>
        <w:tabs>
          <w:tab w:val="left" w:pos="9639"/>
        </w:tabs>
        <w:jc w:val="both"/>
        <w:rPr>
          <w:rFonts w:ascii="Mangal Pro" w:hAnsi="Mangal Pro"/>
          <w:sz w:val="28"/>
          <w:szCs w:val="28"/>
        </w:rPr>
      </w:pPr>
      <w:r w:rsidRPr="00DF4825">
        <w:rPr>
          <w:rFonts w:ascii="Mangal Pro" w:hAnsi="Mangal Pro"/>
          <w:sz w:val="28"/>
          <w:szCs w:val="28"/>
        </w:rPr>
        <w:t>बना देती है जिससे मानव विकास में निवेश के लिए आवश्यक संसाधन उपलब्ध हो पाती है।</w:t>
      </w:r>
    </w:p>
    <w:p w14:paraId="69D4C87D" w14:textId="3193326C" w:rsidR="00102DF1" w:rsidRDefault="00DF4825" w:rsidP="00F532EA">
      <w:pPr>
        <w:tabs>
          <w:tab w:val="left" w:pos="9639"/>
        </w:tabs>
        <w:jc w:val="both"/>
        <w:rPr>
          <w:rFonts w:ascii="Mangal Pro" w:hAnsi="Mangal Pro"/>
          <w:sz w:val="28"/>
          <w:szCs w:val="28"/>
        </w:rPr>
      </w:pPr>
      <w:r w:rsidRPr="00DF4825">
        <w:rPr>
          <w:rFonts w:ascii="Mangal Pro" w:hAnsi="Mangal Pro"/>
          <w:sz w:val="28"/>
          <w:szCs w:val="28"/>
        </w:rPr>
        <w:t>लेकिन</w:t>
      </w:r>
      <w:r w:rsidR="00AB79FC">
        <w:rPr>
          <w:rFonts w:ascii="Mangal Pro" w:hAnsi="Mangal Pro"/>
          <w:sz w:val="28"/>
          <w:szCs w:val="28"/>
        </w:rPr>
        <w:t>,</w:t>
      </w:r>
      <w:r w:rsidRPr="00DF4825">
        <w:rPr>
          <w:rFonts w:ascii="Mangal Pro" w:hAnsi="Mangal Pro"/>
          <w:sz w:val="28"/>
          <w:szCs w:val="28"/>
        </w:rPr>
        <w:t xml:space="preserve"> ऐसा संभव है आर्थिक संवृद्धि से निर्धन लोग प्रत्यक्ष लाभ नहीं उठा पायें इसलिए लक्षित</w:t>
      </w:r>
    </w:p>
    <w:p w14:paraId="1C492EA8" w14:textId="57C22B1D" w:rsidR="00102DF1" w:rsidRDefault="00DF4825" w:rsidP="00F532EA">
      <w:pPr>
        <w:tabs>
          <w:tab w:val="left" w:pos="9639"/>
        </w:tabs>
        <w:jc w:val="both"/>
        <w:rPr>
          <w:rFonts w:ascii="Mangal Pro" w:hAnsi="Mangal Pro"/>
          <w:sz w:val="28"/>
          <w:szCs w:val="28"/>
        </w:rPr>
      </w:pPr>
      <w:r w:rsidRPr="00DF4825">
        <w:rPr>
          <w:rFonts w:ascii="Mangal Pro" w:hAnsi="Mangal Pro"/>
          <w:sz w:val="28"/>
          <w:szCs w:val="28"/>
        </w:rPr>
        <w:t>निर्धनता निरोधी कार्यक्रमों की आवश्यकता होती है।</w:t>
      </w:r>
    </w:p>
    <w:p w14:paraId="1BF1A169" w14:textId="77777777" w:rsidR="00102DF1" w:rsidRPr="001119B3" w:rsidRDefault="00DF4825" w:rsidP="00F532EA">
      <w:pPr>
        <w:tabs>
          <w:tab w:val="left" w:pos="9639"/>
        </w:tabs>
        <w:jc w:val="both"/>
        <w:rPr>
          <w:rFonts w:ascii="Mangal Pro" w:hAnsi="Mangal Pro"/>
          <w:b/>
          <w:bCs/>
          <w:sz w:val="28"/>
          <w:szCs w:val="28"/>
        </w:rPr>
      </w:pPr>
      <w:r w:rsidRPr="001119B3">
        <w:rPr>
          <w:rFonts w:ascii="Mangal Pro" w:hAnsi="Mangal Pro"/>
          <w:b/>
          <w:bCs/>
          <w:sz w:val="28"/>
          <w:szCs w:val="28"/>
        </w:rPr>
        <w:t>लक्षित निर्धनता निरोधी कार्यक्रम :-</w:t>
      </w:r>
    </w:p>
    <w:p w14:paraId="1290CAD6" w14:textId="4EFCDA4A" w:rsidR="00102DF1" w:rsidRPr="003D2697" w:rsidRDefault="00DF4825" w:rsidP="00F532EA">
      <w:pPr>
        <w:pStyle w:val="ListParagraph"/>
        <w:numPr>
          <w:ilvl w:val="0"/>
          <w:numId w:val="36"/>
        </w:numPr>
        <w:tabs>
          <w:tab w:val="left" w:pos="9639"/>
        </w:tabs>
        <w:jc w:val="both"/>
        <w:rPr>
          <w:rFonts w:ascii="Mangal Pro" w:hAnsi="Mangal Pro"/>
          <w:sz w:val="28"/>
          <w:szCs w:val="28"/>
        </w:rPr>
      </w:pPr>
      <w:r w:rsidRPr="003D2697">
        <w:rPr>
          <w:rFonts w:ascii="Mangal Pro" w:hAnsi="Mangal Pro"/>
          <w:sz w:val="28"/>
          <w:szCs w:val="28"/>
        </w:rPr>
        <w:t xml:space="preserve">महात्मा गांधी राष्ट्रीय ग्रामीण रोजगार गारंटी अधिनियम। </w:t>
      </w:r>
    </w:p>
    <w:p w14:paraId="149C599E" w14:textId="554F3228" w:rsidR="00DF4825" w:rsidRPr="003D2697" w:rsidRDefault="00DF4825" w:rsidP="00F532EA">
      <w:pPr>
        <w:pStyle w:val="ListParagraph"/>
        <w:numPr>
          <w:ilvl w:val="0"/>
          <w:numId w:val="36"/>
        </w:numPr>
        <w:tabs>
          <w:tab w:val="left" w:pos="9639"/>
        </w:tabs>
        <w:jc w:val="both"/>
        <w:rPr>
          <w:rFonts w:ascii="Mangal Pro" w:hAnsi="Mangal Pro"/>
          <w:sz w:val="28"/>
          <w:szCs w:val="28"/>
        </w:rPr>
      </w:pPr>
      <w:r w:rsidRPr="003D2697">
        <w:rPr>
          <w:rFonts w:ascii="Mangal Pro" w:hAnsi="Mangal Pro"/>
          <w:sz w:val="28"/>
          <w:szCs w:val="28"/>
        </w:rPr>
        <w:t xml:space="preserve">प्रधानमंत्री रोजगार योजना। </w:t>
      </w:r>
    </w:p>
    <w:p w14:paraId="4D26B8CC" w14:textId="5A440A3D" w:rsidR="00DF4825" w:rsidRPr="003D2697" w:rsidRDefault="00DF4825" w:rsidP="00F532EA">
      <w:pPr>
        <w:pStyle w:val="ListParagraph"/>
        <w:numPr>
          <w:ilvl w:val="0"/>
          <w:numId w:val="36"/>
        </w:numPr>
        <w:tabs>
          <w:tab w:val="left" w:pos="9639"/>
        </w:tabs>
        <w:jc w:val="both"/>
        <w:rPr>
          <w:rFonts w:ascii="Mangal Pro" w:hAnsi="Mangal Pro"/>
          <w:sz w:val="28"/>
          <w:szCs w:val="28"/>
        </w:rPr>
      </w:pPr>
      <w:r w:rsidRPr="003D2697">
        <w:rPr>
          <w:rFonts w:ascii="Mangal Pro" w:hAnsi="Mangal Pro"/>
          <w:sz w:val="28"/>
          <w:szCs w:val="28"/>
        </w:rPr>
        <w:lastRenderedPageBreak/>
        <w:t xml:space="preserve">स्वर्ण जयंती ग्राम स्व रोज़गार योजना। </w:t>
      </w:r>
    </w:p>
    <w:p w14:paraId="618C3F00" w14:textId="7F499A9A" w:rsidR="00DF4825" w:rsidRPr="003D2697" w:rsidRDefault="00DF4825" w:rsidP="00F532EA">
      <w:pPr>
        <w:pStyle w:val="ListParagraph"/>
        <w:numPr>
          <w:ilvl w:val="0"/>
          <w:numId w:val="36"/>
        </w:numPr>
        <w:tabs>
          <w:tab w:val="left" w:pos="9639"/>
        </w:tabs>
        <w:jc w:val="both"/>
        <w:rPr>
          <w:rFonts w:ascii="Mangal Pro" w:hAnsi="Mangal Pro"/>
          <w:sz w:val="28"/>
          <w:szCs w:val="28"/>
        </w:rPr>
      </w:pPr>
      <w:r w:rsidRPr="003D2697">
        <w:rPr>
          <w:rFonts w:ascii="Mangal Pro" w:hAnsi="Mangal Pro"/>
          <w:sz w:val="28"/>
          <w:szCs w:val="28"/>
        </w:rPr>
        <w:t>प्रधानमंत्री ग्रामोदय योजना।</w:t>
      </w:r>
    </w:p>
    <w:p w14:paraId="7E56D128" w14:textId="63A2F207" w:rsidR="00102DF1" w:rsidRPr="003D2697" w:rsidRDefault="00DF4825" w:rsidP="00F532EA">
      <w:pPr>
        <w:pStyle w:val="ListParagraph"/>
        <w:numPr>
          <w:ilvl w:val="0"/>
          <w:numId w:val="36"/>
        </w:numPr>
        <w:tabs>
          <w:tab w:val="left" w:pos="9639"/>
        </w:tabs>
        <w:jc w:val="both"/>
        <w:rPr>
          <w:rFonts w:ascii="Mangal Pro" w:hAnsi="Mangal Pro"/>
          <w:sz w:val="28"/>
          <w:szCs w:val="28"/>
        </w:rPr>
      </w:pPr>
      <w:r w:rsidRPr="003D2697">
        <w:rPr>
          <w:rFonts w:ascii="Mangal Pro" w:hAnsi="Mangal Pro"/>
          <w:sz w:val="28"/>
          <w:szCs w:val="28"/>
        </w:rPr>
        <w:t>अन्त्योदय अन्न योजना।</w:t>
      </w:r>
    </w:p>
    <w:p w14:paraId="0D7AF07D" w14:textId="26943DEF" w:rsidR="00102DF1" w:rsidRPr="003D2697" w:rsidRDefault="00DF4825" w:rsidP="00F532EA">
      <w:pPr>
        <w:pStyle w:val="ListParagraph"/>
        <w:numPr>
          <w:ilvl w:val="0"/>
          <w:numId w:val="36"/>
        </w:numPr>
        <w:tabs>
          <w:tab w:val="left" w:pos="9639"/>
        </w:tabs>
        <w:jc w:val="both"/>
        <w:rPr>
          <w:rFonts w:ascii="Mangal Pro" w:hAnsi="Mangal Pro"/>
          <w:sz w:val="28"/>
          <w:szCs w:val="28"/>
        </w:rPr>
      </w:pPr>
      <w:r w:rsidRPr="003D2697">
        <w:rPr>
          <w:rFonts w:ascii="Mangal Pro" w:hAnsi="Mangal Pro"/>
          <w:sz w:val="28"/>
          <w:szCs w:val="28"/>
        </w:rPr>
        <w:t>इसलिए</w:t>
      </w:r>
      <w:r w:rsidR="00AB79FC">
        <w:rPr>
          <w:rFonts w:ascii="Mangal Pro" w:hAnsi="Mangal Pro"/>
          <w:sz w:val="28"/>
          <w:szCs w:val="28"/>
        </w:rPr>
        <w:t>,</w:t>
      </w:r>
      <w:r w:rsidRPr="003D2697">
        <w:rPr>
          <w:rFonts w:ascii="Mangal Pro" w:hAnsi="Mangal Pro"/>
          <w:sz w:val="28"/>
          <w:szCs w:val="28"/>
        </w:rPr>
        <w:t xml:space="preserve"> इन दोनों रणनीतियों को पूरक भी माना जाता है। </w:t>
      </w:r>
    </w:p>
    <w:p w14:paraId="7B6413E3" w14:textId="728B7D4A" w:rsidR="00102DF1" w:rsidRPr="003D2697" w:rsidRDefault="00DF4825" w:rsidP="00F532EA">
      <w:pPr>
        <w:tabs>
          <w:tab w:val="left" w:pos="9639"/>
        </w:tabs>
        <w:jc w:val="both"/>
        <w:rPr>
          <w:rFonts w:ascii="Mangal Pro" w:hAnsi="Mangal Pro"/>
          <w:b/>
          <w:bCs/>
          <w:sz w:val="36"/>
          <w:szCs w:val="36"/>
        </w:rPr>
      </w:pPr>
      <w:r w:rsidRPr="003D2697">
        <w:rPr>
          <w:rFonts w:ascii="Mangal Pro" w:hAnsi="Mangal Pro"/>
          <w:b/>
          <w:bCs/>
          <w:sz w:val="36"/>
          <w:szCs w:val="36"/>
        </w:rPr>
        <w:t>महात्मा गाँधी राष्ट्रीय ग्रामीण रोगार अधिनियम</w:t>
      </w:r>
      <w:r w:rsidR="00AB79FC">
        <w:rPr>
          <w:rFonts w:ascii="Mangal Pro" w:hAnsi="Mangal Pro"/>
          <w:b/>
          <w:bCs/>
          <w:sz w:val="36"/>
          <w:szCs w:val="36"/>
        </w:rPr>
        <w:t>,</w:t>
      </w:r>
      <w:r w:rsidRPr="003D2697">
        <w:rPr>
          <w:rFonts w:ascii="Mangal Pro" w:hAnsi="Mangal Pro"/>
          <w:b/>
          <w:bCs/>
          <w:sz w:val="36"/>
          <w:szCs w:val="36"/>
        </w:rPr>
        <w:t xml:space="preserve"> 2005</w:t>
      </w:r>
    </w:p>
    <w:p w14:paraId="3C2D6490" w14:textId="527982F3" w:rsidR="00DF4825" w:rsidRPr="00D23F80" w:rsidRDefault="00DF4825" w:rsidP="00F532EA">
      <w:pPr>
        <w:pStyle w:val="ListParagraph"/>
        <w:numPr>
          <w:ilvl w:val="0"/>
          <w:numId w:val="37"/>
        </w:numPr>
        <w:tabs>
          <w:tab w:val="left" w:pos="9639"/>
        </w:tabs>
        <w:jc w:val="both"/>
        <w:rPr>
          <w:rFonts w:ascii="Mangal Pro" w:hAnsi="Mangal Pro"/>
          <w:sz w:val="28"/>
          <w:szCs w:val="28"/>
        </w:rPr>
      </w:pPr>
      <w:r w:rsidRPr="00D23F80">
        <w:rPr>
          <w:rFonts w:ascii="Mangal Pro" w:hAnsi="Mangal Pro"/>
          <w:sz w:val="28"/>
          <w:szCs w:val="28"/>
        </w:rPr>
        <w:t xml:space="preserve">उद्देश्य ग्रामीण क्षेत्रों में आजीविका सुरक्षित करना। </w:t>
      </w:r>
    </w:p>
    <w:p w14:paraId="3477C8D2" w14:textId="1AA189A8" w:rsidR="00DF4825" w:rsidRPr="00D23F80" w:rsidRDefault="00DF4825" w:rsidP="00F532EA">
      <w:pPr>
        <w:pStyle w:val="ListParagraph"/>
        <w:numPr>
          <w:ilvl w:val="0"/>
          <w:numId w:val="37"/>
        </w:numPr>
        <w:tabs>
          <w:tab w:val="left" w:pos="9639"/>
        </w:tabs>
        <w:jc w:val="both"/>
        <w:rPr>
          <w:rFonts w:ascii="Mangal Pro" w:hAnsi="Mangal Pro"/>
          <w:sz w:val="28"/>
          <w:szCs w:val="28"/>
        </w:rPr>
      </w:pPr>
      <w:r w:rsidRPr="00D23F80">
        <w:rPr>
          <w:rFonts w:ascii="Mangal Pro" w:hAnsi="Mangal Pro"/>
          <w:sz w:val="28"/>
          <w:szCs w:val="28"/>
        </w:rPr>
        <w:t>साल में कम से कम 100 दिनों के रोज़गार की गारंटी।</w:t>
      </w:r>
    </w:p>
    <w:p w14:paraId="374F497B" w14:textId="422AC2A7" w:rsidR="00A55174" w:rsidRPr="00D23F80" w:rsidRDefault="00DF4825" w:rsidP="00F532EA">
      <w:pPr>
        <w:pStyle w:val="ListParagraph"/>
        <w:numPr>
          <w:ilvl w:val="0"/>
          <w:numId w:val="37"/>
        </w:numPr>
        <w:tabs>
          <w:tab w:val="left" w:pos="9639"/>
        </w:tabs>
        <w:jc w:val="both"/>
        <w:rPr>
          <w:rFonts w:ascii="Mangal Pro" w:hAnsi="Mangal Pro"/>
          <w:sz w:val="28"/>
          <w:szCs w:val="28"/>
        </w:rPr>
      </w:pPr>
      <w:r w:rsidRPr="00D23F80">
        <w:rPr>
          <w:rFonts w:ascii="Mangal Pro" w:hAnsi="Mangal Pro"/>
          <w:sz w:val="28"/>
          <w:szCs w:val="28"/>
        </w:rPr>
        <w:t xml:space="preserve">एक तिहाई रोज़गार महिलाओं के लिए सुरक्षित। </w:t>
      </w:r>
    </w:p>
    <w:p w14:paraId="66C698C3" w14:textId="7D7A6B96" w:rsidR="00DF4825" w:rsidRPr="00D23F80" w:rsidRDefault="00DF4825" w:rsidP="00F532EA">
      <w:pPr>
        <w:pStyle w:val="ListParagraph"/>
        <w:numPr>
          <w:ilvl w:val="0"/>
          <w:numId w:val="37"/>
        </w:numPr>
        <w:tabs>
          <w:tab w:val="left" w:pos="9639"/>
        </w:tabs>
        <w:jc w:val="both"/>
        <w:rPr>
          <w:rFonts w:ascii="Mangal Pro" w:hAnsi="Mangal Pro"/>
          <w:sz w:val="28"/>
          <w:szCs w:val="28"/>
        </w:rPr>
      </w:pPr>
      <w:r w:rsidRPr="00D23F80">
        <w:rPr>
          <w:rFonts w:ascii="Mangal Pro" w:hAnsi="Mangal Pro"/>
          <w:sz w:val="28"/>
          <w:szCs w:val="28"/>
        </w:rPr>
        <w:t>आवेदक को 15 दिन के अंदर अगर रोज़गार नहीं उपलब्ध कराया जाता तो वह बेरोज़गारी भत्ते का</w:t>
      </w:r>
      <w:r w:rsidR="00D23F80">
        <w:rPr>
          <w:rFonts w:ascii="Mangal Pro" w:hAnsi="Mangal Pro"/>
          <w:sz w:val="28"/>
          <w:szCs w:val="28"/>
        </w:rPr>
        <w:t xml:space="preserve"> </w:t>
      </w:r>
      <w:r w:rsidRPr="00D23F80">
        <w:rPr>
          <w:rFonts w:ascii="Mangal Pro" w:hAnsi="Mangal Pro" w:cs="Mangal"/>
          <w:sz w:val="28"/>
          <w:szCs w:val="28"/>
        </w:rPr>
        <w:t>हकदार</w:t>
      </w:r>
      <w:r w:rsidRPr="00D23F80">
        <w:rPr>
          <w:rFonts w:ascii="Mangal Pro" w:hAnsi="Mangal Pro"/>
          <w:sz w:val="28"/>
          <w:szCs w:val="28"/>
        </w:rPr>
        <w:t xml:space="preserve"> होगा।</w:t>
      </w:r>
    </w:p>
    <w:p w14:paraId="5CE64D15" w14:textId="5C7E6169" w:rsidR="00A55174" w:rsidRDefault="00DF4825" w:rsidP="00F532EA">
      <w:pPr>
        <w:pStyle w:val="ListParagraph"/>
        <w:numPr>
          <w:ilvl w:val="0"/>
          <w:numId w:val="37"/>
        </w:numPr>
        <w:tabs>
          <w:tab w:val="left" w:pos="9639"/>
        </w:tabs>
        <w:jc w:val="both"/>
        <w:rPr>
          <w:rFonts w:ascii="Mangal Pro" w:hAnsi="Mangal Pro"/>
          <w:sz w:val="28"/>
          <w:szCs w:val="28"/>
        </w:rPr>
      </w:pPr>
      <w:r w:rsidRPr="00D23F80">
        <w:rPr>
          <w:rFonts w:ascii="Mangal Pro" w:hAnsi="Mangal Pro"/>
          <w:sz w:val="28"/>
          <w:szCs w:val="28"/>
        </w:rPr>
        <w:t>न्यूनतम मजदूरी अधिनियम के अंतर्गत मजदूरी का प्रावधान।</w:t>
      </w:r>
    </w:p>
    <w:p w14:paraId="3CCACCE1" w14:textId="2DF22700" w:rsidR="00FB7EC4" w:rsidRPr="00D23F80" w:rsidRDefault="00FB7EC4" w:rsidP="00FB7EC4">
      <w:pPr>
        <w:pStyle w:val="ListParagraph"/>
        <w:tabs>
          <w:tab w:val="left" w:pos="9639"/>
        </w:tabs>
        <w:jc w:val="center"/>
        <w:rPr>
          <w:rFonts w:ascii="Mangal Pro" w:hAnsi="Mangal Pro"/>
          <w:sz w:val="28"/>
          <w:szCs w:val="28"/>
        </w:rPr>
      </w:pPr>
      <w:r>
        <w:drawing>
          <wp:inline distT="0" distB="0" distL="0" distR="0" wp14:anchorId="515B9A4B" wp14:editId="19477563">
            <wp:extent cx="4831798" cy="2413591"/>
            <wp:effectExtent l="0" t="0" r="6985" b="6350"/>
            <wp:docPr id="3" name="Picture 3" descr="MNREGA 2022 : क्या है महात्मा गांधी राष्ट्रीय ग्रामीण रोजगार गारंटी अधिनियम?  जानि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NREGA 2022 : क्या है महात्मा गांधी राष्ट्रीय ग्रामीण रोजगार गारंटी अधिनियम?  जानिये"/>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6664" cy="2421017"/>
                    </a:xfrm>
                    <a:prstGeom prst="rect">
                      <a:avLst/>
                    </a:prstGeom>
                    <a:noFill/>
                    <a:ln>
                      <a:noFill/>
                    </a:ln>
                  </pic:spPr>
                </pic:pic>
              </a:graphicData>
            </a:graphic>
          </wp:inline>
        </w:drawing>
      </w:r>
    </w:p>
    <w:p w14:paraId="4FC5FE61" w14:textId="27E3243D" w:rsidR="00A55174" w:rsidRPr="00E431EE" w:rsidRDefault="00DF4825" w:rsidP="00F532EA">
      <w:pPr>
        <w:tabs>
          <w:tab w:val="left" w:pos="9639"/>
        </w:tabs>
        <w:jc w:val="both"/>
        <w:rPr>
          <w:rFonts w:ascii="Mangal Pro" w:hAnsi="Mangal Pro"/>
          <w:b/>
          <w:bCs/>
          <w:sz w:val="36"/>
          <w:szCs w:val="36"/>
        </w:rPr>
      </w:pPr>
      <w:r w:rsidRPr="00E431EE">
        <w:rPr>
          <w:rFonts w:ascii="Mangal Pro" w:hAnsi="Mangal Pro"/>
          <w:b/>
          <w:bCs/>
          <w:sz w:val="36"/>
          <w:szCs w:val="36"/>
        </w:rPr>
        <w:t>प्रधानमंत्री रोजगार योजना</w:t>
      </w:r>
    </w:p>
    <w:p w14:paraId="11F3F641" w14:textId="49F72FA8" w:rsidR="00A55174" w:rsidRPr="00E431EE" w:rsidRDefault="00DF4825" w:rsidP="00F532EA">
      <w:pPr>
        <w:pStyle w:val="ListParagraph"/>
        <w:numPr>
          <w:ilvl w:val="0"/>
          <w:numId w:val="38"/>
        </w:numPr>
        <w:tabs>
          <w:tab w:val="left" w:pos="9639"/>
        </w:tabs>
        <w:jc w:val="both"/>
        <w:rPr>
          <w:rFonts w:ascii="Mangal Pro" w:hAnsi="Mangal Pro"/>
          <w:sz w:val="28"/>
          <w:szCs w:val="28"/>
        </w:rPr>
      </w:pPr>
      <w:r w:rsidRPr="00E431EE">
        <w:rPr>
          <w:rFonts w:ascii="Mangal Pro" w:hAnsi="Mangal Pro"/>
          <w:sz w:val="28"/>
          <w:szCs w:val="28"/>
        </w:rPr>
        <w:t>1993 में प्रारंभ।</w:t>
      </w:r>
    </w:p>
    <w:p w14:paraId="7171A426" w14:textId="142FB7A2" w:rsidR="00DF4825" w:rsidRPr="00E431EE" w:rsidRDefault="00DF4825" w:rsidP="00F532EA">
      <w:pPr>
        <w:pStyle w:val="ListParagraph"/>
        <w:numPr>
          <w:ilvl w:val="0"/>
          <w:numId w:val="38"/>
        </w:numPr>
        <w:tabs>
          <w:tab w:val="left" w:pos="9639"/>
        </w:tabs>
        <w:jc w:val="both"/>
        <w:rPr>
          <w:rFonts w:ascii="Mangal Pro" w:hAnsi="Mangal Pro"/>
          <w:sz w:val="28"/>
          <w:szCs w:val="28"/>
        </w:rPr>
      </w:pPr>
      <w:r w:rsidRPr="00E431EE">
        <w:rPr>
          <w:rFonts w:ascii="Mangal Pro" w:hAnsi="Mangal Pro"/>
          <w:sz w:val="28"/>
          <w:szCs w:val="28"/>
        </w:rPr>
        <w:t>उद्देश्य ग्रामीण और छोटे शहरों में शिक्षित बेरोजगार युवाओं के लिए स्वरोजगार के अवसर का</w:t>
      </w:r>
      <w:r w:rsidR="00E431EE" w:rsidRPr="00E431EE">
        <w:rPr>
          <w:rFonts w:ascii="Mangal Pro" w:hAnsi="Mangal Pro"/>
          <w:sz w:val="28"/>
          <w:szCs w:val="28"/>
        </w:rPr>
        <w:t xml:space="preserve"> </w:t>
      </w:r>
      <w:r w:rsidRPr="00E431EE">
        <w:rPr>
          <w:rFonts w:ascii="Mangal Pro" w:hAnsi="Mangal Pro"/>
          <w:sz w:val="28"/>
          <w:szCs w:val="28"/>
        </w:rPr>
        <w:t xml:space="preserve">सृजन। </w:t>
      </w:r>
    </w:p>
    <w:p w14:paraId="265F28B0" w14:textId="77777777" w:rsidR="00A55174" w:rsidRPr="00E431EE" w:rsidRDefault="00DF4825" w:rsidP="00F532EA">
      <w:pPr>
        <w:pStyle w:val="ListParagraph"/>
        <w:numPr>
          <w:ilvl w:val="0"/>
          <w:numId w:val="38"/>
        </w:numPr>
        <w:tabs>
          <w:tab w:val="left" w:pos="9639"/>
        </w:tabs>
        <w:jc w:val="both"/>
        <w:rPr>
          <w:rFonts w:ascii="Mangal Pro" w:hAnsi="Mangal Pro"/>
          <w:sz w:val="28"/>
          <w:szCs w:val="28"/>
        </w:rPr>
      </w:pPr>
      <w:r w:rsidRPr="00E431EE">
        <w:rPr>
          <w:rFonts w:ascii="Mangal Pro" w:hAnsi="Mangal Pro"/>
          <w:sz w:val="28"/>
          <w:szCs w:val="28"/>
        </w:rPr>
        <w:t>लघु व्यवसाय तथा उद्योग स्थापित करने में सहायता करना।</w:t>
      </w:r>
    </w:p>
    <w:p w14:paraId="3F54E27B" w14:textId="7393AA3E" w:rsidR="00A55174" w:rsidRPr="00CF6235" w:rsidRDefault="00DF4825" w:rsidP="00F532EA">
      <w:pPr>
        <w:tabs>
          <w:tab w:val="left" w:pos="9639"/>
        </w:tabs>
        <w:jc w:val="both"/>
        <w:rPr>
          <w:rFonts w:ascii="Mangal Pro" w:hAnsi="Mangal Pro"/>
          <w:b/>
          <w:bCs/>
          <w:sz w:val="36"/>
          <w:szCs w:val="36"/>
        </w:rPr>
      </w:pPr>
      <w:r w:rsidRPr="00CF6235">
        <w:rPr>
          <w:rFonts w:ascii="Mangal Pro" w:hAnsi="Mangal Pro"/>
          <w:b/>
          <w:bCs/>
          <w:sz w:val="36"/>
          <w:szCs w:val="36"/>
        </w:rPr>
        <w:t>ग्रामीण रोज़गार सृजन कार्यक्रम 1995</w:t>
      </w:r>
    </w:p>
    <w:p w14:paraId="5A07F7A8" w14:textId="77777777" w:rsidR="00A55174" w:rsidRDefault="00DF4825" w:rsidP="00F532EA">
      <w:pPr>
        <w:tabs>
          <w:tab w:val="left" w:pos="9639"/>
        </w:tabs>
        <w:jc w:val="both"/>
        <w:rPr>
          <w:rFonts w:ascii="Mangal Pro" w:hAnsi="Mangal Pro"/>
          <w:sz w:val="28"/>
          <w:szCs w:val="28"/>
        </w:rPr>
      </w:pPr>
      <w:r w:rsidRPr="00DF4825">
        <w:rPr>
          <w:rFonts w:ascii="Mangal Pro" w:hAnsi="Mangal Pro"/>
          <w:sz w:val="28"/>
          <w:szCs w:val="28"/>
        </w:rPr>
        <w:lastRenderedPageBreak/>
        <w:t xml:space="preserve">इसका उद्देश्य ग्रामीण क्षेत्रों व छोटे शहरों में स्वरोज़गार के अवसर सृजित करता है। </w:t>
      </w:r>
    </w:p>
    <w:p w14:paraId="656E0F05" w14:textId="782370BC" w:rsidR="00A55174" w:rsidRPr="00693287" w:rsidRDefault="00DF4825" w:rsidP="00F532EA">
      <w:pPr>
        <w:tabs>
          <w:tab w:val="left" w:pos="9639"/>
        </w:tabs>
        <w:jc w:val="both"/>
        <w:rPr>
          <w:rFonts w:ascii="Mangal Pro" w:hAnsi="Mangal Pro"/>
          <w:b/>
          <w:bCs/>
          <w:sz w:val="36"/>
          <w:szCs w:val="36"/>
        </w:rPr>
      </w:pPr>
      <w:r w:rsidRPr="00693287">
        <w:rPr>
          <w:rFonts w:ascii="Mangal Pro" w:hAnsi="Mangal Pro"/>
          <w:b/>
          <w:bCs/>
          <w:sz w:val="36"/>
          <w:szCs w:val="36"/>
        </w:rPr>
        <w:t>स्वर्ण जयंती ग्रामोदय योजना 1999</w:t>
      </w:r>
    </w:p>
    <w:p w14:paraId="71AAE1D8" w14:textId="77777777" w:rsidR="00A55174" w:rsidRDefault="00DF4825" w:rsidP="00F532EA">
      <w:pPr>
        <w:tabs>
          <w:tab w:val="left" w:pos="9639"/>
        </w:tabs>
        <w:jc w:val="both"/>
        <w:rPr>
          <w:rFonts w:ascii="Mangal Pro" w:hAnsi="Mangal Pro"/>
          <w:sz w:val="28"/>
          <w:szCs w:val="28"/>
        </w:rPr>
      </w:pPr>
      <w:r w:rsidRPr="00DF4825">
        <w:rPr>
          <w:rFonts w:ascii="Mangal Pro" w:hAnsi="Mangal Pro"/>
          <w:sz w:val="28"/>
          <w:szCs w:val="28"/>
        </w:rPr>
        <w:t>इस कार्यक्रम का उद्देश्य सहायता प्राप्त निर्धन परिवारों को स्वसहायता समूहों से संगठित कर बैंक</w:t>
      </w:r>
    </w:p>
    <w:p w14:paraId="1F138994" w14:textId="4B91C350" w:rsidR="00A55174" w:rsidRDefault="00DF4825" w:rsidP="00F532EA">
      <w:pPr>
        <w:tabs>
          <w:tab w:val="left" w:pos="9639"/>
        </w:tabs>
        <w:jc w:val="both"/>
        <w:rPr>
          <w:rFonts w:ascii="Mangal Pro" w:hAnsi="Mangal Pro"/>
          <w:sz w:val="28"/>
          <w:szCs w:val="28"/>
        </w:rPr>
      </w:pPr>
      <w:r w:rsidRPr="00DF4825">
        <w:rPr>
          <w:rFonts w:ascii="Mangal Pro" w:hAnsi="Mangal Pro"/>
          <w:sz w:val="28"/>
          <w:szCs w:val="28"/>
        </w:rPr>
        <w:t>ऋण और सरकारी सहायकी के संयोजन द्वारा निर्धनता रेखा से उपर लाना है।</w:t>
      </w:r>
    </w:p>
    <w:p w14:paraId="093D396A" w14:textId="0F2BB7E4" w:rsidR="00A55174" w:rsidRPr="00693287" w:rsidRDefault="00DF4825" w:rsidP="00F532EA">
      <w:pPr>
        <w:tabs>
          <w:tab w:val="left" w:pos="9639"/>
        </w:tabs>
        <w:jc w:val="both"/>
        <w:rPr>
          <w:rFonts w:ascii="Mangal Pro" w:hAnsi="Mangal Pro"/>
          <w:b/>
          <w:bCs/>
          <w:sz w:val="36"/>
          <w:szCs w:val="36"/>
        </w:rPr>
      </w:pPr>
      <w:r w:rsidRPr="00693287">
        <w:rPr>
          <w:rFonts w:ascii="Mangal Pro" w:hAnsi="Mangal Pro"/>
          <w:b/>
          <w:bCs/>
          <w:sz w:val="36"/>
          <w:szCs w:val="36"/>
        </w:rPr>
        <w:t>प्रधानमंत्री ग्रामोदय योजना 2000</w:t>
      </w:r>
    </w:p>
    <w:p w14:paraId="22C94C92" w14:textId="1D136A62" w:rsidR="00A55174" w:rsidRDefault="00DF4825" w:rsidP="00F532EA">
      <w:pPr>
        <w:tabs>
          <w:tab w:val="left" w:pos="9639"/>
        </w:tabs>
        <w:jc w:val="both"/>
        <w:rPr>
          <w:rFonts w:ascii="Mangal Pro" w:hAnsi="Mangal Pro"/>
          <w:sz w:val="28"/>
          <w:szCs w:val="28"/>
        </w:rPr>
      </w:pPr>
      <w:r w:rsidRPr="00DF4825">
        <w:rPr>
          <w:rFonts w:ascii="Mangal Pro" w:hAnsi="Mangal Pro"/>
          <w:sz w:val="28"/>
          <w:szCs w:val="28"/>
        </w:rPr>
        <w:t>इसके अंतर्गत प्राथमिक स्वास्थ्य</w:t>
      </w:r>
      <w:r w:rsidR="00AB79FC">
        <w:rPr>
          <w:rFonts w:ascii="Mangal Pro" w:hAnsi="Mangal Pro"/>
          <w:sz w:val="28"/>
          <w:szCs w:val="28"/>
        </w:rPr>
        <w:t>,</w:t>
      </w:r>
      <w:r w:rsidRPr="00DF4825">
        <w:rPr>
          <w:rFonts w:ascii="Mangal Pro" w:hAnsi="Mangal Pro"/>
          <w:sz w:val="28"/>
          <w:szCs w:val="28"/>
        </w:rPr>
        <w:t xml:space="preserve"> प्राथमिक शिक्षा</w:t>
      </w:r>
      <w:r w:rsidR="00AB79FC">
        <w:rPr>
          <w:rFonts w:ascii="Mangal Pro" w:hAnsi="Mangal Pro"/>
          <w:sz w:val="28"/>
          <w:szCs w:val="28"/>
        </w:rPr>
        <w:t>,</w:t>
      </w:r>
      <w:r w:rsidRPr="00DF4825">
        <w:rPr>
          <w:rFonts w:ascii="Mangal Pro" w:hAnsi="Mangal Pro"/>
          <w:sz w:val="28"/>
          <w:szCs w:val="28"/>
        </w:rPr>
        <w:t xml:space="preserve"> ग्रामीण आश्रय</w:t>
      </w:r>
      <w:r w:rsidR="00AB79FC">
        <w:rPr>
          <w:rFonts w:ascii="Mangal Pro" w:hAnsi="Mangal Pro"/>
          <w:sz w:val="28"/>
          <w:szCs w:val="28"/>
        </w:rPr>
        <w:t>,</w:t>
      </w:r>
      <w:r w:rsidRPr="00DF4825">
        <w:rPr>
          <w:rFonts w:ascii="Mangal Pro" w:hAnsi="Mangal Pro"/>
          <w:sz w:val="28"/>
          <w:szCs w:val="28"/>
        </w:rPr>
        <w:t xml:space="preserve"> ग्रामीण पेयजल और ग्रामीण</w:t>
      </w:r>
    </w:p>
    <w:p w14:paraId="3C175C38" w14:textId="77777777" w:rsidR="003A0961" w:rsidRDefault="00DF4825" w:rsidP="00F532EA">
      <w:pPr>
        <w:tabs>
          <w:tab w:val="left" w:pos="9639"/>
        </w:tabs>
        <w:jc w:val="both"/>
        <w:rPr>
          <w:rFonts w:ascii="Mangal Pro" w:hAnsi="Mangal Pro"/>
          <w:sz w:val="28"/>
          <w:szCs w:val="28"/>
        </w:rPr>
      </w:pPr>
      <w:r w:rsidRPr="00DF4825">
        <w:rPr>
          <w:rFonts w:ascii="Mangal Pro" w:hAnsi="Mangal Pro"/>
          <w:sz w:val="28"/>
          <w:szCs w:val="28"/>
        </w:rPr>
        <w:t>विद्युतीकरण जैसी मूल सुविधाओं के लिए राज्यों को अतिरिक्त केंद्रीय सहायता प्रदान की जाती है।</w:t>
      </w:r>
    </w:p>
    <w:p w14:paraId="3A323DD8" w14:textId="3EBD9D11" w:rsidR="003A0961" w:rsidRPr="00693287" w:rsidRDefault="00DF4825" w:rsidP="00F532EA">
      <w:pPr>
        <w:tabs>
          <w:tab w:val="left" w:pos="9639"/>
        </w:tabs>
        <w:jc w:val="both"/>
        <w:rPr>
          <w:rFonts w:ascii="Mangal Pro" w:hAnsi="Mangal Pro"/>
          <w:b/>
          <w:bCs/>
          <w:sz w:val="36"/>
          <w:szCs w:val="36"/>
        </w:rPr>
      </w:pPr>
      <w:r w:rsidRPr="00693287">
        <w:rPr>
          <w:rFonts w:ascii="Mangal Pro" w:hAnsi="Mangal Pro"/>
          <w:b/>
          <w:bCs/>
          <w:sz w:val="36"/>
          <w:szCs w:val="36"/>
        </w:rPr>
        <w:t>निर्धनता से संबंधित अन्य कारण</w:t>
      </w:r>
    </w:p>
    <w:p w14:paraId="4DE78DB5" w14:textId="3884B827" w:rsidR="003A0961" w:rsidRPr="00980EF5" w:rsidRDefault="00DF4825" w:rsidP="00F532EA">
      <w:pPr>
        <w:pStyle w:val="ListParagraph"/>
        <w:numPr>
          <w:ilvl w:val="0"/>
          <w:numId w:val="39"/>
        </w:numPr>
        <w:tabs>
          <w:tab w:val="left" w:pos="9639"/>
        </w:tabs>
        <w:jc w:val="both"/>
        <w:rPr>
          <w:rFonts w:ascii="Mangal Pro" w:hAnsi="Mangal Pro"/>
          <w:sz w:val="28"/>
          <w:szCs w:val="28"/>
        </w:rPr>
      </w:pPr>
      <w:r w:rsidRPr="00980EF5">
        <w:rPr>
          <w:rFonts w:ascii="Mangal Pro" w:hAnsi="Mangal Pro"/>
          <w:sz w:val="28"/>
          <w:szCs w:val="28"/>
        </w:rPr>
        <w:t>भूमिहीनता</w:t>
      </w:r>
      <w:r w:rsidR="00980EF5" w:rsidRPr="008568F2">
        <w:rPr>
          <w:rFonts w:ascii="Mangal Pro" w:hAnsi="Mangal Pro"/>
          <w:sz w:val="28"/>
          <w:szCs w:val="28"/>
        </w:rPr>
        <w:t>।</w:t>
      </w:r>
    </w:p>
    <w:p w14:paraId="5151E0F6" w14:textId="4868D6ED" w:rsidR="003A0961" w:rsidRPr="00980EF5" w:rsidRDefault="00DF4825" w:rsidP="00F532EA">
      <w:pPr>
        <w:pStyle w:val="ListParagraph"/>
        <w:numPr>
          <w:ilvl w:val="0"/>
          <w:numId w:val="39"/>
        </w:numPr>
        <w:tabs>
          <w:tab w:val="left" w:pos="9639"/>
        </w:tabs>
        <w:jc w:val="both"/>
        <w:rPr>
          <w:rFonts w:ascii="Mangal Pro" w:hAnsi="Mangal Pro"/>
          <w:sz w:val="28"/>
          <w:szCs w:val="28"/>
        </w:rPr>
      </w:pPr>
      <w:r w:rsidRPr="00980EF5">
        <w:rPr>
          <w:rFonts w:ascii="Mangal Pro" w:hAnsi="Mangal Pro"/>
          <w:sz w:val="28"/>
          <w:szCs w:val="28"/>
        </w:rPr>
        <w:t>परिवार का आकार</w:t>
      </w:r>
      <w:r w:rsidR="00980EF5" w:rsidRPr="008568F2">
        <w:rPr>
          <w:rFonts w:ascii="Mangal Pro" w:hAnsi="Mangal Pro"/>
          <w:sz w:val="28"/>
          <w:szCs w:val="28"/>
        </w:rPr>
        <w:t>।</w:t>
      </w:r>
    </w:p>
    <w:p w14:paraId="1FB436FD" w14:textId="3F8541F0" w:rsidR="003A0961" w:rsidRPr="00980EF5" w:rsidRDefault="00DF4825" w:rsidP="00F532EA">
      <w:pPr>
        <w:pStyle w:val="ListParagraph"/>
        <w:numPr>
          <w:ilvl w:val="0"/>
          <w:numId w:val="39"/>
        </w:numPr>
        <w:tabs>
          <w:tab w:val="left" w:pos="9639"/>
        </w:tabs>
        <w:jc w:val="both"/>
        <w:rPr>
          <w:rFonts w:ascii="Mangal Pro" w:hAnsi="Mangal Pro"/>
          <w:sz w:val="28"/>
          <w:szCs w:val="28"/>
        </w:rPr>
      </w:pPr>
      <w:r w:rsidRPr="00980EF5">
        <w:rPr>
          <w:rFonts w:ascii="Mangal Pro" w:hAnsi="Mangal Pro"/>
          <w:sz w:val="28"/>
          <w:szCs w:val="28"/>
        </w:rPr>
        <w:t>खराब स्वास्थ्य / कुपोषण</w:t>
      </w:r>
      <w:r w:rsidR="00980EF5" w:rsidRPr="008568F2">
        <w:rPr>
          <w:rFonts w:ascii="Mangal Pro" w:hAnsi="Mangal Pro"/>
          <w:sz w:val="28"/>
          <w:szCs w:val="28"/>
        </w:rPr>
        <w:t>।</w:t>
      </w:r>
    </w:p>
    <w:p w14:paraId="2FBFD48D" w14:textId="6C968EC8" w:rsidR="00DF4825" w:rsidRPr="00980EF5" w:rsidRDefault="00DF4825" w:rsidP="00F532EA">
      <w:pPr>
        <w:pStyle w:val="ListParagraph"/>
        <w:numPr>
          <w:ilvl w:val="0"/>
          <w:numId w:val="39"/>
        </w:numPr>
        <w:tabs>
          <w:tab w:val="left" w:pos="9639"/>
        </w:tabs>
        <w:jc w:val="both"/>
        <w:rPr>
          <w:rFonts w:ascii="Mangal Pro" w:hAnsi="Mangal Pro"/>
          <w:sz w:val="28"/>
          <w:szCs w:val="28"/>
        </w:rPr>
      </w:pPr>
      <w:r w:rsidRPr="00980EF5">
        <w:rPr>
          <w:rFonts w:ascii="Mangal Pro" w:hAnsi="Mangal Pro"/>
          <w:sz w:val="28"/>
          <w:szCs w:val="28"/>
        </w:rPr>
        <w:t>असहायता</w:t>
      </w:r>
      <w:r w:rsidR="00980EF5" w:rsidRPr="008568F2">
        <w:rPr>
          <w:rFonts w:ascii="Mangal Pro" w:hAnsi="Mangal Pro"/>
          <w:sz w:val="28"/>
          <w:szCs w:val="28"/>
        </w:rPr>
        <w:t>।</w:t>
      </w:r>
    </w:p>
    <w:p w14:paraId="6D49EC8D" w14:textId="66F0754E" w:rsidR="00DF4825" w:rsidRPr="00980EF5" w:rsidRDefault="00DF4825" w:rsidP="00F532EA">
      <w:pPr>
        <w:pStyle w:val="ListParagraph"/>
        <w:numPr>
          <w:ilvl w:val="0"/>
          <w:numId w:val="39"/>
        </w:numPr>
        <w:tabs>
          <w:tab w:val="left" w:pos="9639"/>
        </w:tabs>
        <w:jc w:val="both"/>
        <w:rPr>
          <w:rFonts w:ascii="Mangal Pro" w:hAnsi="Mangal Pro"/>
          <w:sz w:val="28"/>
          <w:szCs w:val="28"/>
        </w:rPr>
      </w:pPr>
      <w:r w:rsidRPr="00980EF5">
        <w:rPr>
          <w:rFonts w:ascii="Mangal Pro" w:hAnsi="Mangal Pro"/>
          <w:sz w:val="28"/>
          <w:szCs w:val="28"/>
        </w:rPr>
        <w:t>बेराजगारी</w:t>
      </w:r>
      <w:r w:rsidR="00980EF5" w:rsidRPr="008568F2">
        <w:rPr>
          <w:rFonts w:ascii="Mangal Pro" w:hAnsi="Mangal Pro"/>
          <w:sz w:val="28"/>
          <w:szCs w:val="28"/>
        </w:rPr>
        <w:t>।</w:t>
      </w:r>
    </w:p>
    <w:p w14:paraId="4804DA6D" w14:textId="31D12BD8" w:rsidR="00DF4825" w:rsidRPr="00980EF5" w:rsidRDefault="00DF4825" w:rsidP="00F532EA">
      <w:pPr>
        <w:pStyle w:val="ListParagraph"/>
        <w:numPr>
          <w:ilvl w:val="0"/>
          <w:numId w:val="39"/>
        </w:numPr>
        <w:tabs>
          <w:tab w:val="left" w:pos="9639"/>
        </w:tabs>
        <w:jc w:val="both"/>
        <w:rPr>
          <w:rFonts w:ascii="Mangal Pro" w:hAnsi="Mangal Pro"/>
          <w:sz w:val="28"/>
          <w:szCs w:val="28"/>
        </w:rPr>
      </w:pPr>
      <w:r w:rsidRPr="00980EF5">
        <w:rPr>
          <w:rFonts w:ascii="Mangal Pro" w:hAnsi="Mangal Pro"/>
          <w:sz w:val="28"/>
          <w:szCs w:val="28"/>
        </w:rPr>
        <w:t>निरक्षरता</w:t>
      </w:r>
      <w:r w:rsidR="00980EF5" w:rsidRPr="008568F2">
        <w:rPr>
          <w:rFonts w:ascii="Mangal Pro" w:hAnsi="Mangal Pro"/>
          <w:sz w:val="28"/>
          <w:szCs w:val="28"/>
        </w:rPr>
        <w:t>।</w:t>
      </w:r>
    </w:p>
    <w:p w14:paraId="42A04A5D" w14:textId="6D6E4FB9" w:rsidR="00E771AA" w:rsidRDefault="00DF4825" w:rsidP="00F532EA">
      <w:pPr>
        <w:pStyle w:val="ListParagraph"/>
        <w:numPr>
          <w:ilvl w:val="0"/>
          <w:numId w:val="39"/>
        </w:numPr>
        <w:tabs>
          <w:tab w:val="left" w:pos="9639"/>
        </w:tabs>
        <w:jc w:val="both"/>
        <w:rPr>
          <w:rFonts w:ascii="Mangal Pro" w:hAnsi="Mangal Pro"/>
          <w:sz w:val="28"/>
          <w:szCs w:val="28"/>
        </w:rPr>
      </w:pPr>
      <w:r w:rsidRPr="00980EF5">
        <w:rPr>
          <w:rFonts w:ascii="Mangal Pro" w:hAnsi="Mangal Pro"/>
          <w:sz w:val="28"/>
          <w:szCs w:val="28"/>
        </w:rPr>
        <w:t>बाल श्रम</w:t>
      </w:r>
      <w:r w:rsidR="00980EF5" w:rsidRPr="008568F2">
        <w:rPr>
          <w:rFonts w:ascii="Mangal Pro" w:hAnsi="Mangal Pro"/>
          <w:sz w:val="28"/>
          <w:szCs w:val="28"/>
        </w:rPr>
        <w:t>।</w:t>
      </w:r>
    </w:p>
    <w:p w14:paraId="2102B990" w14:textId="77777777" w:rsidR="00680FA1" w:rsidRDefault="00E771AA" w:rsidP="00680FA1">
      <w:pPr>
        <w:tabs>
          <w:tab w:val="left" w:pos="9639"/>
        </w:tabs>
        <w:jc w:val="center"/>
        <w:rPr>
          <w:rFonts w:ascii="Mangal Pro" w:hAnsi="Mangal Pro"/>
          <w:b/>
          <w:bCs/>
          <w:color w:val="ED7D31" w:themeColor="accent2"/>
          <w:sz w:val="36"/>
          <w:szCs w:val="36"/>
        </w:rPr>
      </w:pPr>
      <w:r>
        <w:rPr>
          <w:rFonts w:ascii="Mangal Pro" w:hAnsi="Mangal Pro"/>
          <w:sz w:val="28"/>
          <w:szCs w:val="28"/>
        </w:rPr>
        <w:br w:type="page"/>
      </w:r>
      <w:r w:rsidR="00680FA1">
        <w:rPr>
          <w:rFonts w:ascii="Mangal Pro" w:hAnsi="Mangal Pro"/>
          <w:b/>
          <w:bCs/>
          <w:color w:val="ED7D31" w:themeColor="accent2"/>
          <w:sz w:val="36"/>
          <w:szCs w:val="36"/>
        </w:rPr>
        <w:lastRenderedPageBreak/>
        <w:t>NCERT SOLUTIONS</w:t>
      </w:r>
    </w:p>
    <w:p w14:paraId="00959A04" w14:textId="60BB5136" w:rsidR="00680FA1" w:rsidRDefault="00680FA1" w:rsidP="00680FA1">
      <w:pPr>
        <w:tabs>
          <w:tab w:val="left" w:pos="9639"/>
        </w:tabs>
        <w:jc w:val="center"/>
        <w:rPr>
          <w:rFonts w:ascii="Mangal Pro" w:hAnsi="Mangal Pro"/>
          <w:b/>
          <w:bCs/>
          <w:color w:val="4472C4" w:themeColor="accent1"/>
          <w:sz w:val="36"/>
          <w:szCs w:val="36"/>
        </w:rPr>
      </w:pPr>
      <w:r>
        <w:rPr>
          <w:rFonts w:ascii="Mangal Pro" w:hAnsi="Mangal Pro"/>
          <w:b/>
          <w:bCs/>
          <w:color w:val="4472C4" w:themeColor="accent1"/>
          <w:sz w:val="36"/>
          <w:szCs w:val="36"/>
        </w:rPr>
        <w:t xml:space="preserve">प्रश्न (पृष्ठ संख्या </w:t>
      </w:r>
      <w:r w:rsidR="00591591">
        <w:rPr>
          <w:rFonts w:ascii="Mangal Pro" w:hAnsi="Mangal Pro"/>
          <w:b/>
          <w:bCs/>
          <w:color w:val="4472C4" w:themeColor="accent1"/>
          <w:sz w:val="36"/>
          <w:szCs w:val="36"/>
        </w:rPr>
        <w:t>40</w:t>
      </w:r>
      <w:r>
        <w:rPr>
          <w:rFonts w:ascii="Mangal Pro" w:hAnsi="Mangal Pro"/>
          <w:b/>
          <w:bCs/>
          <w:color w:val="4472C4" w:themeColor="accent1"/>
          <w:sz w:val="36"/>
          <w:szCs w:val="36"/>
        </w:rPr>
        <w:t>)</w:t>
      </w:r>
    </w:p>
    <w:p w14:paraId="07A8934C" w14:textId="77777777" w:rsidR="007E739D" w:rsidRDefault="00A4046C" w:rsidP="00781B64">
      <w:pPr>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 xml:space="preserve">1 </w:t>
      </w:r>
      <w:r w:rsidR="007E739D" w:rsidRPr="007E739D">
        <w:rPr>
          <w:rFonts w:ascii="Mangal Pro" w:hAnsi="Mangal Pro"/>
          <w:sz w:val="28"/>
          <w:szCs w:val="28"/>
        </w:rPr>
        <w:t>भारत में निर्धनता रेखा का आकलन कैसे किया जाता है?</w:t>
      </w:r>
    </w:p>
    <w:p w14:paraId="41E79C91" w14:textId="3C693A39" w:rsidR="00994C58" w:rsidRDefault="008D2B81" w:rsidP="00781B64">
      <w:pPr>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7E739D">
        <w:rPr>
          <w:rFonts w:ascii="Mangal Pro" w:hAnsi="Mangal Pro"/>
          <w:sz w:val="28"/>
          <w:szCs w:val="28"/>
        </w:rPr>
        <w:t xml:space="preserve"> </w:t>
      </w:r>
      <w:r w:rsidR="00C760F7" w:rsidRPr="00C760F7">
        <w:rPr>
          <w:rFonts w:ascii="Mangal Pro" w:hAnsi="Mangal Pro"/>
          <w:sz w:val="28"/>
          <w:szCs w:val="28"/>
        </w:rPr>
        <w:t>निर्धनता को मापने के लिए आय या उपभोग स्तरों पर आधारित एक सामान्य पद्धति का प्रयोग किया जाता है। भारत में निर्धनता रेखा का निर्धारण करते समय जीवन निर्वाह के लिए खाद्य आवश्यकता, कपड़ों, जूतों, ईंधन और प्रकाश, शैक्षिक एवं चिकित्सा संबंधी आवश्यकताओं आदि को मुख्य माना जाता है। इन भौतिक मात्राओं को रुपयों में उनकी कीमतों से गुणा कर दिया जाता है। निर्धनता रेखा का आकलन करते समय खाद्य आवश्यकता के लिए वर्तमान सूत्र वांछित कैलोरी आवश्यकताओं पर आधारित हैं। खाद्य वस्तुएँ जैसे अनाज, दालें, आदि मिलकर इस आवश्यक कैलोरी की पूर्ति करती है। भारत में स्वीकृत कैलोरी आवश्यकता ग्रामीण क्षेत्रों में 2400 कैलोरी प्रति व्यक्ति प्रतिदिन एवं नगरीय क्षेत्रों में 2100 कैलोरी प्रति व्यक्ति प्रतिदिन है। चूंकि ग्रामीण क्षेत्रों में रहने वाले लोग अधिक शारीरिक कार्य करते हैं, अतः ग्रामीण क्षेत्रों में कैलोरी आवश्यकता शहरी क्षेत्रों की तुलना में अधिक मानी गई है। अनाज आदि रूप। में इन कैलोरी आवश्यकताओं को खरीदने के लिए प्रति व्यक्ति मौद्रिक व्यय को, कीमतों में वृद्धि को ध्यान में रखते हुए समय-समय पर संशोधित किया जाता है। इन परिकल्पनाओं के आधार पर वर्ष। 2000 में किसी व्यक्ति के लिए निर्धनता रेखा का निर्धारण ग्रामीण क्षेत्रों में 328 रुपये प्रतिमाह और। शहरी क्षेत्रों में 454 रुपये प्रतिमाह किया गया था।</w:t>
      </w:r>
    </w:p>
    <w:p w14:paraId="11B88895" w14:textId="77777777" w:rsidR="00C760F7" w:rsidRDefault="00872B83" w:rsidP="00781B64">
      <w:pPr>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 xml:space="preserve">2 </w:t>
      </w:r>
      <w:r w:rsidR="00C760F7" w:rsidRPr="00C760F7">
        <w:rPr>
          <w:rFonts w:ascii="Mangal Pro" w:hAnsi="Mangal Pro"/>
          <w:sz w:val="28"/>
          <w:szCs w:val="28"/>
        </w:rPr>
        <w:t>क्या आप समझते हैं कि निर्धनता आकलन का वर्तमान तरीका सही है?</w:t>
      </w:r>
    </w:p>
    <w:p w14:paraId="6D4A3DD1" w14:textId="237ADC77" w:rsidR="00872B83" w:rsidRPr="00E771AA" w:rsidRDefault="00872B83" w:rsidP="00781B64">
      <w:pPr>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C760F7">
        <w:rPr>
          <w:rFonts w:ascii="Mangal Pro" w:hAnsi="Mangal Pro"/>
          <w:sz w:val="28"/>
          <w:szCs w:val="28"/>
        </w:rPr>
        <w:t xml:space="preserve"> </w:t>
      </w:r>
      <w:r w:rsidR="00C760F7" w:rsidRPr="00C760F7">
        <w:rPr>
          <w:rFonts w:ascii="Mangal Pro" w:hAnsi="Mangal Pro"/>
          <w:sz w:val="28"/>
          <w:szCs w:val="28"/>
        </w:rPr>
        <w:t xml:space="preserve">वर्तमान निर्धनता अनुमान पद्धति पर्याप्त निर्वाह स्तर की बजाय न्यूनतम स्तर को महत्त्व देती है। सिंचाई और क्रान्ति के फैलाव ने कृषि के क्षेत्र में कई नौकरियों के अवसर दिए लेकिन भारत में इसका प्रभाव कुछ भागों तक ही सीमि रहा है। सार्वजनिक और निजी दोनों क्षेत्रों के उद्योगों ने नौकरियों के अवसर दिए हैं। लेकिन ये नौकरी लेने वालों की अपेक्षा बहुत कम है। निर्धनता को विभिन्न संकेतकों के द्वारा जाना जा सकता है। जैसे अशिक्षा का स्तर, कुपोषण के कार मान्य प्रतिरोधक क्षमता में कमी, स्वास्थ्य सेवाओं तक कम पहुँच, नौकरी के कम अवसर, पीने के पानी </w:t>
      </w:r>
      <w:r w:rsidR="00C760F7" w:rsidRPr="00C760F7">
        <w:rPr>
          <w:rFonts w:ascii="Mangal Pro" w:hAnsi="Mangal Pro"/>
          <w:sz w:val="28"/>
          <w:szCs w:val="28"/>
        </w:rPr>
        <w:lastRenderedPageBreak/>
        <w:t>में कमी, सफाई व्यवस्था आदि। सामाजिक अपवर्जन और असुरक्षा के आधार पर निर्धनता का विश्लेषण अब सामान्य है। गरीबी पर सामाजिक उपेक्षा एवं गरीबी का शिकार होने की प्रवृत्ति के आधार पर भी विचार किया जा सकता है।</w:t>
      </w:r>
    </w:p>
    <w:p w14:paraId="18CD27FF" w14:textId="77777777" w:rsidR="002614BC" w:rsidRDefault="00872B83" w:rsidP="00781B64">
      <w:pPr>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 xml:space="preserve">3 </w:t>
      </w:r>
      <w:r w:rsidR="002614BC" w:rsidRPr="002614BC">
        <w:rPr>
          <w:rFonts w:ascii="Mangal Pro" w:hAnsi="Mangal Pro"/>
          <w:sz w:val="28"/>
          <w:szCs w:val="28"/>
        </w:rPr>
        <w:t>भारत में 1973 से निर्धनता की प्रवृत्तियों की चर्चा करें।</w:t>
      </w:r>
    </w:p>
    <w:p w14:paraId="6A5849EE" w14:textId="4D0B4BCB" w:rsidR="00872B83" w:rsidRPr="00E771AA" w:rsidRDefault="00872B83" w:rsidP="00781B64">
      <w:pPr>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2614BC">
        <w:rPr>
          <w:rFonts w:ascii="Mangal Pro" w:hAnsi="Mangal Pro"/>
          <w:sz w:val="28"/>
          <w:szCs w:val="28"/>
        </w:rPr>
        <w:t xml:space="preserve"> </w:t>
      </w:r>
      <w:r w:rsidR="002614BC" w:rsidRPr="002614BC">
        <w:rPr>
          <w:rFonts w:ascii="Mangal Pro" w:hAnsi="Mangal Pro"/>
          <w:sz w:val="28"/>
          <w:szCs w:val="28"/>
        </w:rPr>
        <w:t>भारत में निर्धनता अनुपात में वर्ष 1973 में लगभग 55 प्रतिशत से वर्ष 1993 में 36 प्रतिशत तक महत्त्वपूर्ण गिरावट आई है। वर्ष 2000 में निर्धनता रेखा के नीचे के निर्धनों का अनुपात और भी गिर कर 26 प्रतिशत पर आ गया। यदि यही प्रवृत्ति रही तो अगले कुछ वर्षों में निर्धनता रेखा से नीचे के लोगों की संख्या 20 प्रतिशत से भी नीचे आ जाएगी। यद्यपि निर्धनता रेखा से नीचे रहने वाले लोगों का प्रतिशत पूर्व के दो दशकों 1973-93 में गिरा है, निर्धन लोगों की संख्या 32 करोड़ के लंगभग काफी समय तक स्थिर रही नवीनतम अनुमान, निर्धनों की संख्या में लगभग 26 करोड़ की कमी उल्लेखनीय गिरावट का संकेत देते हैं।</w:t>
      </w:r>
    </w:p>
    <w:p w14:paraId="5F002801" w14:textId="77777777" w:rsidR="00A23F5A" w:rsidRDefault="00872B83" w:rsidP="00781B64">
      <w:pPr>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 xml:space="preserve">4 </w:t>
      </w:r>
      <w:r w:rsidR="00A23F5A" w:rsidRPr="00A23F5A">
        <w:rPr>
          <w:rFonts w:ascii="Mangal Pro" w:hAnsi="Mangal Pro"/>
          <w:sz w:val="28"/>
          <w:szCs w:val="28"/>
        </w:rPr>
        <w:t>भारत में निर्धनता की अंतर-राज्य असमानताओं का एक विवरण प्रस्तुत करें।</w:t>
      </w:r>
    </w:p>
    <w:p w14:paraId="6DC44C53" w14:textId="73597D9F" w:rsidR="00872B83" w:rsidRDefault="00872B83" w:rsidP="00781B64">
      <w:pPr>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A23F5A">
        <w:rPr>
          <w:rFonts w:ascii="Mangal Pro" w:hAnsi="Mangal Pro"/>
          <w:sz w:val="28"/>
          <w:szCs w:val="28"/>
        </w:rPr>
        <w:t xml:space="preserve"> </w:t>
      </w:r>
      <w:r w:rsidR="00A23F5A" w:rsidRPr="00A23F5A">
        <w:rPr>
          <w:rFonts w:ascii="Mangal Pro" w:hAnsi="Mangal Pro"/>
          <w:sz w:val="28"/>
          <w:szCs w:val="28"/>
        </w:rPr>
        <w:t>भारत में निर्धनता की अन्तर्राज्य असमानता का वितरण निम्नलिखित तालिका द्वारा स्पष्ट है।</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31"/>
        <w:gridCol w:w="3804"/>
        <w:gridCol w:w="4921"/>
      </w:tblGrid>
      <w:tr w:rsidR="00A23F5A" w:rsidRPr="00A23F5A" w14:paraId="0E30EC53" w14:textId="77777777" w:rsidTr="003C1BE4">
        <w:trPr>
          <w:tblCellSpacing w:w="0" w:type="dxa"/>
        </w:trPr>
        <w:tc>
          <w:tcPr>
            <w:tcW w:w="828" w:type="pct"/>
            <w:hideMark/>
          </w:tcPr>
          <w:p w14:paraId="1168FC81"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b/>
                <w:bCs/>
                <w:noProof w:val="0"/>
                <w:color w:val="000000"/>
                <w:sz w:val="28"/>
                <w:szCs w:val="28"/>
                <w:lang w:eastAsia="en-IN"/>
              </w:rPr>
              <w:t>क्रमांक</w:t>
            </w:r>
          </w:p>
        </w:tc>
        <w:tc>
          <w:tcPr>
            <w:tcW w:w="1819" w:type="pct"/>
            <w:hideMark/>
          </w:tcPr>
          <w:p w14:paraId="03ABACEB"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b/>
                <w:bCs/>
                <w:noProof w:val="0"/>
                <w:color w:val="000000"/>
                <w:sz w:val="28"/>
                <w:szCs w:val="28"/>
                <w:lang w:eastAsia="en-IN"/>
              </w:rPr>
              <w:t>राज्य</w:t>
            </w:r>
            <w:r w:rsidRPr="00A23F5A">
              <w:rPr>
                <w:rFonts w:ascii="Mangal Pro" w:eastAsia="Times New Roman" w:hAnsi="Mangal Pro" w:cs="Arial"/>
                <w:b/>
                <w:bCs/>
                <w:noProof w:val="0"/>
                <w:color w:val="000000"/>
                <w:sz w:val="28"/>
                <w:szCs w:val="28"/>
                <w:lang w:eastAsia="en-IN"/>
              </w:rPr>
              <w:t> </w:t>
            </w:r>
          </w:p>
        </w:tc>
        <w:tc>
          <w:tcPr>
            <w:tcW w:w="2353" w:type="pct"/>
            <w:hideMark/>
          </w:tcPr>
          <w:p w14:paraId="6C1574DB"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b/>
                <w:bCs/>
                <w:noProof w:val="0"/>
                <w:color w:val="000000"/>
                <w:sz w:val="28"/>
                <w:szCs w:val="28"/>
                <w:lang w:eastAsia="en-IN"/>
              </w:rPr>
              <w:t>गरीबी</w:t>
            </w:r>
            <w:r w:rsidRPr="00A23F5A">
              <w:rPr>
                <w:rFonts w:ascii="Mangal Pro" w:eastAsia="Times New Roman" w:hAnsi="Mangal Pro" w:cs="Arial"/>
                <w:b/>
                <w:bCs/>
                <w:noProof w:val="0"/>
                <w:color w:val="000000"/>
                <w:sz w:val="28"/>
                <w:szCs w:val="28"/>
                <w:lang w:eastAsia="en-IN"/>
              </w:rPr>
              <w:t xml:space="preserve"> </w:t>
            </w:r>
            <w:r w:rsidRPr="00A23F5A">
              <w:rPr>
                <w:rFonts w:ascii="Mangal Pro" w:eastAsia="Times New Roman" w:hAnsi="Mangal Pro" w:cs="Nirmala UI"/>
                <w:b/>
                <w:bCs/>
                <w:noProof w:val="0"/>
                <w:color w:val="000000"/>
                <w:sz w:val="28"/>
                <w:szCs w:val="28"/>
                <w:lang w:eastAsia="en-IN"/>
              </w:rPr>
              <w:t>अनुपात</w:t>
            </w:r>
            <w:r w:rsidRPr="00A23F5A">
              <w:rPr>
                <w:rFonts w:ascii="Mangal Pro" w:eastAsia="Times New Roman" w:hAnsi="Mangal Pro" w:cs="Arial"/>
                <w:b/>
                <w:bCs/>
                <w:noProof w:val="0"/>
                <w:color w:val="000000"/>
                <w:sz w:val="28"/>
                <w:szCs w:val="28"/>
                <w:lang w:eastAsia="en-IN"/>
              </w:rPr>
              <w:t>(%)</w:t>
            </w:r>
          </w:p>
        </w:tc>
      </w:tr>
      <w:tr w:rsidR="00A23F5A" w:rsidRPr="00A23F5A" w14:paraId="0B30B79C" w14:textId="77777777" w:rsidTr="003C1BE4">
        <w:trPr>
          <w:tblCellSpacing w:w="0" w:type="dxa"/>
        </w:trPr>
        <w:tc>
          <w:tcPr>
            <w:tcW w:w="828" w:type="pct"/>
            <w:hideMark/>
          </w:tcPr>
          <w:p w14:paraId="05E6DBE3"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1.</w:t>
            </w:r>
          </w:p>
        </w:tc>
        <w:tc>
          <w:tcPr>
            <w:tcW w:w="1819" w:type="pct"/>
            <w:hideMark/>
          </w:tcPr>
          <w:p w14:paraId="048E3BA1"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noProof w:val="0"/>
                <w:color w:val="000000"/>
                <w:sz w:val="28"/>
                <w:szCs w:val="28"/>
                <w:lang w:eastAsia="en-IN"/>
              </w:rPr>
              <w:t>ओडिशा</w:t>
            </w:r>
          </w:p>
        </w:tc>
        <w:tc>
          <w:tcPr>
            <w:tcW w:w="2353" w:type="pct"/>
            <w:hideMark/>
          </w:tcPr>
          <w:p w14:paraId="5F9250C0"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47.2</w:t>
            </w:r>
          </w:p>
        </w:tc>
      </w:tr>
      <w:tr w:rsidR="00A23F5A" w:rsidRPr="00A23F5A" w14:paraId="05536E76" w14:textId="77777777" w:rsidTr="003C1BE4">
        <w:trPr>
          <w:tblCellSpacing w:w="0" w:type="dxa"/>
        </w:trPr>
        <w:tc>
          <w:tcPr>
            <w:tcW w:w="828" w:type="pct"/>
            <w:hideMark/>
          </w:tcPr>
          <w:p w14:paraId="670097B0"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2.</w:t>
            </w:r>
          </w:p>
        </w:tc>
        <w:tc>
          <w:tcPr>
            <w:tcW w:w="1819" w:type="pct"/>
            <w:hideMark/>
          </w:tcPr>
          <w:p w14:paraId="1CC827BC"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noProof w:val="0"/>
                <w:color w:val="000000"/>
                <w:sz w:val="28"/>
                <w:szCs w:val="28"/>
                <w:lang w:eastAsia="en-IN"/>
              </w:rPr>
              <w:t>बिहार</w:t>
            </w:r>
          </w:p>
        </w:tc>
        <w:tc>
          <w:tcPr>
            <w:tcW w:w="2353" w:type="pct"/>
            <w:hideMark/>
          </w:tcPr>
          <w:p w14:paraId="45A9273F"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37.4</w:t>
            </w:r>
          </w:p>
        </w:tc>
      </w:tr>
      <w:tr w:rsidR="00A23F5A" w:rsidRPr="00A23F5A" w14:paraId="0F23A6C3" w14:textId="77777777" w:rsidTr="003C1BE4">
        <w:trPr>
          <w:tblCellSpacing w:w="0" w:type="dxa"/>
        </w:trPr>
        <w:tc>
          <w:tcPr>
            <w:tcW w:w="828" w:type="pct"/>
            <w:hideMark/>
          </w:tcPr>
          <w:p w14:paraId="6CC15EC9"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3.</w:t>
            </w:r>
          </w:p>
        </w:tc>
        <w:tc>
          <w:tcPr>
            <w:tcW w:w="1819" w:type="pct"/>
            <w:hideMark/>
          </w:tcPr>
          <w:p w14:paraId="515E2E85"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noProof w:val="0"/>
                <w:color w:val="000000"/>
                <w:sz w:val="28"/>
                <w:szCs w:val="28"/>
                <w:lang w:eastAsia="en-IN"/>
              </w:rPr>
              <w:t>मध्य</w:t>
            </w:r>
            <w:r w:rsidRPr="00A23F5A">
              <w:rPr>
                <w:rFonts w:ascii="Mangal Pro" w:eastAsia="Times New Roman" w:hAnsi="Mangal Pro" w:cs="Arial"/>
                <w:noProof w:val="0"/>
                <w:color w:val="000000"/>
                <w:sz w:val="28"/>
                <w:szCs w:val="28"/>
                <w:lang w:eastAsia="en-IN"/>
              </w:rPr>
              <w:t xml:space="preserve"> </w:t>
            </w:r>
            <w:r w:rsidRPr="00A23F5A">
              <w:rPr>
                <w:rFonts w:ascii="Mangal Pro" w:eastAsia="Times New Roman" w:hAnsi="Mangal Pro" w:cs="Nirmala UI"/>
                <w:noProof w:val="0"/>
                <w:color w:val="000000"/>
                <w:sz w:val="28"/>
                <w:szCs w:val="28"/>
                <w:lang w:eastAsia="en-IN"/>
              </w:rPr>
              <w:t>प्रदेश</w:t>
            </w:r>
          </w:p>
        </w:tc>
        <w:tc>
          <w:tcPr>
            <w:tcW w:w="2353" w:type="pct"/>
            <w:hideMark/>
          </w:tcPr>
          <w:p w14:paraId="252B7491"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37.4</w:t>
            </w:r>
          </w:p>
        </w:tc>
      </w:tr>
      <w:tr w:rsidR="00A23F5A" w:rsidRPr="00A23F5A" w14:paraId="6B53AC02" w14:textId="77777777" w:rsidTr="003C1BE4">
        <w:trPr>
          <w:tblCellSpacing w:w="0" w:type="dxa"/>
        </w:trPr>
        <w:tc>
          <w:tcPr>
            <w:tcW w:w="828" w:type="pct"/>
            <w:hideMark/>
          </w:tcPr>
          <w:p w14:paraId="65C13046"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4.</w:t>
            </w:r>
          </w:p>
        </w:tc>
        <w:tc>
          <w:tcPr>
            <w:tcW w:w="1819" w:type="pct"/>
            <w:hideMark/>
          </w:tcPr>
          <w:p w14:paraId="3F65D86D"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noProof w:val="0"/>
                <w:color w:val="000000"/>
                <w:sz w:val="28"/>
                <w:szCs w:val="28"/>
                <w:lang w:eastAsia="en-IN"/>
              </w:rPr>
              <w:t>आसाम</w:t>
            </w:r>
          </w:p>
        </w:tc>
        <w:tc>
          <w:tcPr>
            <w:tcW w:w="2353" w:type="pct"/>
            <w:hideMark/>
          </w:tcPr>
          <w:p w14:paraId="412CB61F"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36.1</w:t>
            </w:r>
          </w:p>
        </w:tc>
      </w:tr>
      <w:tr w:rsidR="00A23F5A" w:rsidRPr="00A23F5A" w14:paraId="195ADB3F" w14:textId="77777777" w:rsidTr="003C1BE4">
        <w:trPr>
          <w:tblCellSpacing w:w="0" w:type="dxa"/>
        </w:trPr>
        <w:tc>
          <w:tcPr>
            <w:tcW w:w="828" w:type="pct"/>
            <w:hideMark/>
          </w:tcPr>
          <w:p w14:paraId="03FAC663"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5.</w:t>
            </w:r>
          </w:p>
        </w:tc>
        <w:tc>
          <w:tcPr>
            <w:tcW w:w="1819" w:type="pct"/>
            <w:hideMark/>
          </w:tcPr>
          <w:p w14:paraId="4699689B"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noProof w:val="0"/>
                <w:color w:val="000000"/>
                <w:sz w:val="28"/>
                <w:szCs w:val="28"/>
                <w:lang w:eastAsia="en-IN"/>
              </w:rPr>
              <w:t>त्रिपुरा</w:t>
            </w:r>
          </w:p>
        </w:tc>
        <w:tc>
          <w:tcPr>
            <w:tcW w:w="2353" w:type="pct"/>
            <w:hideMark/>
          </w:tcPr>
          <w:p w14:paraId="064ED555"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34.4</w:t>
            </w:r>
          </w:p>
        </w:tc>
      </w:tr>
      <w:tr w:rsidR="00A23F5A" w:rsidRPr="00A23F5A" w14:paraId="2983E3B3" w14:textId="77777777" w:rsidTr="003C1BE4">
        <w:trPr>
          <w:tblCellSpacing w:w="0" w:type="dxa"/>
        </w:trPr>
        <w:tc>
          <w:tcPr>
            <w:tcW w:w="828" w:type="pct"/>
            <w:hideMark/>
          </w:tcPr>
          <w:p w14:paraId="4D99D0A9"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6.</w:t>
            </w:r>
          </w:p>
        </w:tc>
        <w:tc>
          <w:tcPr>
            <w:tcW w:w="1819" w:type="pct"/>
            <w:hideMark/>
          </w:tcPr>
          <w:p w14:paraId="20E6B5E5"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noProof w:val="0"/>
                <w:color w:val="000000"/>
                <w:sz w:val="28"/>
                <w:szCs w:val="28"/>
                <w:lang w:eastAsia="en-IN"/>
              </w:rPr>
              <w:t>उत्तर</w:t>
            </w:r>
            <w:r w:rsidRPr="00A23F5A">
              <w:rPr>
                <w:rFonts w:ascii="Mangal Pro" w:eastAsia="Times New Roman" w:hAnsi="Mangal Pro" w:cs="Arial"/>
                <w:noProof w:val="0"/>
                <w:color w:val="000000"/>
                <w:sz w:val="28"/>
                <w:szCs w:val="28"/>
                <w:lang w:eastAsia="en-IN"/>
              </w:rPr>
              <w:t xml:space="preserve"> </w:t>
            </w:r>
            <w:r w:rsidRPr="00A23F5A">
              <w:rPr>
                <w:rFonts w:ascii="Mangal Pro" w:eastAsia="Times New Roman" w:hAnsi="Mangal Pro" w:cs="Nirmala UI"/>
                <w:noProof w:val="0"/>
                <w:color w:val="000000"/>
                <w:sz w:val="28"/>
                <w:szCs w:val="28"/>
                <w:lang w:eastAsia="en-IN"/>
              </w:rPr>
              <w:t>प्रदेश</w:t>
            </w:r>
          </w:p>
        </w:tc>
        <w:tc>
          <w:tcPr>
            <w:tcW w:w="2353" w:type="pct"/>
            <w:hideMark/>
          </w:tcPr>
          <w:p w14:paraId="4DDCC524"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31.2</w:t>
            </w:r>
          </w:p>
        </w:tc>
      </w:tr>
      <w:tr w:rsidR="00A23F5A" w:rsidRPr="00A23F5A" w14:paraId="5E56B3F7" w14:textId="77777777" w:rsidTr="003C1BE4">
        <w:trPr>
          <w:tblCellSpacing w:w="0" w:type="dxa"/>
        </w:trPr>
        <w:tc>
          <w:tcPr>
            <w:tcW w:w="828" w:type="pct"/>
            <w:hideMark/>
          </w:tcPr>
          <w:p w14:paraId="43C319E7"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7.</w:t>
            </w:r>
          </w:p>
        </w:tc>
        <w:tc>
          <w:tcPr>
            <w:tcW w:w="1819" w:type="pct"/>
            <w:hideMark/>
          </w:tcPr>
          <w:p w14:paraId="2EC57E86"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noProof w:val="0"/>
                <w:color w:val="000000"/>
                <w:sz w:val="28"/>
                <w:szCs w:val="28"/>
                <w:lang w:eastAsia="en-IN"/>
              </w:rPr>
              <w:t>पश्चिम</w:t>
            </w:r>
            <w:r w:rsidRPr="00A23F5A">
              <w:rPr>
                <w:rFonts w:ascii="Mangal Pro" w:eastAsia="Times New Roman" w:hAnsi="Mangal Pro" w:cs="Arial"/>
                <w:noProof w:val="0"/>
                <w:color w:val="000000"/>
                <w:sz w:val="28"/>
                <w:szCs w:val="28"/>
                <w:lang w:eastAsia="en-IN"/>
              </w:rPr>
              <w:t xml:space="preserve"> </w:t>
            </w:r>
            <w:r w:rsidRPr="00A23F5A">
              <w:rPr>
                <w:rFonts w:ascii="Mangal Pro" w:eastAsia="Times New Roman" w:hAnsi="Mangal Pro" w:cs="Nirmala UI"/>
                <w:noProof w:val="0"/>
                <w:color w:val="000000"/>
                <w:sz w:val="28"/>
                <w:szCs w:val="28"/>
                <w:lang w:eastAsia="en-IN"/>
              </w:rPr>
              <w:t>बंगाल</w:t>
            </w:r>
          </w:p>
        </w:tc>
        <w:tc>
          <w:tcPr>
            <w:tcW w:w="2353" w:type="pct"/>
            <w:hideMark/>
          </w:tcPr>
          <w:p w14:paraId="699398B8"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27.1</w:t>
            </w:r>
          </w:p>
        </w:tc>
      </w:tr>
      <w:tr w:rsidR="00A23F5A" w:rsidRPr="00A23F5A" w14:paraId="1EDEC9D9" w14:textId="77777777" w:rsidTr="003C1BE4">
        <w:trPr>
          <w:tblCellSpacing w:w="0" w:type="dxa"/>
        </w:trPr>
        <w:tc>
          <w:tcPr>
            <w:tcW w:w="828" w:type="pct"/>
            <w:hideMark/>
          </w:tcPr>
          <w:p w14:paraId="3F4304DD"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8.</w:t>
            </w:r>
          </w:p>
        </w:tc>
        <w:tc>
          <w:tcPr>
            <w:tcW w:w="1819" w:type="pct"/>
            <w:hideMark/>
          </w:tcPr>
          <w:p w14:paraId="091E6EFA"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noProof w:val="0"/>
                <w:color w:val="000000"/>
                <w:sz w:val="28"/>
                <w:szCs w:val="28"/>
                <w:lang w:eastAsia="en-IN"/>
              </w:rPr>
              <w:t>महाराष्ट्र</w:t>
            </w:r>
          </w:p>
        </w:tc>
        <w:tc>
          <w:tcPr>
            <w:tcW w:w="2353" w:type="pct"/>
            <w:hideMark/>
          </w:tcPr>
          <w:p w14:paraId="6F941461"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25.0</w:t>
            </w:r>
          </w:p>
        </w:tc>
      </w:tr>
      <w:tr w:rsidR="00A23F5A" w:rsidRPr="00A23F5A" w14:paraId="3CA66D71" w14:textId="77777777" w:rsidTr="003C1BE4">
        <w:trPr>
          <w:tblCellSpacing w:w="0" w:type="dxa"/>
        </w:trPr>
        <w:tc>
          <w:tcPr>
            <w:tcW w:w="828" w:type="pct"/>
            <w:hideMark/>
          </w:tcPr>
          <w:p w14:paraId="63F24001"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9.</w:t>
            </w:r>
          </w:p>
        </w:tc>
        <w:tc>
          <w:tcPr>
            <w:tcW w:w="1819" w:type="pct"/>
            <w:hideMark/>
          </w:tcPr>
          <w:p w14:paraId="5F8E4CB7"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noProof w:val="0"/>
                <w:color w:val="000000"/>
                <w:sz w:val="28"/>
                <w:szCs w:val="28"/>
                <w:lang w:eastAsia="en-IN"/>
              </w:rPr>
              <w:t>तमिलनाडु</w:t>
            </w:r>
          </w:p>
        </w:tc>
        <w:tc>
          <w:tcPr>
            <w:tcW w:w="2353" w:type="pct"/>
            <w:hideMark/>
          </w:tcPr>
          <w:p w14:paraId="7121E6F6"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21.1</w:t>
            </w:r>
          </w:p>
        </w:tc>
      </w:tr>
      <w:tr w:rsidR="00A23F5A" w:rsidRPr="00A23F5A" w14:paraId="2A6EE71F" w14:textId="77777777" w:rsidTr="003C1BE4">
        <w:trPr>
          <w:tblCellSpacing w:w="0" w:type="dxa"/>
        </w:trPr>
        <w:tc>
          <w:tcPr>
            <w:tcW w:w="828" w:type="pct"/>
            <w:hideMark/>
          </w:tcPr>
          <w:p w14:paraId="57C16E7A"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10.</w:t>
            </w:r>
          </w:p>
        </w:tc>
        <w:tc>
          <w:tcPr>
            <w:tcW w:w="1819" w:type="pct"/>
            <w:hideMark/>
          </w:tcPr>
          <w:p w14:paraId="32B823C6"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noProof w:val="0"/>
                <w:color w:val="000000"/>
                <w:sz w:val="28"/>
                <w:szCs w:val="28"/>
                <w:lang w:eastAsia="en-IN"/>
              </w:rPr>
              <w:t>कर्नाटक</w:t>
            </w:r>
          </w:p>
        </w:tc>
        <w:tc>
          <w:tcPr>
            <w:tcW w:w="2353" w:type="pct"/>
            <w:hideMark/>
          </w:tcPr>
          <w:p w14:paraId="5D413A85"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20.0</w:t>
            </w:r>
          </w:p>
        </w:tc>
      </w:tr>
      <w:tr w:rsidR="00A23F5A" w:rsidRPr="00A23F5A" w14:paraId="7251CBEE" w14:textId="77777777" w:rsidTr="003C1BE4">
        <w:trPr>
          <w:tblCellSpacing w:w="0" w:type="dxa"/>
        </w:trPr>
        <w:tc>
          <w:tcPr>
            <w:tcW w:w="828" w:type="pct"/>
            <w:hideMark/>
          </w:tcPr>
          <w:p w14:paraId="7BA54BD4"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lastRenderedPageBreak/>
              <w:t>11.</w:t>
            </w:r>
          </w:p>
        </w:tc>
        <w:tc>
          <w:tcPr>
            <w:tcW w:w="1819" w:type="pct"/>
            <w:hideMark/>
          </w:tcPr>
          <w:p w14:paraId="0F5AED5E"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noProof w:val="0"/>
                <w:color w:val="000000"/>
                <w:sz w:val="28"/>
                <w:szCs w:val="28"/>
                <w:lang w:eastAsia="en-IN"/>
              </w:rPr>
              <w:t>आन्ध्र</w:t>
            </w:r>
            <w:r w:rsidRPr="00A23F5A">
              <w:rPr>
                <w:rFonts w:ascii="Mangal Pro" w:eastAsia="Times New Roman" w:hAnsi="Mangal Pro" w:cs="Arial"/>
                <w:noProof w:val="0"/>
                <w:color w:val="000000"/>
                <w:sz w:val="28"/>
                <w:szCs w:val="28"/>
                <w:lang w:eastAsia="en-IN"/>
              </w:rPr>
              <w:t xml:space="preserve"> </w:t>
            </w:r>
            <w:r w:rsidRPr="00A23F5A">
              <w:rPr>
                <w:rFonts w:ascii="Mangal Pro" w:eastAsia="Times New Roman" w:hAnsi="Mangal Pro" w:cs="Nirmala UI"/>
                <w:noProof w:val="0"/>
                <w:color w:val="000000"/>
                <w:sz w:val="28"/>
                <w:szCs w:val="28"/>
                <w:lang w:eastAsia="en-IN"/>
              </w:rPr>
              <w:t>प्रदेश</w:t>
            </w:r>
          </w:p>
        </w:tc>
        <w:tc>
          <w:tcPr>
            <w:tcW w:w="2353" w:type="pct"/>
            <w:hideMark/>
          </w:tcPr>
          <w:p w14:paraId="2E50F19C"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15.8</w:t>
            </w:r>
          </w:p>
        </w:tc>
      </w:tr>
      <w:tr w:rsidR="00A23F5A" w:rsidRPr="00A23F5A" w14:paraId="4B95F24F" w14:textId="77777777" w:rsidTr="003C1BE4">
        <w:trPr>
          <w:tblCellSpacing w:w="0" w:type="dxa"/>
        </w:trPr>
        <w:tc>
          <w:tcPr>
            <w:tcW w:w="828" w:type="pct"/>
            <w:hideMark/>
          </w:tcPr>
          <w:p w14:paraId="470956A2"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12.</w:t>
            </w:r>
          </w:p>
        </w:tc>
        <w:tc>
          <w:tcPr>
            <w:tcW w:w="1819" w:type="pct"/>
            <w:hideMark/>
          </w:tcPr>
          <w:p w14:paraId="4C4D515A"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noProof w:val="0"/>
                <w:color w:val="000000"/>
                <w:sz w:val="28"/>
                <w:szCs w:val="28"/>
                <w:lang w:eastAsia="en-IN"/>
              </w:rPr>
              <w:t>राजस्थान</w:t>
            </w:r>
          </w:p>
        </w:tc>
        <w:tc>
          <w:tcPr>
            <w:tcW w:w="2353" w:type="pct"/>
            <w:hideMark/>
          </w:tcPr>
          <w:p w14:paraId="4D36D4FE"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15.3</w:t>
            </w:r>
          </w:p>
        </w:tc>
      </w:tr>
      <w:tr w:rsidR="00A23F5A" w:rsidRPr="00A23F5A" w14:paraId="25D87C0A" w14:textId="77777777" w:rsidTr="003C1BE4">
        <w:trPr>
          <w:tblCellSpacing w:w="0" w:type="dxa"/>
        </w:trPr>
        <w:tc>
          <w:tcPr>
            <w:tcW w:w="828" w:type="pct"/>
            <w:hideMark/>
          </w:tcPr>
          <w:p w14:paraId="527D98F7"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13.</w:t>
            </w:r>
          </w:p>
        </w:tc>
        <w:tc>
          <w:tcPr>
            <w:tcW w:w="1819" w:type="pct"/>
            <w:hideMark/>
          </w:tcPr>
          <w:p w14:paraId="37621485"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noProof w:val="0"/>
                <w:color w:val="000000"/>
                <w:sz w:val="28"/>
                <w:szCs w:val="28"/>
                <w:lang w:eastAsia="en-IN"/>
              </w:rPr>
              <w:t>गुजरात</w:t>
            </w:r>
          </w:p>
        </w:tc>
        <w:tc>
          <w:tcPr>
            <w:tcW w:w="2353" w:type="pct"/>
            <w:hideMark/>
          </w:tcPr>
          <w:p w14:paraId="48BA1585"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14.0</w:t>
            </w:r>
          </w:p>
        </w:tc>
      </w:tr>
      <w:tr w:rsidR="00A23F5A" w:rsidRPr="00A23F5A" w14:paraId="17A82137" w14:textId="77777777" w:rsidTr="003C1BE4">
        <w:trPr>
          <w:tblCellSpacing w:w="0" w:type="dxa"/>
        </w:trPr>
        <w:tc>
          <w:tcPr>
            <w:tcW w:w="828" w:type="pct"/>
            <w:hideMark/>
          </w:tcPr>
          <w:p w14:paraId="7D1B549C"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14.</w:t>
            </w:r>
          </w:p>
        </w:tc>
        <w:tc>
          <w:tcPr>
            <w:tcW w:w="1819" w:type="pct"/>
            <w:hideMark/>
          </w:tcPr>
          <w:p w14:paraId="1C89E1BB"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noProof w:val="0"/>
                <w:color w:val="000000"/>
                <w:sz w:val="28"/>
                <w:szCs w:val="28"/>
                <w:lang w:eastAsia="en-IN"/>
              </w:rPr>
              <w:t>केरल</w:t>
            </w:r>
          </w:p>
        </w:tc>
        <w:tc>
          <w:tcPr>
            <w:tcW w:w="2353" w:type="pct"/>
            <w:hideMark/>
          </w:tcPr>
          <w:p w14:paraId="70A57C8D"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12.7</w:t>
            </w:r>
          </w:p>
        </w:tc>
      </w:tr>
      <w:tr w:rsidR="00A23F5A" w:rsidRPr="00A23F5A" w14:paraId="7E9F1E89" w14:textId="77777777" w:rsidTr="003C1BE4">
        <w:trPr>
          <w:tblCellSpacing w:w="0" w:type="dxa"/>
        </w:trPr>
        <w:tc>
          <w:tcPr>
            <w:tcW w:w="828" w:type="pct"/>
            <w:hideMark/>
          </w:tcPr>
          <w:p w14:paraId="280EF55A"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15.</w:t>
            </w:r>
          </w:p>
        </w:tc>
        <w:tc>
          <w:tcPr>
            <w:tcW w:w="1819" w:type="pct"/>
            <w:hideMark/>
          </w:tcPr>
          <w:p w14:paraId="60E74447"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noProof w:val="0"/>
                <w:color w:val="000000"/>
                <w:sz w:val="28"/>
                <w:szCs w:val="28"/>
                <w:lang w:eastAsia="en-IN"/>
              </w:rPr>
              <w:t>हरियाणा</w:t>
            </w:r>
          </w:p>
        </w:tc>
        <w:tc>
          <w:tcPr>
            <w:tcW w:w="2353" w:type="pct"/>
            <w:hideMark/>
          </w:tcPr>
          <w:p w14:paraId="233335AE"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8.7</w:t>
            </w:r>
          </w:p>
        </w:tc>
      </w:tr>
      <w:tr w:rsidR="00A23F5A" w:rsidRPr="00A23F5A" w14:paraId="1E2866D2" w14:textId="77777777" w:rsidTr="003C1BE4">
        <w:trPr>
          <w:tblCellSpacing w:w="0" w:type="dxa"/>
        </w:trPr>
        <w:tc>
          <w:tcPr>
            <w:tcW w:w="828" w:type="pct"/>
            <w:hideMark/>
          </w:tcPr>
          <w:p w14:paraId="3963752A"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16.</w:t>
            </w:r>
          </w:p>
        </w:tc>
        <w:tc>
          <w:tcPr>
            <w:tcW w:w="1819" w:type="pct"/>
            <w:hideMark/>
          </w:tcPr>
          <w:p w14:paraId="3792AECA"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noProof w:val="0"/>
                <w:color w:val="000000"/>
                <w:sz w:val="28"/>
                <w:szCs w:val="28"/>
                <w:lang w:eastAsia="en-IN"/>
              </w:rPr>
              <w:t>दिल्ली</w:t>
            </w:r>
          </w:p>
        </w:tc>
        <w:tc>
          <w:tcPr>
            <w:tcW w:w="2353" w:type="pct"/>
            <w:hideMark/>
          </w:tcPr>
          <w:p w14:paraId="11484FC1"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8.2</w:t>
            </w:r>
          </w:p>
        </w:tc>
      </w:tr>
      <w:tr w:rsidR="00A23F5A" w:rsidRPr="00A23F5A" w14:paraId="3C7DA29B" w14:textId="77777777" w:rsidTr="003C1BE4">
        <w:trPr>
          <w:tblCellSpacing w:w="0" w:type="dxa"/>
        </w:trPr>
        <w:tc>
          <w:tcPr>
            <w:tcW w:w="828" w:type="pct"/>
            <w:hideMark/>
          </w:tcPr>
          <w:p w14:paraId="0EFD599D"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17.</w:t>
            </w:r>
          </w:p>
        </w:tc>
        <w:tc>
          <w:tcPr>
            <w:tcW w:w="1819" w:type="pct"/>
            <w:hideMark/>
          </w:tcPr>
          <w:p w14:paraId="28638EEA"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noProof w:val="0"/>
                <w:color w:val="000000"/>
                <w:sz w:val="28"/>
                <w:szCs w:val="28"/>
                <w:lang w:eastAsia="en-IN"/>
              </w:rPr>
              <w:t>हिमाचल</w:t>
            </w:r>
            <w:r w:rsidRPr="00A23F5A">
              <w:rPr>
                <w:rFonts w:ascii="Mangal Pro" w:eastAsia="Times New Roman" w:hAnsi="Mangal Pro" w:cs="Arial"/>
                <w:noProof w:val="0"/>
                <w:color w:val="000000"/>
                <w:sz w:val="28"/>
                <w:szCs w:val="28"/>
                <w:lang w:eastAsia="en-IN"/>
              </w:rPr>
              <w:t xml:space="preserve"> </w:t>
            </w:r>
            <w:r w:rsidRPr="00A23F5A">
              <w:rPr>
                <w:rFonts w:ascii="Mangal Pro" w:eastAsia="Times New Roman" w:hAnsi="Mangal Pro" w:cs="Nirmala UI"/>
                <w:noProof w:val="0"/>
                <w:color w:val="000000"/>
                <w:sz w:val="28"/>
                <w:szCs w:val="28"/>
                <w:lang w:eastAsia="en-IN"/>
              </w:rPr>
              <w:t>प्रदेश</w:t>
            </w:r>
          </w:p>
        </w:tc>
        <w:tc>
          <w:tcPr>
            <w:tcW w:w="2353" w:type="pct"/>
            <w:hideMark/>
          </w:tcPr>
          <w:p w14:paraId="0E6E674D"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7.6</w:t>
            </w:r>
          </w:p>
        </w:tc>
      </w:tr>
      <w:tr w:rsidR="00A23F5A" w:rsidRPr="00A23F5A" w14:paraId="1C8F7AF5" w14:textId="77777777" w:rsidTr="003C1BE4">
        <w:trPr>
          <w:tblCellSpacing w:w="0" w:type="dxa"/>
        </w:trPr>
        <w:tc>
          <w:tcPr>
            <w:tcW w:w="828" w:type="pct"/>
            <w:hideMark/>
          </w:tcPr>
          <w:p w14:paraId="3AD3DF8A"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18.</w:t>
            </w:r>
          </w:p>
        </w:tc>
        <w:tc>
          <w:tcPr>
            <w:tcW w:w="1819" w:type="pct"/>
            <w:hideMark/>
          </w:tcPr>
          <w:p w14:paraId="6D3372B1"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noProof w:val="0"/>
                <w:color w:val="000000"/>
                <w:sz w:val="28"/>
                <w:szCs w:val="28"/>
                <w:lang w:eastAsia="en-IN"/>
              </w:rPr>
              <w:t>पंजाब</w:t>
            </w:r>
          </w:p>
        </w:tc>
        <w:tc>
          <w:tcPr>
            <w:tcW w:w="2353" w:type="pct"/>
            <w:hideMark/>
          </w:tcPr>
          <w:p w14:paraId="69C3EE07"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6.2</w:t>
            </w:r>
          </w:p>
        </w:tc>
      </w:tr>
      <w:tr w:rsidR="00A23F5A" w:rsidRPr="00A23F5A" w14:paraId="1D216742" w14:textId="77777777" w:rsidTr="003C1BE4">
        <w:trPr>
          <w:tblCellSpacing w:w="0" w:type="dxa"/>
        </w:trPr>
        <w:tc>
          <w:tcPr>
            <w:tcW w:w="828" w:type="pct"/>
            <w:hideMark/>
          </w:tcPr>
          <w:p w14:paraId="476CB882"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19.</w:t>
            </w:r>
          </w:p>
        </w:tc>
        <w:tc>
          <w:tcPr>
            <w:tcW w:w="1819" w:type="pct"/>
            <w:hideMark/>
          </w:tcPr>
          <w:p w14:paraId="30EF3336"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noProof w:val="0"/>
                <w:color w:val="000000"/>
                <w:sz w:val="28"/>
                <w:szCs w:val="28"/>
                <w:lang w:eastAsia="en-IN"/>
              </w:rPr>
              <w:t>जम्मू</w:t>
            </w:r>
            <w:r w:rsidRPr="00A23F5A">
              <w:rPr>
                <w:rFonts w:ascii="Mangal Pro" w:eastAsia="Times New Roman" w:hAnsi="Mangal Pro" w:cs="Arial"/>
                <w:noProof w:val="0"/>
                <w:color w:val="000000"/>
                <w:sz w:val="28"/>
                <w:szCs w:val="28"/>
                <w:lang w:eastAsia="en-IN"/>
              </w:rPr>
              <w:t xml:space="preserve"> </w:t>
            </w:r>
            <w:r w:rsidRPr="00A23F5A">
              <w:rPr>
                <w:rFonts w:ascii="Mangal Pro" w:eastAsia="Times New Roman" w:hAnsi="Mangal Pro" w:cs="Nirmala UI"/>
                <w:noProof w:val="0"/>
                <w:color w:val="000000"/>
                <w:sz w:val="28"/>
                <w:szCs w:val="28"/>
                <w:lang w:eastAsia="en-IN"/>
              </w:rPr>
              <w:t>एवं</w:t>
            </w:r>
            <w:r w:rsidRPr="00A23F5A">
              <w:rPr>
                <w:rFonts w:ascii="Mangal Pro" w:eastAsia="Times New Roman" w:hAnsi="Mangal Pro" w:cs="Arial"/>
                <w:noProof w:val="0"/>
                <w:color w:val="000000"/>
                <w:sz w:val="28"/>
                <w:szCs w:val="28"/>
                <w:lang w:eastAsia="en-IN"/>
              </w:rPr>
              <w:t xml:space="preserve"> </w:t>
            </w:r>
            <w:r w:rsidRPr="00A23F5A">
              <w:rPr>
                <w:rFonts w:ascii="Mangal Pro" w:eastAsia="Times New Roman" w:hAnsi="Mangal Pro" w:cs="Nirmala UI"/>
                <w:noProof w:val="0"/>
                <w:color w:val="000000"/>
                <w:sz w:val="28"/>
                <w:szCs w:val="28"/>
                <w:lang w:eastAsia="en-IN"/>
              </w:rPr>
              <w:t>कश्मीर</w:t>
            </w:r>
          </w:p>
        </w:tc>
        <w:tc>
          <w:tcPr>
            <w:tcW w:w="2353" w:type="pct"/>
            <w:hideMark/>
          </w:tcPr>
          <w:p w14:paraId="638C6C3E"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3.5</w:t>
            </w:r>
          </w:p>
        </w:tc>
      </w:tr>
      <w:tr w:rsidR="00A23F5A" w:rsidRPr="00A23F5A" w14:paraId="2A46CB93" w14:textId="77777777" w:rsidTr="003C1BE4">
        <w:trPr>
          <w:tblCellSpacing w:w="0" w:type="dxa"/>
        </w:trPr>
        <w:tc>
          <w:tcPr>
            <w:tcW w:w="828" w:type="pct"/>
            <w:hideMark/>
          </w:tcPr>
          <w:p w14:paraId="25831590"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20.</w:t>
            </w:r>
          </w:p>
        </w:tc>
        <w:tc>
          <w:tcPr>
            <w:tcW w:w="1819" w:type="pct"/>
            <w:hideMark/>
          </w:tcPr>
          <w:p w14:paraId="30DEECD6"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Nirmala UI"/>
                <w:noProof w:val="0"/>
                <w:color w:val="000000"/>
                <w:sz w:val="28"/>
                <w:szCs w:val="28"/>
                <w:lang w:eastAsia="en-IN"/>
              </w:rPr>
              <w:t>सम्पूर्ण</w:t>
            </w:r>
            <w:r w:rsidRPr="00A23F5A">
              <w:rPr>
                <w:rFonts w:ascii="Mangal Pro" w:eastAsia="Times New Roman" w:hAnsi="Mangal Pro" w:cs="Arial"/>
                <w:noProof w:val="0"/>
                <w:color w:val="000000"/>
                <w:sz w:val="28"/>
                <w:szCs w:val="28"/>
                <w:lang w:eastAsia="en-IN"/>
              </w:rPr>
              <w:t xml:space="preserve"> </w:t>
            </w:r>
            <w:r w:rsidRPr="00A23F5A">
              <w:rPr>
                <w:rFonts w:ascii="Mangal Pro" w:eastAsia="Times New Roman" w:hAnsi="Mangal Pro" w:cs="Nirmala UI"/>
                <w:noProof w:val="0"/>
                <w:color w:val="000000"/>
                <w:sz w:val="28"/>
                <w:szCs w:val="28"/>
                <w:lang w:eastAsia="en-IN"/>
              </w:rPr>
              <w:t>भारत</w:t>
            </w:r>
          </w:p>
        </w:tc>
        <w:tc>
          <w:tcPr>
            <w:tcW w:w="2353" w:type="pct"/>
            <w:hideMark/>
          </w:tcPr>
          <w:p w14:paraId="73309811" w14:textId="77777777" w:rsidR="00A23F5A" w:rsidRPr="00A23F5A" w:rsidRDefault="00A23F5A" w:rsidP="00781B64">
            <w:pPr>
              <w:spacing w:after="0" w:line="240" w:lineRule="auto"/>
              <w:jc w:val="both"/>
              <w:rPr>
                <w:rFonts w:ascii="Mangal Pro" w:eastAsia="Times New Roman" w:hAnsi="Mangal Pro" w:cs="Arial"/>
                <w:noProof w:val="0"/>
                <w:color w:val="000000"/>
                <w:sz w:val="28"/>
                <w:szCs w:val="28"/>
                <w:lang w:eastAsia="en-IN"/>
              </w:rPr>
            </w:pPr>
            <w:r w:rsidRPr="00A23F5A">
              <w:rPr>
                <w:rFonts w:ascii="Mangal Pro" w:eastAsia="Times New Roman" w:hAnsi="Mangal Pro" w:cs="Arial"/>
                <w:noProof w:val="0"/>
                <w:color w:val="000000"/>
                <w:sz w:val="28"/>
                <w:szCs w:val="28"/>
                <w:lang w:eastAsia="en-IN"/>
              </w:rPr>
              <w:t>26.1</w:t>
            </w:r>
          </w:p>
        </w:tc>
      </w:tr>
    </w:tbl>
    <w:p w14:paraId="209FCB30" w14:textId="4F044932" w:rsidR="002D74D1" w:rsidRDefault="002D74D1" w:rsidP="00781B64">
      <w:pPr>
        <w:spacing w:before="240"/>
        <w:jc w:val="both"/>
        <w:rPr>
          <w:rFonts w:ascii="Mangal Pro" w:hAnsi="Mangal Pro"/>
          <w:sz w:val="28"/>
          <w:szCs w:val="28"/>
        </w:rPr>
      </w:pPr>
      <w:r w:rsidRPr="002D74D1">
        <w:rPr>
          <w:rFonts w:ascii="Mangal Pro" w:hAnsi="Mangal Pro"/>
          <w:sz w:val="28"/>
          <w:szCs w:val="28"/>
        </w:rPr>
        <w:t>भारत के निश्चित क्षेत्रों के गरीबी अनुपात (1999-2000) से यह स्पष्ट होता है कि ओडिशा भारत का सबसे गरीब राज्य है जिसकी 47.2% जनसंख्या गरीबी रेखा से नीचे रहती है। जम्मू-कश्मीर में सबसे कम 3.5% लोग गरीबी रेखा के नीचे रहते हैं। भारत में कुल 26.1% लोग निर्धनता की रेखा के नीचे हैं।</w:t>
      </w:r>
    </w:p>
    <w:p w14:paraId="6248B400" w14:textId="77777777" w:rsidR="00FD7B96" w:rsidRDefault="00872B83" w:rsidP="00781B64">
      <w:pPr>
        <w:spacing w:before="240"/>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5</w:t>
      </w:r>
      <w:r w:rsidR="00A92EB6">
        <w:rPr>
          <w:rFonts w:ascii="Mangal Pro" w:hAnsi="Mangal Pro"/>
          <w:sz w:val="28"/>
          <w:szCs w:val="28"/>
        </w:rPr>
        <w:t xml:space="preserve"> </w:t>
      </w:r>
      <w:r w:rsidR="00FD7B96" w:rsidRPr="00FD7B96">
        <w:rPr>
          <w:rFonts w:ascii="Mangal Pro" w:hAnsi="Mangal Pro"/>
          <w:sz w:val="28"/>
          <w:szCs w:val="28"/>
        </w:rPr>
        <w:t>उन सामाजिक और आर्थिक समूहों की पहचान करें जो भारत में निर्धनता के समक्ष निरुपाय हैं।</w:t>
      </w:r>
    </w:p>
    <w:p w14:paraId="57052F4F" w14:textId="7537A7F3" w:rsidR="00872B83" w:rsidRPr="00E771AA" w:rsidRDefault="00872B83" w:rsidP="00781B64">
      <w:pPr>
        <w:spacing w:before="240"/>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FD7B96">
        <w:rPr>
          <w:rFonts w:ascii="Mangal Pro" w:hAnsi="Mangal Pro"/>
          <w:sz w:val="28"/>
          <w:szCs w:val="28"/>
        </w:rPr>
        <w:t xml:space="preserve"> </w:t>
      </w:r>
      <w:r w:rsidR="00FD7B96" w:rsidRPr="00FD7B96">
        <w:rPr>
          <w:rFonts w:ascii="Mangal Pro" w:hAnsi="Mangal Pro"/>
          <w:sz w:val="28"/>
          <w:szCs w:val="28"/>
        </w:rPr>
        <w:t>जो सामाजिक समूह निर्धनता के प्रति सर्वाधिक असुरक्षित हैं, वे अनुसूचित जाति और अनुसूचित जनजाति के परिवार हैं। इस प्रकार, आर्थिक समूहों में सर्वाधिक असुरक्षित समूह, ग्रामीण कृषक श्रमिक परिवार और नगरीय अनियत मजदूर परिवार हैं। इसके अतिरिक्त महिलाओं, वृद्ध लोगों और बच्चियों को अति निर्धन माना जाता है क्योंकि उन्हें सुव्यवस्थित ढंग से परिवार के उपलब्ध संसाधनों तक पहुँच से वंचित रखा जाता है।</w:t>
      </w:r>
    </w:p>
    <w:p w14:paraId="2B20A55E" w14:textId="77777777" w:rsidR="00FD7B96" w:rsidRDefault="00872B83" w:rsidP="00781B64">
      <w:pPr>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 xml:space="preserve">6 </w:t>
      </w:r>
      <w:r w:rsidR="00FD7B96" w:rsidRPr="00FD7B96">
        <w:rPr>
          <w:rFonts w:ascii="Mangal Pro" w:hAnsi="Mangal Pro"/>
          <w:sz w:val="28"/>
          <w:szCs w:val="28"/>
        </w:rPr>
        <w:t>भारत में अन्तर्राजीय निर्धनता में विभिन्नता के कारण बताइए।</w:t>
      </w:r>
    </w:p>
    <w:p w14:paraId="3C8D5AF5" w14:textId="7AC79268" w:rsidR="00872B83" w:rsidRDefault="00872B83" w:rsidP="00781B64">
      <w:pPr>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FD7B96">
        <w:rPr>
          <w:rFonts w:ascii="Mangal Pro" w:hAnsi="Mangal Pro"/>
          <w:sz w:val="28"/>
          <w:szCs w:val="28"/>
        </w:rPr>
        <w:t xml:space="preserve"> </w:t>
      </w:r>
      <w:r w:rsidR="00FD7B96" w:rsidRPr="00FD7B96">
        <w:rPr>
          <w:rFonts w:ascii="Mangal Pro" w:hAnsi="Mangal Pro"/>
          <w:sz w:val="28"/>
          <w:szCs w:val="28"/>
        </w:rPr>
        <w:t xml:space="preserve">भारत में निर्धनता का एक और पहलू या आयाम है। प्रेत्यक राज्य में निर्धन लोगों का अनुपात एक सामान नहीं है। आजादी के बाद गरीबी में महत्वपूर्ण गिरावट आई है। हालाँकि </w:t>
      </w:r>
      <w:r w:rsidR="00FD7B96" w:rsidRPr="00FD7B96">
        <w:rPr>
          <w:rFonts w:ascii="Mangal Pro" w:hAnsi="Mangal Pro"/>
          <w:sz w:val="28"/>
          <w:szCs w:val="28"/>
        </w:rPr>
        <w:lastRenderedPageBreak/>
        <w:t>अनुमान दर्शाते हैं कि निर्धनता अनुपात राष्ट्रीय औसत से काम है। निर्धनता कम करने में सफलता कि दर विभिन्न राज्यों में अलग-अलग हैं।</w:t>
      </w:r>
    </w:p>
    <w:p w14:paraId="68224B81" w14:textId="77777777" w:rsidR="000D67A1" w:rsidRPr="000D67A1" w:rsidRDefault="000D67A1" w:rsidP="00781B64">
      <w:pPr>
        <w:pStyle w:val="ListParagraph"/>
        <w:numPr>
          <w:ilvl w:val="0"/>
          <w:numId w:val="40"/>
        </w:numPr>
        <w:jc w:val="both"/>
        <w:rPr>
          <w:rFonts w:ascii="Mangal Pro" w:hAnsi="Mangal Pro"/>
          <w:sz w:val="28"/>
          <w:szCs w:val="28"/>
        </w:rPr>
      </w:pPr>
      <w:r w:rsidRPr="000D67A1">
        <w:rPr>
          <w:rFonts w:ascii="Mangal Pro" w:hAnsi="Mangal Pro"/>
          <w:sz w:val="28"/>
          <w:szCs w:val="28"/>
        </w:rPr>
        <w:t>असम, बिहार, उड़ीसा, यू.पी. और त्रिपुरा भारत के सबसे गरीबी से ग्रस्त राज्य हैं इन राज्यों में गरीबी अनुपात राष्ट्रीय औसत से काफी अधिक है। बिहार और उड़ीसा क्रमशः 43 और 47 के गरीबी अनुपात वाले सबसे गरीब राज्य हैं।</w:t>
      </w:r>
    </w:p>
    <w:p w14:paraId="06B787C8" w14:textId="77777777" w:rsidR="000D67A1" w:rsidRPr="000D67A1" w:rsidRDefault="000D67A1" w:rsidP="00781B64">
      <w:pPr>
        <w:pStyle w:val="ListParagraph"/>
        <w:numPr>
          <w:ilvl w:val="0"/>
          <w:numId w:val="40"/>
        </w:numPr>
        <w:jc w:val="both"/>
        <w:rPr>
          <w:rFonts w:ascii="Mangal Pro" w:hAnsi="Mangal Pro"/>
          <w:sz w:val="28"/>
          <w:szCs w:val="28"/>
        </w:rPr>
      </w:pPr>
      <w:r w:rsidRPr="000D67A1">
        <w:rPr>
          <w:rFonts w:ascii="Mangal Pro" w:hAnsi="Mangal Pro"/>
          <w:sz w:val="28"/>
          <w:szCs w:val="28"/>
        </w:rPr>
        <w:t>कम निर्धनता औसत वाले राज्य: हरियाणा, पंजाब, गोवा, हिमाचल प्रदेश और जम्मू-कश्मीर में गरीबी रेखा से नीचे रहने वाले लोगों की जनसंख्या का अनुपात बहुत कम है।</w:t>
      </w:r>
    </w:p>
    <w:p w14:paraId="76931A57" w14:textId="49E0B70F" w:rsidR="00FD7B96" w:rsidRPr="000D67A1" w:rsidRDefault="000D67A1" w:rsidP="00781B64">
      <w:pPr>
        <w:pStyle w:val="ListParagraph"/>
        <w:numPr>
          <w:ilvl w:val="0"/>
          <w:numId w:val="40"/>
        </w:numPr>
        <w:jc w:val="both"/>
        <w:rPr>
          <w:rFonts w:ascii="Mangal Pro" w:hAnsi="Mangal Pro"/>
          <w:sz w:val="28"/>
          <w:szCs w:val="28"/>
        </w:rPr>
      </w:pPr>
      <w:r w:rsidRPr="000D67A1">
        <w:rPr>
          <w:rFonts w:ascii="Mangal Pro" w:hAnsi="Mangal Pro"/>
          <w:sz w:val="28"/>
          <w:szCs w:val="28"/>
        </w:rPr>
        <w:t>20 राज्यों और केंद्र शासित प्रदेशों में निर्धनता अनुपात राष्ट्रीय औसत से कम है। केरल और जम्मू -कश्मीर में निर्धनता में उल्लेखनीय गिरावट आई है।</w:t>
      </w:r>
    </w:p>
    <w:p w14:paraId="1AE7B914" w14:textId="77777777" w:rsidR="000D67A1" w:rsidRDefault="00872B83" w:rsidP="00781B64">
      <w:pPr>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 xml:space="preserve">7 </w:t>
      </w:r>
      <w:r w:rsidR="000D67A1" w:rsidRPr="000D67A1">
        <w:rPr>
          <w:rFonts w:ascii="Mangal Pro" w:hAnsi="Mangal Pro"/>
          <w:sz w:val="28"/>
          <w:szCs w:val="28"/>
        </w:rPr>
        <w:t>वैश्विक निर्धनता की प्रवृत्तियों की चर्चा करें।</w:t>
      </w:r>
    </w:p>
    <w:p w14:paraId="1F0F48E0" w14:textId="7EAAB9A2" w:rsidR="00872B83" w:rsidRPr="00E771AA" w:rsidRDefault="00872B83" w:rsidP="00781B64">
      <w:pPr>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0D67A1">
        <w:rPr>
          <w:rFonts w:ascii="Mangal Pro" w:hAnsi="Mangal Pro"/>
          <w:sz w:val="28"/>
          <w:szCs w:val="28"/>
        </w:rPr>
        <w:t xml:space="preserve"> </w:t>
      </w:r>
      <w:r w:rsidR="0013797A" w:rsidRPr="0013797A">
        <w:rPr>
          <w:rFonts w:ascii="Mangal Pro" w:hAnsi="Mangal Pro"/>
          <w:sz w:val="28"/>
          <w:szCs w:val="28"/>
        </w:rPr>
        <w:t>विकासशील देशों में अत्यंत आर्थिक निर्धनता में रहने वाले लोगों; विश्व बैंक की परिभाषा के अनुसार प्रतिदिन 1 डॉलर से कम पर जीवन निर्वाह करना; का अनुपात 1990 के 28 प्रतिशत से गिर कर 2001 में 21 प्रतिशत हो गया है। यद्यपि 1980 से वैश्विक निर्धनता में उल्लेखनीय गिरावट आई है, लेकिन इसमें वृहत क्षेत्रीय भिन्नताएँ पाई जाती हैं। तीव्र आर्थिक प्रगति और मानव संसाधन विकास में वृहत निवेश के कारण चीन और दक्षिण-पूर्व एशिया के देशों में निर्धनता में विशेष कमी आई है। चीन में निर्धनों की संख्या 1981 के 60.6 करोड़ से घट कर 2001 में 21.2 करोड़ हो गई है। दक्षिण एशिया के देशों (भारत, पाकिस्तान, श्रीलंका, नेपाल, बांग्ला देश, भूटान) में निर्धनों की संख्या में गिरावट इतनी तीव्र नहीं है। जबकि लैटिन अमेरिका में निर्धनता का अनुपात पहले जैसा ही है, सब-सहारा अफ्रीका में निर्धनता वास्तव में 1981 के 41 प्रतिशत से बढ़कर 2001 में 46 प्रतिशत हो गई है। विश्व विकास रिपोर्ट के अनुसार नाइजीरिया, बांग्ला देश और भारत में अब भी बहुत सारे लोग प्रतिदिन 1 डॉलर से कम पर जीवन निर्वाह कर रहे है। रूस जैसे पूर्व समाजवादी देशों में भी निर्धनता पुनः व्याप्त हो गई, जहाँ पहले आधिकारिक रूप से कोई निर्धनता थी।</w:t>
      </w:r>
    </w:p>
    <w:p w14:paraId="59286346" w14:textId="77777777" w:rsidR="0013797A" w:rsidRDefault="00872B83" w:rsidP="00781B64">
      <w:pPr>
        <w:jc w:val="both"/>
        <w:rPr>
          <w:rFonts w:ascii="Mangal Pro" w:hAnsi="Mangal Pro"/>
          <w:sz w:val="28"/>
          <w:szCs w:val="28"/>
        </w:rPr>
      </w:pPr>
      <w:r w:rsidRPr="003108CF">
        <w:rPr>
          <w:rFonts w:ascii="Mangal Pro" w:hAnsi="Mangal Pro"/>
          <w:sz w:val="28"/>
          <w:szCs w:val="28"/>
        </w:rPr>
        <w:t xml:space="preserve">प्रश्न </w:t>
      </w:r>
      <w:r w:rsidR="00930ED1">
        <w:rPr>
          <w:rFonts w:ascii="Mangal Pro" w:hAnsi="Mangal Pro"/>
          <w:sz w:val="28"/>
          <w:szCs w:val="28"/>
        </w:rPr>
        <w:t>8</w:t>
      </w:r>
      <w:r>
        <w:rPr>
          <w:rFonts w:ascii="Mangal Pro" w:hAnsi="Mangal Pro"/>
          <w:sz w:val="28"/>
          <w:szCs w:val="28"/>
        </w:rPr>
        <w:t xml:space="preserve"> </w:t>
      </w:r>
      <w:r w:rsidR="0013797A" w:rsidRPr="0013797A">
        <w:rPr>
          <w:rFonts w:ascii="Mangal Pro" w:hAnsi="Mangal Pro"/>
          <w:sz w:val="28"/>
          <w:szCs w:val="28"/>
        </w:rPr>
        <w:t>निर्धनता उन्मूलन की वर्तमान सरकारी रणनीति की चर्चा करें।</w:t>
      </w:r>
    </w:p>
    <w:p w14:paraId="640316A1" w14:textId="4BE5E43B" w:rsidR="00872B83" w:rsidRDefault="00872B83" w:rsidP="00781B64">
      <w:pPr>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13797A">
        <w:rPr>
          <w:rFonts w:ascii="Mangal Pro" w:hAnsi="Mangal Pro"/>
          <w:sz w:val="28"/>
          <w:szCs w:val="28"/>
        </w:rPr>
        <w:t xml:space="preserve"> </w:t>
      </w:r>
      <w:r w:rsidR="0013797A" w:rsidRPr="0013797A">
        <w:rPr>
          <w:rFonts w:ascii="Mangal Pro" w:hAnsi="Mangal Pro"/>
          <w:sz w:val="28"/>
          <w:szCs w:val="28"/>
        </w:rPr>
        <w:t>भारत से निर्धनता उन्मूलन करने हेतु निम्नलिखित उपाय अपनाये गए हैं।</w:t>
      </w:r>
    </w:p>
    <w:p w14:paraId="78D0D664" w14:textId="60233F0C" w:rsidR="00DA7F16" w:rsidRPr="00DA7F16" w:rsidRDefault="00DA7F16" w:rsidP="00781B64">
      <w:pPr>
        <w:pStyle w:val="ListParagraph"/>
        <w:numPr>
          <w:ilvl w:val="0"/>
          <w:numId w:val="41"/>
        </w:numPr>
        <w:jc w:val="both"/>
        <w:rPr>
          <w:rFonts w:ascii="Mangal Pro" w:hAnsi="Mangal Pro"/>
          <w:sz w:val="28"/>
          <w:szCs w:val="28"/>
        </w:rPr>
      </w:pPr>
      <w:r w:rsidRPr="00DA7F16">
        <w:rPr>
          <w:rFonts w:ascii="Mangal Pro" w:hAnsi="Mangal Pro"/>
          <w:b/>
          <w:bCs/>
          <w:sz w:val="28"/>
          <w:szCs w:val="28"/>
        </w:rPr>
        <w:lastRenderedPageBreak/>
        <w:t>आर्थिक विकास में वृद्धि-</w:t>
      </w:r>
      <w:r w:rsidRPr="00DA7F16">
        <w:rPr>
          <w:rFonts w:ascii="Mangal Pro" w:hAnsi="Mangal Pro"/>
          <w:sz w:val="28"/>
          <w:szCs w:val="28"/>
        </w:rPr>
        <w:t xml:space="preserve"> आर्थिक विकास की दर में वृद्धि करना निर्धनता उन्मूलन हेतु महत्त्वपूर्ण कदम है। राष्ट्रीय आय में जनसंख्या के अनुपात में वृद्धि तेजी से होनी चाहिए तभी आर्थिक विकास में वृद्धि हो सकती है।</w:t>
      </w:r>
    </w:p>
    <w:p w14:paraId="4C038F42" w14:textId="75753C9B" w:rsidR="00DA7F16" w:rsidRPr="00DA7F16" w:rsidRDefault="00DA7F16" w:rsidP="00781B64">
      <w:pPr>
        <w:pStyle w:val="ListParagraph"/>
        <w:numPr>
          <w:ilvl w:val="0"/>
          <w:numId w:val="41"/>
        </w:numPr>
        <w:jc w:val="both"/>
        <w:rPr>
          <w:rFonts w:ascii="Mangal Pro" w:hAnsi="Mangal Pro"/>
          <w:sz w:val="28"/>
          <w:szCs w:val="28"/>
        </w:rPr>
      </w:pPr>
      <w:r w:rsidRPr="00DA7F16">
        <w:rPr>
          <w:rFonts w:ascii="Mangal Pro" w:hAnsi="Mangal Pro"/>
          <w:b/>
          <w:bCs/>
          <w:sz w:val="28"/>
          <w:szCs w:val="28"/>
        </w:rPr>
        <w:t>भूमि सुधार-</w:t>
      </w:r>
      <w:r w:rsidRPr="00DA7F16">
        <w:rPr>
          <w:rFonts w:ascii="Mangal Pro" w:hAnsi="Mangal Pro"/>
          <w:sz w:val="28"/>
          <w:szCs w:val="28"/>
        </w:rPr>
        <w:t xml:space="preserve"> गरीब किसानों में बाँट देना चाहिए। भूमि के बिखराव को रोकना चाहिए और खेतों की चकबंदी की जानी चाहिए।</w:t>
      </w:r>
    </w:p>
    <w:p w14:paraId="54620202" w14:textId="39E537D0" w:rsidR="00DA7F16" w:rsidRPr="00DA7F16" w:rsidRDefault="00DA7F16" w:rsidP="00781B64">
      <w:pPr>
        <w:pStyle w:val="ListParagraph"/>
        <w:numPr>
          <w:ilvl w:val="0"/>
          <w:numId w:val="41"/>
        </w:numPr>
        <w:jc w:val="both"/>
        <w:rPr>
          <w:rFonts w:ascii="Mangal Pro" w:hAnsi="Mangal Pro"/>
          <w:sz w:val="28"/>
          <w:szCs w:val="28"/>
        </w:rPr>
      </w:pPr>
      <w:r w:rsidRPr="00DA7F16">
        <w:rPr>
          <w:rFonts w:ascii="Mangal Pro" w:hAnsi="Mangal Pro"/>
          <w:b/>
          <w:bCs/>
          <w:sz w:val="28"/>
          <w:szCs w:val="28"/>
        </w:rPr>
        <w:t>जनसंख्या पर नियंत्रण-</w:t>
      </w:r>
      <w:r w:rsidRPr="00DA7F16">
        <w:rPr>
          <w:rFonts w:ascii="Mangal Pro" w:hAnsi="Mangal Pro"/>
          <w:sz w:val="28"/>
          <w:szCs w:val="28"/>
        </w:rPr>
        <w:t xml:space="preserve"> गरीबी को अधिक सीमा तक कम किया जा सकता है यदि हम परिवार नियोजन पर जोर दें। जनसंख्या नियंत्रण से प्रति व्यक्ति आय में वृद्धि होगी। यह जनसंख्या वृद्धि की दर में एवं आर्थिक संसाधनों के बीच अन्तर करने में सहायक होगा।</w:t>
      </w:r>
    </w:p>
    <w:p w14:paraId="19DE5FE7" w14:textId="4EF3EF1A" w:rsidR="0013797A" w:rsidRPr="00DA7F16" w:rsidRDefault="00DA7F16" w:rsidP="00781B64">
      <w:pPr>
        <w:pStyle w:val="ListParagraph"/>
        <w:numPr>
          <w:ilvl w:val="0"/>
          <w:numId w:val="41"/>
        </w:numPr>
        <w:jc w:val="both"/>
        <w:rPr>
          <w:rFonts w:ascii="Mangal Pro" w:hAnsi="Mangal Pro"/>
          <w:sz w:val="28"/>
          <w:szCs w:val="28"/>
        </w:rPr>
      </w:pPr>
      <w:r w:rsidRPr="00DA7F16">
        <w:rPr>
          <w:rFonts w:ascii="Mangal Pro" w:hAnsi="Mangal Pro"/>
          <w:b/>
          <w:bCs/>
          <w:sz w:val="28"/>
          <w:szCs w:val="28"/>
        </w:rPr>
        <w:t>अत्यधिक रोज़गार के अवसर-</w:t>
      </w:r>
      <w:r w:rsidRPr="00DA7F16">
        <w:rPr>
          <w:rFonts w:ascii="Mangal Pro" w:hAnsi="Mangal Pro"/>
          <w:sz w:val="28"/>
          <w:szCs w:val="28"/>
        </w:rPr>
        <w:t xml:space="preserve"> ग्रामीण एवं शहरी क्षेत्रों में रोज़गार के अवसरों को बढ़ाकर भारत में बेरोज़गारी को कम किया जा सकता है। इस प्रकार सार्वजनिक कार्य विस्तृत पैमाने (extensive scale) पर प्रारम्भ किया। जाना चाहिए। लघु एवं कुटीर उद्योग को प्रोत्साहित करना चाहिए। मानवशक्ति का कुशल उपयोग निःसंदेह अर्थव्यवस्था में आय उत्पन्न करेगी और इससे गरीबी को कुछ सीमा तक कम किया जा सकता है।</w:t>
      </w:r>
    </w:p>
    <w:p w14:paraId="70A8A5FA" w14:textId="676D5718" w:rsidR="002D59C6" w:rsidRDefault="00872B83" w:rsidP="00781B64">
      <w:pPr>
        <w:jc w:val="both"/>
        <w:rPr>
          <w:rFonts w:ascii="Mangal Pro" w:hAnsi="Mangal Pro"/>
          <w:sz w:val="28"/>
          <w:szCs w:val="28"/>
        </w:rPr>
      </w:pPr>
      <w:r w:rsidRPr="003108CF">
        <w:rPr>
          <w:rFonts w:ascii="Mangal Pro" w:hAnsi="Mangal Pro"/>
          <w:sz w:val="28"/>
          <w:szCs w:val="28"/>
        </w:rPr>
        <w:t xml:space="preserve">प्रश्न </w:t>
      </w:r>
      <w:r w:rsidR="00930ED1">
        <w:rPr>
          <w:rFonts w:ascii="Mangal Pro" w:hAnsi="Mangal Pro"/>
          <w:sz w:val="28"/>
          <w:szCs w:val="28"/>
        </w:rPr>
        <w:t>9</w:t>
      </w:r>
      <w:r>
        <w:rPr>
          <w:rFonts w:ascii="Mangal Pro" w:hAnsi="Mangal Pro"/>
          <w:sz w:val="28"/>
          <w:szCs w:val="28"/>
        </w:rPr>
        <w:t xml:space="preserve"> </w:t>
      </w:r>
      <w:r w:rsidR="002D59C6" w:rsidRPr="002D59C6">
        <w:rPr>
          <w:rFonts w:ascii="Mangal Pro" w:hAnsi="Mangal Pro"/>
          <w:sz w:val="28"/>
          <w:szCs w:val="28"/>
        </w:rPr>
        <w:t>निम्नलिखित प्रश्नों के संक्षेप में उत्तर दीजिए।</w:t>
      </w:r>
    </w:p>
    <w:p w14:paraId="11C69AE1" w14:textId="77777777" w:rsidR="00035960" w:rsidRPr="00781B64" w:rsidRDefault="00035960" w:rsidP="00781B64">
      <w:pPr>
        <w:pStyle w:val="ListParagraph"/>
        <w:numPr>
          <w:ilvl w:val="0"/>
          <w:numId w:val="43"/>
        </w:numPr>
        <w:jc w:val="both"/>
        <w:rPr>
          <w:rFonts w:ascii="Mangal Pro" w:hAnsi="Mangal Pro"/>
          <w:sz w:val="28"/>
          <w:szCs w:val="28"/>
        </w:rPr>
      </w:pPr>
      <w:r w:rsidRPr="00781B64">
        <w:rPr>
          <w:rFonts w:ascii="Mangal Pro" w:hAnsi="Mangal Pro"/>
          <w:sz w:val="28"/>
          <w:szCs w:val="28"/>
        </w:rPr>
        <w:t>मानव निर्धनता से आप क्या समझते हैं?</w:t>
      </w:r>
    </w:p>
    <w:p w14:paraId="7FC2EA3C" w14:textId="77777777" w:rsidR="00035960" w:rsidRPr="00781B64" w:rsidRDefault="00035960" w:rsidP="00781B64">
      <w:pPr>
        <w:pStyle w:val="ListParagraph"/>
        <w:numPr>
          <w:ilvl w:val="0"/>
          <w:numId w:val="43"/>
        </w:numPr>
        <w:jc w:val="both"/>
        <w:rPr>
          <w:rFonts w:ascii="Mangal Pro" w:hAnsi="Mangal Pro"/>
          <w:sz w:val="28"/>
          <w:szCs w:val="28"/>
        </w:rPr>
      </w:pPr>
      <w:r w:rsidRPr="00781B64">
        <w:rPr>
          <w:rFonts w:ascii="Mangal Pro" w:hAnsi="Mangal Pro"/>
          <w:sz w:val="28"/>
          <w:szCs w:val="28"/>
        </w:rPr>
        <w:t>निर्धनों में भी सबसे निर्धन कौन हैं?</w:t>
      </w:r>
    </w:p>
    <w:p w14:paraId="4AECDC6A" w14:textId="7EC74EED" w:rsidR="00035960" w:rsidRPr="00781B64" w:rsidRDefault="00781B64" w:rsidP="00781B64">
      <w:pPr>
        <w:pStyle w:val="ListParagraph"/>
        <w:numPr>
          <w:ilvl w:val="0"/>
          <w:numId w:val="43"/>
        </w:numPr>
        <w:jc w:val="both"/>
        <w:rPr>
          <w:rFonts w:ascii="Mangal Pro" w:hAnsi="Mangal Pro"/>
          <w:sz w:val="28"/>
          <w:szCs w:val="28"/>
        </w:rPr>
      </w:pPr>
      <w:r w:rsidRPr="00781B64">
        <w:rPr>
          <w:rFonts w:ascii="Mangal Pro" w:hAnsi="Mangal Pro"/>
          <w:sz w:val="28"/>
          <w:szCs w:val="28"/>
        </w:rPr>
        <w:t>राष्ट्रीय ग्रामीण रोजगार गारंटी अधिनियम, 2005 की मुख्य विशेषताएँ क्या हैं?</w:t>
      </w:r>
    </w:p>
    <w:p w14:paraId="2052E14F" w14:textId="4E165CA4" w:rsidR="00035960" w:rsidRPr="002D59C6" w:rsidRDefault="00035960" w:rsidP="00781B64">
      <w:pPr>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p>
    <w:p w14:paraId="1D9EB9CA" w14:textId="1EF3FCF9" w:rsidR="00872B83" w:rsidRPr="00781B64" w:rsidRDefault="002D59C6" w:rsidP="00781B64">
      <w:pPr>
        <w:pStyle w:val="ListParagraph"/>
        <w:numPr>
          <w:ilvl w:val="0"/>
          <w:numId w:val="44"/>
        </w:numPr>
        <w:jc w:val="both"/>
        <w:rPr>
          <w:rFonts w:ascii="Mangal Pro" w:hAnsi="Mangal Pro"/>
          <w:b/>
          <w:bCs/>
          <w:sz w:val="28"/>
          <w:szCs w:val="28"/>
        </w:rPr>
      </w:pPr>
      <w:r w:rsidRPr="00781B64">
        <w:rPr>
          <w:rFonts w:ascii="Mangal Pro" w:hAnsi="Mangal Pro" w:cs="Nirmala UI"/>
          <w:b/>
          <w:bCs/>
          <w:sz w:val="28"/>
          <w:szCs w:val="28"/>
        </w:rPr>
        <w:t>मानव</w:t>
      </w:r>
      <w:r w:rsidRPr="00781B64">
        <w:rPr>
          <w:rFonts w:ascii="Mangal Pro" w:hAnsi="Mangal Pro"/>
          <w:b/>
          <w:bCs/>
          <w:sz w:val="28"/>
          <w:szCs w:val="28"/>
        </w:rPr>
        <w:t xml:space="preserve"> निर्धनता</w:t>
      </w:r>
      <w:r w:rsidR="00035960" w:rsidRPr="00781B64">
        <w:rPr>
          <w:rFonts w:ascii="Mangal Pro" w:hAnsi="Mangal Pro"/>
          <w:b/>
          <w:bCs/>
          <w:sz w:val="28"/>
          <w:szCs w:val="28"/>
        </w:rPr>
        <w:t xml:space="preserve">:  </w:t>
      </w:r>
      <w:r w:rsidRPr="00781B64">
        <w:rPr>
          <w:rFonts w:ascii="Mangal Pro" w:hAnsi="Mangal Pro"/>
          <w:sz w:val="28"/>
          <w:szCs w:val="28"/>
        </w:rPr>
        <w:t>मानव निर्धनता की अवधारणा केवल आय की कमी तक सीमित नहीं है। इसका अर्थ है किसी व्यक्ति को राजनीतिक, सामाजिक और आर्थिक अवसरों का ‘उचित स्तर न मिलना। अनपढ़ता, रोजगार के अवसर में कमी, स्वास्थ्य सेवा की सुविधाओं और सफाई व्यवस्था में कृमी, जाति, लिंग भेद आदि मानव निर्धनता के कारक हैं।</w:t>
      </w:r>
    </w:p>
    <w:p w14:paraId="33ABF0DF" w14:textId="44169CD2" w:rsidR="008B3F9D" w:rsidRPr="00781B64" w:rsidRDefault="008B3F9D" w:rsidP="00781B64">
      <w:pPr>
        <w:pStyle w:val="ListParagraph"/>
        <w:numPr>
          <w:ilvl w:val="0"/>
          <w:numId w:val="44"/>
        </w:numPr>
        <w:jc w:val="both"/>
        <w:rPr>
          <w:rFonts w:ascii="Mangal Pro" w:hAnsi="Mangal Pro"/>
          <w:b/>
          <w:bCs/>
          <w:sz w:val="28"/>
          <w:szCs w:val="28"/>
        </w:rPr>
      </w:pPr>
      <w:r w:rsidRPr="00781B64">
        <w:rPr>
          <w:rFonts w:ascii="Mangal Pro" w:hAnsi="Mangal Pro" w:cs="Nirmala UI"/>
          <w:b/>
          <w:bCs/>
          <w:sz w:val="28"/>
          <w:szCs w:val="28"/>
        </w:rPr>
        <w:t>निर्धनों</w:t>
      </w:r>
      <w:r w:rsidRPr="00781B64">
        <w:rPr>
          <w:rFonts w:ascii="Mangal Pro" w:hAnsi="Mangal Pro"/>
          <w:b/>
          <w:bCs/>
          <w:sz w:val="28"/>
          <w:szCs w:val="28"/>
        </w:rPr>
        <w:t xml:space="preserve"> में भी सबसे निर्धन</w:t>
      </w:r>
      <w:r w:rsidR="00035960" w:rsidRPr="00781B64">
        <w:rPr>
          <w:rFonts w:ascii="Mangal Pro" w:hAnsi="Mangal Pro"/>
          <w:b/>
          <w:bCs/>
          <w:sz w:val="28"/>
          <w:szCs w:val="28"/>
        </w:rPr>
        <w:t xml:space="preserve">: </w:t>
      </w:r>
      <w:r w:rsidRPr="00781B64">
        <w:rPr>
          <w:rFonts w:ascii="Mangal Pro" w:hAnsi="Mangal Pro"/>
          <w:sz w:val="28"/>
          <w:szCs w:val="28"/>
        </w:rPr>
        <w:t>महिलाओं, वृद्ध लोगों और बच्चों को अति निर्धन माना जाता है क्योंकि उन्हें सुव्यवस्थित ढंग से परिवार के उपलब्ध संसाधनों तक पहुँच से वंचित रखा जाता है।</w:t>
      </w:r>
    </w:p>
    <w:p w14:paraId="45F917B2" w14:textId="295FCBF6" w:rsidR="008B3F9D" w:rsidRPr="001F3F9C" w:rsidRDefault="00781B64" w:rsidP="001F3F9C">
      <w:pPr>
        <w:pStyle w:val="ListParagraph"/>
        <w:numPr>
          <w:ilvl w:val="0"/>
          <w:numId w:val="44"/>
        </w:numPr>
        <w:jc w:val="both"/>
        <w:rPr>
          <w:rFonts w:ascii="Mangal Pro" w:hAnsi="Mangal Pro"/>
          <w:sz w:val="28"/>
          <w:szCs w:val="28"/>
        </w:rPr>
      </w:pPr>
      <w:r w:rsidRPr="001F3F9C">
        <w:rPr>
          <w:rFonts w:ascii="Mangal Pro" w:hAnsi="Mangal Pro"/>
          <w:b/>
          <w:bCs/>
          <w:sz w:val="28"/>
          <w:szCs w:val="28"/>
        </w:rPr>
        <w:lastRenderedPageBreak/>
        <w:t xml:space="preserve"> </w:t>
      </w:r>
      <w:r w:rsidR="00CF2B17" w:rsidRPr="001F3F9C">
        <w:rPr>
          <w:rFonts w:ascii="Mangal Pro" w:hAnsi="Mangal Pro"/>
          <w:b/>
          <w:bCs/>
          <w:sz w:val="28"/>
          <w:szCs w:val="28"/>
        </w:rPr>
        <w:t>राष्ट्रीय ग्रामीण रोजगार गारंटी अधिनियम, 2005 की मुख्य विशेषताएँ</w:t>
      </w:r>
    </w:p>
    <w:p w14:paraId="5386B751" w14:textId="54F546CF" w:rsidR="00CF2B17" w:rsidRDefault="00CF2B17" w:rsidP="001F3F9C">
      <w:pPr>
        <w:ind w:left="360"/>
        <w:jc w:val="both"/>
        <w:rPr>
          <w:rFonts w:ascii="Mangal Pro" w:hAnsi="Mangal Pro"/>
          <w:sz w:val="28"/>
          <w:szCs w:val="28"/>
        </w:rPr>
      </w:pPr>
      <w:r w:rsidRPr="00CF2B17">
        <w:rPr>
          <w:rFonts w:ascii="Mangal Pro" w:hAnsi="Mangal Pro"/>
          <w:sz w:val="28"/>
          <w:szCs w:val="28"/>
        </w:rPr>
        <w:t>राष्ट्रीय ग्रामीण रोजगार गारंटी अधिनियम 2005 (एन.आर.ई.जी.ए.) की विशेषताएँ अग्रलिखित हैं।</w:t>
      </w:r>
    </w:p>
    <w:p w14:paraId="55CF6DFC" w14:textId="77777777" w:rsidR="00CF2B17" w:rsidRPr="00CF2B17" w:rsidRDefault="00CF2B17" w:rsidP="001F3F9C">
      <w:pPr>
        <w:pStyle w:val="ListParagraph"/>
        <w:numPr>
          <w:ilvl w:val="0"/>
          <w:numId w:val="42"/>
        </w:numPr>
        <w:ind w:left="1080"/>
        <w:jc w:val="both"/>
        <w:rPr>
          <w:rFonts w:ascii="Mangal Pro" w:hAnsi="Mangal Pro"/>
          <w:sz w:val="28"/>
          <w:szCs w:val="28"/>
        </w:rPr>
      </w:pPr>
      <w:r w:rsidRPr="00CF2B17">
        <w:rPr>
          <w:rFonts w:ascii="Mangal Pro" w:hAnsi="Mangal Pro"/>
          <w:sz w:val="28"/>
          <w:szCs w:val="28"/>
        </w:rPr>
        <w:t>राष्ट्रीय ग्रामीण रोजगार गारंटी अधिनियम 2005 (एन.आर.ई.जी.ए.) को सितंबर 2005 में पारित किया गया।</w:t>
      </w:r>
    </w:p>
    <w:p w14:paraId="11BB35A4" w14:textId="77777777" w:rsidR="00CF2B17" w:rsidRPr="00CF2B17" w:rsidRDefault="00CF2B17" w:rsidP="001F3F9C">
      <w:pPr>
        <w:pStyle w:val="ListParagraph"/>
        <w:numPr>
          <w:ilvl w:val="0"/>
          <w:numId w:val="42"/>
        </w:numPr>
        <w:ind w:left="1080"/>
        <w:jc w:val="both"/>
        <w:rPr>
          <w:rFonts w:ascii="Mangal Pro" w:hAnsi="Mangal Pro"/>
          <w:sz w:val="28"/>
          <w:szCs w:val="28"/>
        </w:rPr>
      </w:pPr>
      <w:r w:rsidRPr="00CF2B17">
        <w:rPr>
          <w:rFonts w:ascii="Mangal Pro" w:hAnsi="Mangal Pro"/>
          <w:sz w:val="28"/>
          <w:szCs w:val="28"/>
        </w:rPr>
        <w:t>प्रत्येक ग्रामीण परिवार को 100 दिन के सुनिश्चित रोजगार का प्रावधान करता है।</w:t>
      </w:r>
    </w:p>
    <w:p w14:paraId="56059DEF" w14:textId="77777777" w:rsidR="00CF2B17" w:rsidRPr="00CF2B17" w:rsidRDefault="00CF2B17" w:rsidP="001F3F9C">
      <w:pPr>
        <w:pStyle w:val="ListParagraph"/>
        <w:numPr>
          <w:ilvl w:val="0"/>
          <w:numId w:val="42"/>
        </w:numPr>
        <w:ind w:left="1080"/>
        <w:jc w:val="both"/>
        <w:rPr>
          <w:rFonts w:ascii="Mangal Pro" w:hAnsi="Mangal Pro"/>
          <w:sz w:val="28"/>
          <w:szCs w:val="28"/>
        </w:rPr>
      </w:pPr>
      <w:r w:rsidRPr="00CF2B17">
        <w:rPr>
          <w:rFonts w:ascii="Mangal Pro" w:hAnsi="Mangal Pro"/>
          <w:sz w:val="28"/>
          <w:szCs w:val="28"/>
        </w:rPr>
        <w:t>प्रारंभ में यह विधेयक प्रत्येक वर्ष देश के 200 जिलों में और बाद में इस योजना का विस्तार 600 जिलों में किया गया।</w:t>
      </w:r>
    </w:p>
    <w:p w14:paraId="3088ACFF" w14:textId="77777777" w:rsidR="00CF2B17" w:rsidRPr="00CF2B17" w:rsidRDefault="00CF2B17" w:rsidP="001F3F9C">
      <w:pPr>
        <w:pStyle w:val="ListParagraph"/>
        <w:numPr>
          <w:ilvl w:val="0"/>
          <w:numId w:val="42"/>
        </w:numPr>
        <w:ind w:left="1080"/>
        <w:jc w:val="both"/>
        <w:rPr>
          <w:rFonts w:ascii="Mangal Pro" w:hAnsi="Mangal Pro"/>
          <w:sz w:val="28"/>
          <w:szCs w:val="28"/>
        </w:rPr>
      </w:pPr>
      <w:r w:rsidRPr="00CF2B17">
        <w:rPr>
          <w:rFonts w:ascii="Mangal Pro" w:hAnsi="Mangal Pro"/>
          <w:sz w:val="28"/>
          <w:szCs w:val="28"/>
        </w:rPr>
        <w:t>प्रस्तावित रोजगारों का एक तिहाई रोजगार महिलाओं के लिए आरक्षित है।</w:t>
      </w:r>
    </w:p>
    <w:p w14:paraId="7F96F856" w14:textId="3BD078BC" w:rsidR="0097092A" w:rsidRPr="003F1554" w:rsidRDefault="00CF2B17" w:rsidP="003F1554">
      <w:pPr>
        <w:pStyle w:val="ListParagraph"/>
        <w:numPr>
          <w:ilvl w:val="0"/>
          <w:numId w:val="42"/>
        </w:numPr>
        <w:ind w:left="1080"/>
        <w:jc w:val="both"/>
        <w:rPr>
          <w:rFonts w:ascii="Mangal Pro" w:hAnsi="Mangal Pro"/>
          <w:sz w:val="28"/>
          <w:szCs w:val="28"/>
        </w:rPr>
      </w:pPr>
      <w:r w:rsidRPr="00CF2B17">
        <w:rPr>
          <w:rFonts w:ascii="Mangal Pro" w:hAnsi="Mangal Pro"/>
          <w:sz w:val="28"/>
          <w:szCs w:val="28"/>
        </w:rPr>
        <w:t>केंद्र सरकार राष्ट्रीय रोजगार गारंटी कोष भी स्थापित करेगी। इसी तरह राज्य सरकारें भी योजना के कार्यान्वयन के लिए राज्य रोजगार गारंटी कोष की स्थापना करेंगी। कार्यक्रम के अंतर्गत अगर आवेदक को 15 दिन के अंदर रोजगार उपलब्ध नहीं कराया गया तो वह दैनिक बेरोजगार भत्ते का हकदार होगा।</w:t>
      </w:r>
    </w:p>
    <w:sectPr w:rsidR="0097092A" w:rsidRPr="003F1554" w:rsidSect="00CB023D">
      <w:headerReference w:type="default" r:id="rId14"/>
      <w:footerReference w:type="default" r:id="rId15"/>
      <w:pgSz w:w="11906" w:h="16838" w:code="9"/>
      <w:pgMar w:top="1418" w:right="720" w:bottom="720" w:left="720" w:header="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2406" w14:textId="77777777" w:rsidR="00D72641" w:rsidRDefault="00D72641" w:rsidP="0011570E">
      <w:pPr>
        <w:spacing w:after="0" w:line="240" w:lineRule="auto"/>
      </w:pPr>
      <w:r>
        <w:separator/>
      </w:r>
    </w:p>
  </w:endnote>
  <w:endnote w:type="continuationSeparator" w:id="0">
    <w:p w14:paraId="745F0586" w14:textId="77777777" w:rsidR="00D72641" w:rsidRDefault="00D72641" w:rsidP="0011570E">
      <w:pPr>
        <w:spacing w:after="0" w:line="240" w:lineRule="auto"/>
      </w:pPr>
      <w:r>
        <w:continuationSeparator/>
      </w:r>
    </w:p>
  </w:endnote>
  <w:endnote w:type="continuationNotice" w:id="1">
    <w:p w14:paraId="1E998AE2" w14:textId="77777777" w:rsidR="00D72641" w:rsidRDefault="00D726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angal Pro">
    <w:altName w:val="Calibri"/>
    <w:charset w:val="00"/>
    <w:family w:val="auto"/>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67A0" w14:textId="6882CEDA" w:rsidR="007B5264" w:rsidRPr="007B5264" w:rsidRDefault="007B5264">
    <w:pPr>
      <w:pStyle w:val="Footer"/>
      <w:jc w:val="right"/>
      <w:rPr>
        <w:b/>
        <w:bCs/>
      </w:rPr>
    </w:pPr>
    <w:r w:rsidRPr="007B5264">
      <w:rPr>
        <w:b/>
        <w:bCs/>
      </w:rPr>
      <w:t>(</w:t>
    </w:r>
    <w:sdt>
      <w:sdtPr>
        <w:rPr>
          <w:b/>
          <w:bCs/>
        </w:rPr>
        <w:id w:val="1232965963"/>
        <w:docPartObj>
          <w:docPartGallery w:val="Page Numbers (Bottom of Page)"/>
          <w:docPartUnique/>
        </w:docPartObj>
      </w:sdtPr>
      <w:sdtEndPr/>
      <w:sdtContent>
        <w:r w:rsidRPr="007B5264">
          <w:rPr>
            <w:b/>
            <w:bCs/>
          </w:rPr>
          <w:fldChar w:fldCharType="begin"/>
        </w:r>
        <w:r w:rsidRPr="007B5264">
          <w:rPr>
            <w:b/>
            <w:bCs/>
          </w:rPr>
          <w:instrText xml:space="preserve"> PAGE   \* MERGEFORMAT </w:instrText>
        </w:r>
        <w:r w:rsidRPr="007B5264">
          <w:rPr>
            <w:b/>
            <w:bCs/>
          </w:rPr>
          <w:fldChar w:fldCharType="separate"/>
        </w:r>
        <w:r w:rsidRPr="007B5264">
          <w:rPr>
            <w:b/>
            <w:bCs/>
          </w:rPr>
          <w:t>2</w:t>
        </w:r>
        <w:r w:rsidRPr="007B5264">
          <w:rPr>
            <w:b/>
            <w:bCs/>
          </w:rPr>
          <w:fldChar w:fldCharType="end"/>
        </w:r>
        <w:r w:rsidRPr="007B5264">
          <w:rPr>
            <w:b/>
            <w:bCs/>
          </w:rPr>
          <w:t>)</w:t>
        </w:r>
      </w:sdtContent>
    </w:sdt>
  </w:p>
  <w:p w14:paraId="784457A6" w14:textId="77777777" w:rsidR="007B5264" w:rsidRDefault="007B5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8AA63" w14:textId="77777777" w:rsidR="00D72641" w:rsidRDefault="00D72641" w:rsidP="0011570E">
      <w:pPr>
        <w:spacing w:after="0" w:line="240" w:lineRule="auto"/>
      </w:pPr>
      <w:r>
        <w:separator/>
      </w:r>
    </w:p>
  </w:footnote>
  <w:footnote w:type="continuationSeparator" w:id="0">
    <w:p w14:paraId="471E7A25" w14:textId="77777777" w:rsidR="00D72641" w:rsidRDefault="00D72641" w:rsidP="0011570E">
      <w:pPr>
        <w:spacing w:after="0" w:line="240" w:lineRule="auto"/>
      </w:pPr>
      <w:r>
        <w:continuationSeparator/>
      </w:r>
    </w:p>
  </w:footnote>
  <w:footnote w:type="continuationNotice" w:id="1">
    <w:p w14:paraId="09E389E6" w14:textId="77777777" w:rsidR="00D72641" w:rsidRDefault="00D726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9578" w14:textId="4ED98DD1" w:rsidR="0011570E" w:rsidRPr="00AD0510" w:rsidRDefault="008D43F0" w:rsidP="00AD0510">
    <w:pPr>
      <w:pStyle w:val="Header"/>
      <w:ind w:left="-709"/>
    </w:pPr>
    <w:r>
      <mc:AlternateContent>
        <mc:Choice Requires="wps">
          <w:drawing>
            <wp:anchor distT="0" distB="0" distL="114300" distR="114300" simplePos="0" relativeHeight="251658241" behindDoc="0" locked="0" layoutInCell="1" allowOverlap="1" wp14:anchorId="30D1506E" wp14:editId="5A847B33">
              <wp:simplePos x="0" y="0"/>
              <wp:positionH relativeFrom="column">
                <wp:posOffset>48895</wp:posOffset>
              </wp:positionH>
              <wp:positionV relativeFrom="paragraph">
                <wp:posOffset>264160</wp:posOffset>
              </wp:positionV>
              <wp:extent cx="5632704" cy="512064"/>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5632704" cy="512064"/>
                      </a:xfrm>
                      <a:prstGeom prst="rect">
                        <a:avLst/>
                      </a:prstGeom>
                      <a:noFill/>
                      <a:ln w="6350">
                        <a:noFill/>
                      </a:ln>
                    </wps:spPr>
                    <wps:txbx>
                      <w:txbxContent>
                        <w:p w14:paraId="5BDC1B04" w14:textId="1FDF960C" w:rsidR="008D43F0" w:rsidRPr="00E2577F" w:rsidRDefault="0016736D" w:rsidP="00C36515">
                          <w:pPr>
                            <w:spacing w:after="480"/>
                            <w:rPr>
                              <w:rFonts w:ascii="Mangal Pro" w:hAnsi="Mangal Pro" w:cstheme="majorBidi"/>
                              <w:b/>
                              <w:bCs/>
                              <w:color w:val="FFFFFF" w:themeColor="background1"/>
                              <w:sz w:val="32"/>
                              <w:szCs w:val="32"/>
                              <w:lang w:val="en-US"/>
                            </w:rPr>
                          </w:pPr>
                          <w:r w:rsidRPr="0016736D">
                            <w:rPr>
                              <w:rFonts w:ascii="Mangal Pro" w:hAnsi="Mangal Pro" w:cs="Nirmala UI"/>
                              <w:b/>
                              <w:bCs/>
                              <w:color w:val="FFFFFF" w:themeColor="background1"/>
                              <w:sz w:val="32"/>
                              <w:szCs w:val="32"/>
                              <w:lang w:val="en-US" w:bidi="hi-IN"/>
                            </w:rPr>
                            <w:t>निर्धनता एक चुनौती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1506E" id="_x0000_t202" coordsize="21600,21600" o:spt="202" path="m,l,21600r21600,l21600,xe">
              <v:stroke joinstyle="miter"/>
              <v:path gradientshapeok="t" o:connecttype="rect"/>
            </v:shapetype>
            <v:shape id="Text Box 26" o:spid="_x0000_s1026" type="#_x0000_t202" style="position:absolute;left:0;text-align:left;margin-left:3.85pt;margin-top:20.8pt;width:443.5pt;height:4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" filled="f" stroked="f" strokeweight=".5pt">
              <v:textbox>
                <w:txbxContent>
                  <w:p w14:paraId="5BDC1B04" w14:textId="1FDF960C" w:rsidR="008D43F0" w:rsidRPr="00E2577F" w:rsidRDefault="0016736D" w:rsidP="00C36515">
                    <w:pPr>
                      <w:spacing w:after="480"/>
                      <w:rPr>
                        <w:rFonts w:ascii="Mangal Pro" w:hAnsi="Mangal Pro" w:cstheme="majorBidi"/>
                        <w:b/>
                        <w:bCs/>
                        <w:color w:val="FFFFFF" w:themeColor="background1"/>
                        <w:sz w:val="32"/>
                        <w:szCs w:val="32"/>
                        <w:lang w:val="en-US"/>
                      </w:rPr>
                    </w:pPr>
                    <w:r w:rsidRPr="0016736D">
                      <w:rPr>
                        <w:rFonts w:ascii="Mangal Pro" w:hAnsi="Mangal Pro" w:cs="Nirmala UI"/>
                        <w:b/>
                        <w:bCs/>
                        <w:color w:val="FFFFFF" w:themeColor="background1"/>
                        <w:sz w:val="32"/>
                        <w:szCs w:val="32"/>
                        <w:lang w:val="en-US" w:bidi="hi-IN"/>
                      </w:rPr>
                      <w:t>निर्धनता एक चुनौती</w:t>
                    </w:r>
                  </w:p>
                </w:txbxContent>
              </v:textbox>
            </v:shape>
          </w:pict>
        </mc:Fallback>
      </mc:AlternateContent>
    </w:r>
    <w:r>
      <mc:AlternateContent>
        <mc:Choice Requires="wps">
          <w:drawing>
            <wp:anchor distT="0" distB="0" distL="114300" distR="114300" simplePos="0" relativeHeight="251658242" behindDoc="0" locked="0" layoutInCell="1" allowOverlap="1" wp14:anchorId="7CF22871" wp14:editId="0B226046">
              <wp:simplePos x="0" y="0"/>
              <wp:positionH relativeFrom="leftMargin">
                <wp:posOffset>34290</wp:posOffset>
              </wp:positionH>
              <wp:positionV relativeFrom="paragraph">
                <wp:posOffset>284785</wp:posOffset>
              </wp:positionV>
              <wp:extent cx="431597" cy="31455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31597" cy="314554"/>
                      </a:xfrm>
                      <a:prstGeom prst="rect">
                        <a:avLst/>
                      </a:prstGeom>
                      <a:noFill/>
                      <a:ln w="6350">
                        <a:noFill/>
                      </a:ln>
                    </wps:spPr>
                    <wps:txbx>
                      <w:txbxContent>
                        <w:p w14:paraId="7DB0590F" w14:textId="1D0AF913"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16736D">
                            <w:rPr>
                              <w:color w:val="FFFFFF" w:themeColor="background1"/>
                              <w:sz w:val="32"/>
                              <w:szCs w:val="32"/>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22871" id="Text Box 27" o:spid="_x0000_s1027" type="#_x0000_t202" style="position:absolute;left:0;text-align:left;margin-left:2.7pt;margin-top:22.4pt;width:34pt;height:24.75pt;z-index:25165824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RGQIAADIEAAAOAAAAZHJzL2Uyb0RvYy54bWysU8lu2zAQvRfoPxC815JsOY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" filled="f" stroked="f" strokeweight=".5pt">
              <v:textbox>
                <w:txbxContent>
                  <w:p w14:paraId="7DB0590F" w14:textId="1D0AF913"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16736D">
                      <w:rPr>
                        <w:color w:val="FFFFFF" w:themeColor="background1"/>
                        <w:sz w:val="32"/>
                        <w:szCs w:val="32"/>
                        <w:lang w:val="en-US"/>
                      </w:rPr>
                      <w:t>3</w:t>
                    </w:r>
                  </w:p>
                </w:txbxContent>
              </v:textbox>
              <w10:wrap anchorx="margin"/>
            </v:shape>
          </w:pict>
        </mc:Fallback>
      </mc:AlternateContent>
    </w:r>
    <w:r w:rsidR="00707CCD">
      <w:drawing>
        <wp:anchor distT="0" distB="0" distL="114300" distR="114300" simplePos="0" relativeHeight="251658240" behindDoc="0" locked="0" layoutInCell="1" allowOverlap="1" wp14:anchorId="12F017CE" wp14:editId="26053DB9">
          <wp:simplePos x="0" y="0"/>
          <wp:positionH relativeFrom="leftMargin">
            <wp:posOffset>30150</wp:posOffset>
          </wp:positionH>
          <wp:positionV relativeFrom="paragraph">
            <wp:posOffset>283210</wp:posOffset>
          </wp:positionV>
          <wp:extent cx="414000" cy="414000"/>
          <wp:effectExtent l="0" t="0" r="5715" b="5715"/>
          <wp:wrapNone/>
          <wp:docPr id="41" name="Graphic 41" descr="Postit Notes 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Postit Notes 3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14000" cy="414000"/>
                  </a:xfrm>
                  <a:prstGeom prst="rect">
                    <a:avLst/>
                  </a:prstGeom>
                </pic:spPr>
              </pic:pic>
            </a:graphicData>
          </a:graphic>
          <wp14:sizeRelH relativeFrom="margin">
            <wp14:pctWidth>0</wp14:pctWidth>
          </wp14:sizeRelH>
          <wp14:sizeRelV relativeFrom="margin">
            <wp14:pctHeight>0</wp14:pctHeight>
          </wp14:sizeRelV>
        </wp:anchor>
      </w:drawing>
    </w:r>
    <w:r w:rsidR="00707CCD">
      <w:drawing>
        <wp:inline distT="0" distB="0" distL="0" distR="0" wp14:anchorId="74614B27" wp14:editId="187DA5D7">
          <wp:extent cx="6575218" cy="69494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597338" cy="69728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1F70"/>
    <w:multiLevelType w:val="hybridMultilevel"/>
    <w:tmpl w:val="95904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24367"/>
    <w:multiLevelType w:val="hybridMultilevel"/>
    <w:tmpl w:val="14BCB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3B4DDA"/>
    <w:multiLevelType w:val="hybridMultilevel"/>
    <w:tmpl w:val="6100B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6F21BD"/>
    <w:multiLevelType w:val="hybridMultilevel"/>
    <w:tmpl w:val="19B24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0F5942"/>
    <w:multiLevelType w:val="hybridMultilevel"/>
    <w:tmpl w:val="292CC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960478"/>
    <w:multiLevelType w:val="hybridMultilevel"/>
    <w:tmpl w:val="5C048B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8D3C9F"/>
    <w:multiLevelType w:val="hybridMultilevel"/>
    <w:tmpl w:val="E4065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A27CAF"/>
    <w:multiLevelType w:val="hybridMultilevel"/>
    <w:tmpl w:val="50400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EE6E8C"/>
    <w:multiLevelType w:val="hybridMultilevel"/>
    <w:tmpl w:val="9350C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343FFF"/>
    <w:multiLevelType w:val="hybridMultilevel"/>
    <w:tmpl w:val="D5C0D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396C30"/>
    <w:multiLevelType w:val="hybridMultilevel"/>
    <w:tmpl w:val="861E9E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B910C3"/>
    <w:multiLevelType w:val="hybridMultilevel"/>
    <w:tmpl w:val="715C5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4D7037"/>
    <w:multiLevelType w:val="hybridMultilevel"/>
    <w:tmpl w:val="016E4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E95839"/>
    <w:multiLevelType w:val="hybridMultilevel"/>
    <w:tmpl w:val="93049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7D0298"/>
    <w:multiLevelType w:val="hybridMultilevel"/>
    <w:tmpl w:val="E014D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9A4E32"/>
    <w:multiLevelType w:val="hybridMultilevel"/>
    <w:tmpl w:val="2884B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BE1FA3"/>
    <w:multiLevelType w:val="hybridMultilevel"/>
    <w:tmpl w:val="CF906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8007F1"/>
    <w:multiLevelType w:val="hybridMultilevel"/>
    <w:tmpl w:val="565C71EA"/>
    <w:lvl w:ilvl="0" w:tplc="92984ED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D8747B"/>
    <w:multiLevelType w:val="hybridMultilevel"/>
    <w:tmpl w:val="C018D9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B65A64"/>
    <w:multiLevelType w:val="hybridMultilevel"/>
    <w:tmpl w:val="BB264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3223A2"/>
    <w:multiLevelType w:val="hybridMultilevel"/>
    <w:tmpl w:val="8D8817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5225019"/>
    <w:multiLevelType w:val="hybridMultilevel"/>
    <w:tmpl w:val="1D465D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253054"/>
    <w:multiLevelType w:val="hybridMultilevel"/>
    <w:tmpl w:val="5D6A4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1941A5"/>
    <w:multiLevelType w:val="hybridMultilevel"/>
    <w:tmpl w:val="502C1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452BDB"/>
    <w:multiLevelType w:val="hybridMultilevel"/>
    <w:tmpl w:val="51A6D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5380C"/>
    <w:multiLevelType w:val="hybridMultilevel"/>
    <w:tmpl w:val="04C8C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6046D6"/>
    <w:multiLevelType w:val="hybridMultilevel"/>
    <w:tmpl w:val="A148EF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1FB2B2E"/>
    <w:multiLevelType w:val="hybridMultilevel"/>
    <w:tmpl w:val="6ECE6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8607E8"/>
    <w:multiLevelType w:val="hybridMultilevel"/>
    <w:tmpl w:val="238C2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FE7B1A"/>
    <w:multiLevelType w:val="hybridMultilevel"/>
    <w:tmpl w:val="80AE2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DD266E"/>
    <w:multiLevelType w:val="hybridMultilevel"/>
    <w:tmpl w:val="58B2F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B15E6B"/>
    <w:multiLevelType w:val="hybridMultilevel"/>
    <w:tmpl w:val="E07A6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FD349E"/>
    <w:multiLevelType w:val="hybridMultilevel"/>
    <w:tmpl w:val="CAA25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955CA7"/>
    <w:multiLevelType w:val="hybridMultilevel"/>
    <w:tmpl w:val="AC40A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D265DA"/>
    <w:multiLevelType w:val="hybridMultilevel"/>
    <w:tmpl w:val="944ED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401D20"/>
    <w:multiLevelType w:val="hybridMultilevel"/>
    <w:tmpl w:val="332C94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8017EC"/>
    <w:multiLevelType w:val="hybridMultilevel"/>
    <w:tmpl w:val="5D3E8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4BB7CFB"/>
    <w:multiLevelType w:val="hybridMultilevel"/>
    <w:tmpl w:val="4E7A0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5B97A23"/>
    <w:multiLevelType w:val="hybridMultilevel"/>
    <w:tmpl w:val="AB0427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92C62AA"/>
    <w:multiLevelType w:val="hybridMultilevel"/>
    <w:tmpl w:val="E2A46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C26158"/>
    <w:multiLevelType w:val="hybridMultilevel"/>
    <w:tmpl w:val="C660C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E93DC8"/>
    <w:multiLevelType w:val="hybridMultilevel"/>
    <w:tmpl w:val="BACEE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2C07AB"/>
    <w:multiLevelType w:val="hybridMultilevel"/>
    <w:tmpl w:val="1FFA03F4"/>
    <w:lvl w:ilvl="0" w:tplc="00AAF300">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F8F778C"/>
    <w:multiLevelType w:val="hybridMultilevel"/>
    <w:tmpl w:val="1E1EA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0217611">
    <w:abstractNumId w:val="0"/>
  </w:num>
  <w:num w:numId="2" w16cid:durableId="1827748413">
    <w:abstractNumId w:val="32"/>
  </w:num>
  <w:num w:numId="3" w16cid:durableId="2032223206">
    <w:abstractNumId w:val="43"/>
  </w:num>
  <w:num w:numId="4" w16cid:durableId="251592928">
    <w:abstractNumId w:val="9"/>
  </w:num>
  <w:num w:numId="5" w16cid:durableId="1080492872">
    <w:abstractNumId w:val="5"/>
  </w:num>
  <w:num w:numId="6" w16cid:durableId="449012856">
    <w:abstractNumId w:val="7"/>
  </w:num>
  <w:num w:numId="7" w16cid:durableId="580723662">
    <w:abstractNumId w:val="20"/>
  </w:num>
  <w:num w:numId="8" w16cid:durableId="2122650650">
    <w:abstractNumId w:val="23"/>
  </w:num>
  <w:num w:numId="9" w16cid:durableId="987981535">
    <w:abstractNumId w:val="22"/>
  </w:num>
  <w:num w:numId="10" w16cid:durableId="525873875">
    <w:abstractNumId w:val="1"/>
  </w:num>
  <w:num w:numId="11" w16cid:durableId="2071463791">
    <w:abstractNumId w:val="26"/>
  </w:num>
  <w:num w:numId="12" w16cid:durableId="2036534981">
    <w:abstractNumId w:val="21"/>
  </w:num>
  <w:num w:numId="13" w16cid:durableId="655038199">
    <w:abstractNumId w:val="16"/>
  </w:num>
  <w:num w:numId="14" w16cid:durableId="1654598821">
    <w:abstractNumId w:val="35"/>
  </w:num>
  <w:num w:numId="15" w16cid:durableId="924921500">
    <w:abstractNumId w:val="18"/>
  </w:num>
  <w:num w:numId="16" w16cid:durableId="626282158">
    <w:abstractNumId w:val="11"/>
  </w:num>
  <w:num w:numId="17" w16cid:durableId="402219616">
    <w:abstractNumId w:val="19"/>
  </w:num>
  <w:num w:numId="18" w16cid:durableId="1266615188">
    <w:abstractNumId w:val="40"/>
  </w:num>
  <w:num w:numId="19" w16cid:durableId="802693214">
    <w:abstractNumId w:val="41"/>
  </w:num>
  <w:num w:numId="20" w16cid:durableId="1330669235">
    <w:abstractNumId w:val="6"/>
  </w:num>
  <w:num w:numId="21" w16cid:durableId="941231713">
    <w:abstractNumId w:val="29"/>
  </w:num>
  <w:num w:numId="22" w16cid:durableId="1502312864">
    <w:abstractNumId w:val="12"/>
  </w:num>
  <w:num w:numId="23" w16cid:durableId="1569488745">
    <w:abstractNumId w:val="8"/>
  </w:num>
  <w:num w:numId="24" w16cid:durableId="232546019">
    <w:abstractNumId w:val="36"/>
  </w:num>
  <w:num w:numId="25" w16cid:durableId="750464382">
    <w:abstractNumId w:val="33"/>
  </w:num>
  <w:num w:numId="26" w16cid:durableId="1258244797">
    <w:abstractNumId w:val="34"/>
  </w:num>
  <w:num w:numId="27" w16cid:durableId="501896456">
    <w:abstractNumId w:val="25"/>
  </w:num>
  <w:num w:numId="28" w16cid:durableId="2095855635">
    <w:abstractNumId w:val="37"/>
  </w:num>
  <w:num w:numId="29" w16cid:durableId="2140565748">
    <w:abstractNumId w:val="3"/>
  </w:num>
  <w:num w:numId="30" w16cid:durableId="1301418745">
    <w:abstractNumId w:val="2"/>
  </w:num>
  <w:num w:numId="31" w16cid:durableId="698316634">
    <w:abstractNumId w:val="39"/>
  </w:num>
  <w:num w:numId="32" w16cid:durableId="844201363">
    <w:abstractNumId w:val="14"/>
  </w:num>
  <w:num w:numId="33" w16cid:durableId="133183003">
    <w:abstractNumId w:val="30"/>
  </w:num>
  <w:num w:numId="34" w16cid:durableId="1471946672">
    <w:abstractNumId w:val="31"/>
  </w:num>
  <w:num w:numId="35" w16cid:durableId="1709989645">
    <w:abstractNumId w:val="15"/>
  </w:num>
  <w:num w:numId="36" w16cid:durableId="1460998387">
    <w:abstractNumId w:val="28"/>
  </w:num>
  <w:num w:numId="37" w16cid:durableId="178470446">
    <w:abstractNumId w:val="4"/>
  </w:num>
  <w:num w:numId="38" w16cid:durableId="54277498">
    <w:abstractNumId w:val="13"/>
  </w:num>
  <w:num w:numId="39" w16cid:durableId="939144604">
    <w:abstractNumId w:val="27"/>
  </w:num>
  <w:num w:numId="40" w16cid:durableId="1127045351">
    <w:abstractNumId w:val="24"/>
  </w:num>
  <w:num w:numId="41" w16cid:durableId="1635912989">
    <w:abstractNumId w:val="17"/>
  </w:num>
  <w:num w:numId="42" w16cid:durableId="233010555">
    <w:abstractNumId w:val="10"/>
  </w:num>
  <w:num w:numId="43" w16cid:durableId="1832599522">
    <w:abstractNumId w:val="38"/>
  </w:num>
  <w:num w:numId="44" w16cid:durableId="1090813060">
    <w:abstractNumId w:val="4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80"/>
    <w:rsid w:val="0000093D"/>
    <w:rsid w:val="00001804"/>
    <w:rsid w:val="00005599"/>
    <w:rsid w:val="00005BA7"/>
    <w:rsid w:val="00011F01"/>
    <w:rsid w:val="0001219C"/>
    <w:rsid w:val="000146D7"/>
    <w:rsid w:val="00017C0F"/>
    <w:rsid w:val="000207B8"/>
    <w:rsid w:val="00021687"/>
    <w:rsid w:val="00022406"/>
    <w:rsid w:val="00024CC0"/>
    <w:rsid w:val="00025777"/>
    <w:rsid w:val="00027BC7"/>
    <w:rsid w:val="00035960"/>
    <w:rsid w:val="00040733"/>
    <w:rsid w:val="00042DF6"/>
    <w:rsid w:val="00047DB2"/>
    <w:rsid w:val="000526AA"/>
    <w:rsid w:val="00052A6C"/>
    <w:rsid w:val="00060AB3"/>
    <w:rsid w:val="00064A9F"/>
    <w:rsid w:val="00067317"/>
    <w:rsid w:val="000722EE"/>
    <w:rsid w:val="000724CA"/>
    <w:rsid w:val="00072566"/>
    <w:rsid w:val="00075E20"/>
    <w:rsid w:val="000836A8"/>
    <w:rsid w:val="00083BB7"/>
    <w:rsid w:val="00083D3D"/>
    <w:rsid w:val="00092BBD"/>
    <w:rsid w:val="00092CA5"/>
    <w:rsid w:val="000A4B43"/>
    <w:rsid w:val="000A5CB8"/>
    <w:rsid w:val="000B3BDF"/>
    <w:rsid w:val="000B3CB1"/>
    <w:rsid w:val="000B7EF1"/>
    <w:rsid w:val="000C2A9E"/>
    <w:rsid w:val="000C6AEB"/>
    <w:rsid w:val="000C6DF3"/>
    <w:rsid w:val="000D251A"/>
    <w:rsid w:val="000D2650"/>
    <w:rsid w:val="000D4526"/>
    <w:rsid w:val="000D67A1"/>
    <w:rsid w:val="000D6E24"/>
    <w:rsid w:val="000E2254"/>
    <w:rsid w:val="000E47D3"/>
    <w:rsid w:val="000E6CF8"/>
    <w:rsid w:val="000E77EB"/>
    <w:rsid w:val="000F2335"/>
    <w:rsid w:val="000F54D3"/>
    <w:rsid w:val="000F76F2"/>
    <w:rsid w:val="001013EB"/>
    <w:rsid w:val="00102DF1"/>
    <w:rsid w:val="00103338"/>
    <w:rsid w:val="001119B3"/>
    <w:rsid w:val="00115235"/>
    <w:rsid w:val="0011570E"/>
    <w:rsid w:val="00117EA3"/>
    <w:rsid w:val="00123509"/>
    <w:rsid w:val="00124C7A"/>
    <w:rsid w:val="00132374"/>
    <w:rsid w:val="00133812"/>
    <w:rsid w:val="001377D6"/>
    <w:rsid w:val="0013797A"/>
    <w:rsid w:val="001433AB"/>
    <w:rsid w:val="00152799"/>
    <w:rsid w:val="00155D68"/>
    <w:rsid w:val="0016063D"/>
    <w:rsid w:val="0016101D"/>
    <w:rsid w:val="001612EA"/>
    <w:rsid w:val="00162500"/>
    <w:rsid w:val="0016322E"/>
    <w:rsid w:val="001641EF"/>
    <w:rsid w:val="001645C7"/>
    <w:rsid w:val="00165972"/>
    <w:rsid w:val="0016736D"/>
    <w:rsid w:val="001675F6"/>
    <w:rsid w:val="00170E4D"/>
    <w:rsid w:val="001808A8"/>
    <w:rsid w:val="0019148F"/>
    <w:rsid w:val="001933BF"/>
    <w:rsid w:val="001A1163"/>
    <w:rsid w:val="001A318C"/>
    <w:rsid w:val="001A361D"/>
    <w:rsid w:val="001B0E09"/>
    <w:rsid w:val="001B4F23"/>
    <w:rsid w:val="001B567D"/>
    <w:rsid w:val="001B6D64"/>
    <w:rsid w:val="001C3C16"/>
    <w:rsid w:val="001D0F80"/>
    <w:rsid w:val="001D1B99"/>
    <w:rsid w:val="001D33FB"/>
    <w:rsid w:val="001E03FB"/>
    <w:rsid w:val="001E156D"/>
    <w:rsid w:val="001F13E4"/>
    <w:rsid w:val="001F154A"/>
    <w:rsid w:val="001F358A"/>
    <w:rsid w:val="001F3F9C"/>
    <w:rsid w:val="001F48BE"/>
    <w:rsid w:val="00205681"/>
    <w:rsid w:val="002120FF"/>
    <w:rsid w:val="00213319"/>
    <w:rsid w:val="0022346C"/>
    <w:rsid w:val="00223B22"/>
    <w:rsid w:val="00224AD0"/>
    <w:rsid w:val="00230EC3"/>
    <w:rsid w:val="00237DBC"/>
    <w:rsid w:val="00237FE7"/>
    <w:rsid w:val="00240518"/>
    <w:rsid w:val="00241ACD"/>
    <w:rsid w:val="00245EE1"/>
    <w:rsid w:val="00247026"/>
    <w:rsid w:val="00252CD3"/>
    <w:rsid w:val="00257D5B"/>
    <w:rsid w:val="00260DA0"/>
    <w:rsid w:val="002614BC"/>
    <w:rsid w:val="0026193A"/>
    <w:rsid w:val="002634D2"/>
    <w:rsid w:val="002657C4"/>
    <w:rsid w:val="00265D40"/>
    <w:rsid w:val="0027125E"/>
    <w:rsid w:val="002766C8"/>
    <w:rsid w:val="002847D4"/>
    <w:rsid w:val="002A7768"/>
    <w:rsid w:val="002B1E05"/>
    <w:rsid w:val="002B2F92"/>
    <w:rsid w:val="002B3480"/>
    <w:rsid w:val="002B554B"/>
    <w:rsid w:val="002B5CD5"/>
    <w:rsid w:val="002B6219"/>
    <w:rsid w:val="002C1320"/>
    <w:rsid w:val="002C1A2F"/>
    <w:rsid w:val="002D061F"/>
    <w:rsid w:val="002D0B8D"/>
    <w:rsid w:val="002D41FF"/>
    <w:rsid w:val="002D59C6"/>
    <w:rsid w:val="002D734F"/>
    <w:rsid w:val="002D74D1"/>
    <w:rsid w:val="002D7D74"/>
    <w:rsid w:val="002E25CE"/>
    <w:rsid w:val="002E2F58"/>
    <w:rsid w:val="002E6D65"/>
    <w:rsid w:val="002E7478"/>
    <w:rsid w:val="002E7E18"/>
    <w:rsid w:val="002F0A78"/>
    <w:rsid w:val="002F325F"/>
    <w:rsid w:val="002F5389"/>
    <w:rsid w:val="002F7FF2"/>
    <w:rsid w:val="00300204"/>
    <w:rsid w:val="00301B24"/>
    <w:rsid w:val="00304DBE"/>
    <w:rsid w:val="0031548D"/>
    <w:rsid w:val="003171C7"/>
    <w:rsid w:val="00320890"/>
    <w:rsid w:val="00330586"/>
    <w:rsid w:val="0033060A"/>
    <w:rsid w:val="00342416"/>
    <w:rsid w:val="003529FE"/>
    <w:rsid w:val="00360B45"/>
    <w:rsid w:val="003622D1"/>
    <w:rsid w:val="003644A9"/>
    <w:rsid w:val="003658C6"/>
    <w:rsid w:val="0036791F"/>
    <w:rsid w:val="00367D50"/>
    <w:rsid w:val="003719CD"/>
    <w:rsid w:val="003742E0"/>
    <w:rsid w:val="003814D3"/>
    <w:rsid w:val="003823CA"/>
    <w:rsid w:val="00385FB8"/>
    <w:rsid w:val="003862BC"/>
    <w:rsid w:val="0038677F"/>
    <w:rsid w:val="00390598"/>
    <w:rsid w:val="00390E86"/>
    <w:rsid w:val="003935A2"/>
    <w:rsid w:val="0039501A"/>
    <w:rsid w:val="00395B38"/>
    <w:rsid w:val="003966FC"/>
    <w:rsid w:val="00396AA5"/>
    <w:rsid w:val="00396B78"/>
    <w:rsid w:val="00396FCB"/>
    <w:rsid w:val="003A0961"/>
    <w:rsid w:val="003A21F5"/>
    <w:rsid w:val="003A688A"/>
    <w:rsid w:val="003B4B16"/>
    <w:rsid w:val="003C1BE4"/>
    <w:rsid w:val="003C37F9"/>
    <w:rsid w:val="003C46BD"/>
    <w:rsid w:val="003C4721"/>
    <w:rsid w:val="003C5AB8"/>
    <w:rsid w:val="003D2697"/>
    <w:rsid w:val="003D47DF"/>
    <w:rsid w:val="003D6C74"/>
    <w:rsid w:val="003E349D"/>
    <w:rsid w:val="003F007F"/>
    <w:rsid w:val="003F0804"/>
    <w:rsid w:val="003F1554"/>
    <w:rsid w:val="003F39C7"/>
    <w:rsid w:val="003F525A"/>
    <w:rsid w:val="003F5490"/>
    <w:rsid w:val="003F54B0"/>
    <w:rsid w:val="0040555D"/>
    <w:rsid w:val="00406B95"/>
    <w:rsid w:val="00407D5D"/>
    <w:rsid w:val="00414281"/>
    <w:rsid w:val="0041557C"/>
    <w:rsid w:val="00421BE7"/>
    <w:rsid w:val="00422059"/>
    <w:rsid w:val="0042503C"/>
    <w:rsid w:val="00431934"/>
    <w:rsid w:val="00432A75"/>
    <w:rsid w:val="004346FB"/>
    <w:rsid w:val="00437E9C"/>
    <w:rsid w:val="00440F64"/>
    <w:rsid w:val="004423E6"/>
    <w:rsid w:val="00442D94"/>
    <w:rsid w:val="00447CB9"/>
    <w:rsid w:val="00453C40"/>
    <w:rsid w:val="00466CBD"/>
    <w:rsid w:val="004674FF"/>
    <w:rsid w:val="00467BC9"/>
    <w:rsid w:val="00471057"/>
    <w:rsid w:val="004716B2"/>
    <w:rsid w:val="00473EAE"/>
    <w:rsid w:val="0047484F"/>
    <w:rsid w:val="00475A79"/>
    <w:rsid w:val="00477CF6"/>
    <w:rsid w:val="004809D8"/>
    <w:rsid w:val="00481099"/>
    <w:rsid w:val="00482B5A"/>
    <w:rsid w:val="0048518E"/>
    <w:rsid w:val="0048545C"/>
    <w:rsid w:val="0049012C"/>
    <w:rsid w:val="004A1B4C"/>
    <w:rsid w:val="004A1C35"/>
    <w:rsid w:val="004A1ED9"/>
    <w:rsid w:val="004A4B26"/>
    <w:rsid w:val="004A4D84"/>
    <w:rsid w:val="004A5352"/>
    <w:rsid w:val="004A7271"/>
    <w:rsid w:val="004B3049"/>
    <w:rsid w:val="004C306A"/>
    <w:rsid w:val="004D1ADA"/>
    <w:rsid w:val="004E1DEA"/>
    <w:rsid w:val="004E3B59"/>
    <w:rsid w:val="004E4317"/>
    <w:rsid w:val="004E4DA8"/>
    <w:rsid w:val="004E5CB3"/>
    <w:rsid w:val="004F45D5"/>
    <w:rsid w:val="004F617F"/>
    <w:rsid w:val="005029CB"/>
    <w:rsid w:val="005037D2"/>
    <w:rsid w:val="0051163E"/>
    <w:rsid w:val="00512BE6"/>
    <w:rsid w:val="005135C5"/>
    <w:rsid w:val="0052056F"/>
    <w:rsid w:val="00521085"/>
    <w:rsid w:val="0052798F"/>
    <w:rsid w:val="00530021"/>
    <w:rsid w:val="0053187A"/>
    <w:rsid w:val="00533DEE"/>
    <w:rsid w:val="005375CC"/>
    <w:rsid w:val="0054274C"/>
    <w:rsid w:val="00544910"/>
    <w:rsid w:val="00555872"/>
    <w:rsid w:val="005562EB"/>
    <w:rsid w:val="00560627"/>
    <w:rsid w:val="00561D4D"/>
    <w:rsid w:val="00563EF6"/>
    <w:rsid w:val="00564C71"/>
    <w:rsid w:val="00571B30"/>
    <w:rsid w:val="0057605A"/>
    <w:rsid w:val="00590841"/>
    <w:rsid w:val="00591264"/>
    <w:rsid w:val="00591591"/>
    <w:rsid w:val="00592BEE"/>
    <w:rsid w:val="00594470"/>
    <w:rsid w:val="00595492"/>
    <w:rsid w:val="00595D1A"/>
    <w:rsid w:val="00596CE1"/>
    <w:rsid w:val="00596F70"/>
    <w:rsid w:val="00597479"/>
    <w:rsid w:val="005A087C"/>
    <w:rsid w:val="005B09E8"/>
    <w:rsid w:val="005B40B8"/>
    <w:rsid w:val="005B4F8A"/>
    <w:rsid w:val="005B7676"/>
    <w:rsid w:val="005B7948"/>
    <w:rsid w:val="005C2051"/>
    <w:rsid w:val="005C2D7D"/>
    <w:rsid w:val="005D1362"/>
    <w:rsid w:val="005E0557"/>
    <w:rsid w:val="005E5AC4"/>
    <w:rsid w:val="005F1626"/>
    <w:rsid w:val="005F4E1E"/>
    <w:rsid w:val="005F5231"/>
    <w:rsid w:val="005F777D"/>
    <w:rsid w:val="00600761"/>
    <w:rsid w:val="00602B66"/>
    <w:rsid w:val="00603FC6"/>
    <w:rsid w:val="006043FD"/>
    <w:rsid w:val="00604990"/>
    <w:rsid w:val="006246F5"/>
    <w:rsid w:val="00634DEF"/>
    <w:rsid w:val="00635F50"/>
    <w:rsid w:val="006434DF"/>
    <w:rsid w:val="0064594B"/>
    <w:rsid w:val="00645B73"/>
    <w:rsid w:val="006523A8"/>
    <w:rsid w:val="00654CF0"/>
    <w:rsid w:val="00657BA4"/>
    <w:rsid w:val="00665459"/>
    <w:rsid w:val="006710ED"/>
    <w:rsid w:val="00680973"/>
    <w:rsid w:val="00680FA1"/>
    <w:rsid w:val="00683B6C"/>
    <w:rsid w:val="00686CD8"/>
    <w:rsid w:val="00693287"/>
    <w:rsid w:val="0069796C"/>
    <w:rsid w:val="006A18EA"/>
    <w:rsid w:val="006B0709"/>
    <w:rsid w:val="006B4F64"/>
    <w:rsid w:val="006C0505"/>
    <w:rsid w:val="006C0990"/>
    <w:rsid w:val="006C155F"/>
    <w:rsid w:val="006C1D6C"/>
    <w:rsid w:val="006C2E0B"/>
    <w:rsid w:val="006C58C5"/>
    <w:rsid w:val="006C6FE9"/>
    <w:rsid w:val="006D7C94"/>
    <w:rsid w:val="006E3B8D"/>
    <w:rsid w:val="006F289E"/>
    <w:rsid w:val="006F2E6C"/>
    <w:rsid w:val="00701064"/>
    <w:rsid w:val="007022B1"/>
    <w:rsid w:val="00702BAA"/>
    <w:rsid w:val="00702BFC"/>
    <w:rsid w:val="0070346E"/>
    <w:rsid w:val="00707924"/>
    <w:rsid w:val="00707CCD"/>
    <w:rsid w:val="00710C6A"/>
    <w:rsid w:val="007134E0"/>
    <w:rsid w:val="007147D8"/>
    <w:rsid w:val="0071495F"/>
    <w:rsid w:val="00734D08"/>
    <w:rsid w:val="00734DF9"/>
    <w:rsid w:val="007404FC"/>
    <w:rsid w:val="0074387C"/>
    <w:rsid w:val="007460E4"/>
    <w:rsid w:val="00746C82"/>
    <w:rsid w:val="007515F5"/>
    <w:rsid w:val="007517D2"/>
    <w:rsid w:val="00755D82"/>
    <w:rsid w:val="00762913"/>
    <w:rsid w:val="00762FB1"/>
    <w:rsid w:val="00764E8B"/>
    <w:rsid w:val="007653B6"/>
    <w:rsid w:val="007702A2"/>
    <w:rsid w:val="00781175"/>
    <w:rsid w:val="00781B64"/>
    <w:rsid w:val="00783297"/>
    <w:rsid w:val="007920B4"/>
    <w:rsid w:val="00796DC2"/>
    <w:rsid w:val="007A477A"/>
    <w:rsid w:val="007A5EF8"/>
    <w:rsid w:val="007A7520"/>
    <w:rsid w:val="007B1208"/>
    <w:rsid w:val="007B5264"/>
    <w:rsid w:val="007C0072"/>
    <w:rsid w:val="007C0576"/>
    <w:rsid w:val="007C42CB"/>
    <w:rsid w:val="007C62AB"/>
    <w:rsid w:val="007D2888"/>
    <w:rsid w:val="007D2D1F"/>
    <w:rsid w:val="007D464F"/>
    <w:rsid w:val="007D5934"/>
    <w:rsid w:val="007E4C5E"/>
    <w:rsid w:val="007E5D8D"/>
    <w:rsid w:val="007E739D"/>
    <w:rsid w:val="007E79A8"/>
    <w:rsid w:val="007F1412"/>
    <w:rsid w:val="007F1D88"/>
    <w:rsid w:val="007F48F3"/>
    <w:rsid w:val="007F5FF4"/>
    <w:rsid w:val="00804FF3"/>
    <w:rsid w:val="00812FBB"/>
    <w:rsid w:val="00813D14"/>
    <w:rsid w:val="00816070"/>
    <w:rsid w:val="00816F0C"/>
    <w:rsid w:val="008179FC"/>
    <w:rsid w:val="008203AE"/>
    <w:rsid w:val="00830807"/>
    <w:rsid w:val="00831263"/>
    <w:rsid w:val="00834363"/>
    <w:rsid w:val="00837BBB"/>
    <w:rsid w:val="008400B8"/>
    <w:rsid w:val="00845B8E"/>
    <w:rsid w:val="008469B3"/>
    <w:rsid w:val="00855B98"/>
    <w:rsid w:val="00855DC8"/>
    <w:rsid w:val="008568F2"/>
    <w:rsid w:val="00861B18"/>
    <w:rsid w:val="00865A86"/>
    <w:rsid w:val="00867943"/>
    <w:rsid w:val="00872B83"/>
    <w:rsid w:val="00873986"/>
    <w:rsid w:val="008770BB"/>
    <w:rsid w:val="00880F30"/>
    <w:rsid w:val="00883961"/>
    <w:rsid w:val="008848F7"/>
    <w:rsid w:val="00884E77"/>
    <w:rsid w:val="0089287F"/>
    <w:rsid w:val="008A61D1"/>
    <w:rsid w:val="008B3F02"/>
    <w:rsid w:val="008B3F9D"/>
    <w:rsid w:val="008D2B81"/>
    <w:rsid w:val="008D2DE7"/>
    <w:rsid w:val="008D357C"/>
    <w:rsid w:val="008D43F0"/>
    <w:rsid w:val="008D7014"/>
    <w:rsid w:val="008E5D3A"/>
    <w:rsid w:val="008E74F9"/>
    <w:rsid w:val="008F3F0E"/>
    <w:rsid w:val="00910CA5"/>
    <w:rsid w:val="00913A2D"/>
    <w:rsid w:val="00920BA5"/>
    <w:rsid w:val="00921CEE"/>
    <w:rsid w:val="009224DF"/>
    <w:rsid w:val="0092559F"/>
    <w:rsid w:val="00925698"/>
    <w:rsid w:val="00925950"/>
    <w:rsid w:val="00930ED1"/>
    <w:rsid w:val="00932F2C"/>
    <w:rsid w:val="009356D3"/>
    <w:rsid w:val="00937358"/>
    <w:rsid w:val="00943241"/>
    <w:rsid w:val="00943AF8"/>
    <w:rsid w:val="00950160"/>
    <w:rsid w:val="00950D63"/>
    <w:rsid w:val="00951586"/>
    <w:rsid w:val="00965579"/>
    <w:rsid w:val="00965A8D"/>
    <w:rsid w:val="0097092A"/>
    <w:rsid w:val="00975797"/>
    <w:rsid w:val="00977A8F"/>
    <w:rsid w:val="00977D14"/>
    <w:rsid w:val="00980143"/>
    <w:rsid w:val="00980EF5"/>
    <w:rsid w:val="00980F59"/>
    <w:rsid w:val="00981CAC"/>
    <w:rsid w:val="00994C58"/>
    <w:rsid w:val="00995311"/>
    <w:rsid w:val="009A3FF7"/>
    <w:rsid w:val="009A4243"/>
    <w:rsid w:val="009B387E"/>
    <w:rsid w:val="009B5E30"/>
    <w:rsid w:val="009B7780"/>
    <w:rsid w:val="009D1F51"/>
    <w:rsid w:val="009D7D79"/>
    <w:rsid w:val="009D7DC2"/>
    <w:rsid w:val="009D7F93"/>
    <w:rsid w:val="009E1EB2"/>
    <w:rsid w:val="009E5D00"/>
    <w:rsid w:val="009E734F"/>
    <w:rsid w:val="009F2017"/>
    <w:rsid w:val="009F3AAF"/>
    <w:rsid w:val="009F3D3E"/>
    <w:rsid w:val="009F404D"/>
    <w:rsid w:val="009F5CDC"/>
    <w:rsid w:val="00A022CF"/>
    <w:rsid w:val="00A037AE"/>
    <w:rsid w:val="00A03E09"/>
    <w:rsid w:val="00A04CC9"/>
    <w:rsid w:val="00A04D29"/>
    <w:rsid w:val="00A06CA9"/>
    <w:rsid w:val="00A10823"/>
    <w:rsid w:val="00A12DE9"/>
    <w:rsid w:val="00A163F5"/>
    <w:rsid w:val="00A206E4"/>
    <w:rsid w:val="00A2171B"/>
    <w:rsid w:val="00A23F5A"/>
    <w:rsid w:val="00A25E60"/>
    <w:rsid w:val="00A304EB"/>
    <w:rsid w:val="00A30D4B"/>
    <w:rsid w:val="00A331F5"/>
    <w:rsid w:val="00A4046C"/>
    <w:rsid w:val="00A411FA"/>
    <w:rsid w:val="00A46CBE"/>
    <w:rsid w:val="00A503C0"/>
    <w:rsid w:val="00A51482"/>
    <w:rsid w:val="00A51F1C"/>
    <w:rsid w:val="00A54740"/>
    <w:rsid w:val="00A549F7"/>
    <w:rsid w:val="00A550A4"/>
    <w:rsid w:val="00A55174"/>
    <w:rsid w:val="00A60CB1"/>
    <w:rsid w:val="00A616D0"/>
    <w:rsid w:val="00A645D9"/>
    <w:rsid w:val="00A7685A"/>
    <w:rsid w:val="00A804B2"/>
    <w:rsid w:val="00A80AB8"/>
    <w:rsid w:val="00A80CA3"/>
    <w:rsid w:val="00A823FD"/>
    <w:rsid w:val="00A83316"/>
    <w:rsid w:val="00A8612A"/>
    <w:rsid w:val="00A90294"/>
    <w:rsid w:val="00A914FC"/>
    <w:rsid w:val="00A92EB6"/>
    <w:rsid w:val="00A938D7"/>
    <w:rsid w:val="00A95803"/>
    <w:rsid w:val="00A95981"/>
    <w:rsid w:val="00A95C21"/>
    <w:rsid w:val="00AA08C6"/>
    <w:rsid w:val="00AA289C"/>
    <w:rsid w:val="00AA3A5A"/>
    <w:rsid w:val="00AA53F3"/>
    <w:rsid w:val="00AB2A6A"/>
    <w:rsid w:val="00AB55F8"/>
    <w:rsid w:val="00AB79FC"/>
    <w:rsid w:val="00AC2D8A"/>
    <w:rsid w:val="00AC7EF2"/>
    <w:rsid w:val="00AD0510"/>
    <w:rsid w:val="00AD1998"/>
    <w:rsid w:val="00AD61D8"/>
    <w:rsid w:val="00AD6CBB"/>
    <w:rsid w:val="00AD7B01"/>
    <w:rsid w:val="00AE0EE6"/>
    <w:rsid w:val="00AE2387"/>
    <w:rsid w:val="00AE32C9"/>
    <w:rsid w:val="00AE3FFD"/>
    <w:rsid w:val="00AE4414"/>
    <w:rsid w:val="00AF1FC2"/>
    <w:rsid w:val="00AF4C99"/>
    <w:rsid w:val="00AF750E"/>
    <w:rsid w:val="00B02FEA"/>
    <w:rsid w:val="00B0625A"/>
    <w:rsid w:val="00B06950"/>
    <w:rsid w:val="00B136DB"/>
    <w:rsid w:val="00B14B57"/>
    <w:rsid w:val="00B24D6C"/>
    <w:rsid w:val="00B337D4"/>
    <w:rsid w:val="00B41620"/>
    <w:rsid w:val="00B52937"/>
    <w:rsid w:val="00B60E26"/>
    <w:rsid w:val="00B61A6E"/>
    <w:rsid w:val="00B64313"/>
    <w:rsid w:val="00B74E9D"/>
    <w:rsid w:val="00B7690B"/>
    <w:rsid w:val="00B81D64"/>
    <w:rsid w:val="00B83806"/>
    <w:rsid w:val="00B954F6"/>
    <w:rsid w:val="00B957ED"/>
    <w:rsid w:val="00B961DA"/>
    <w:rsid w:val="00BA406A"/>
    <w:rsid w:val="00BA4206"/>
    <w:rsid w:val="00BA67D8"/>
    <w:rsid w:val="00BB04E7"/>
    <w:rsid w:val="00BC252B"/>
    <w:rsid w:val="00BC2D35"/>
    <w:rsid w:val="00BC6964"/>
    <w:rsid w:val="00BC6BD5"/>
    <w:rsid w:val="00BD13D7"/>
    <w:rsid w:val="00BD22B2"/>
    <w:rsid w:val="00BD310A"/>
    <w:rsid w:val="00BD49F0"/>
    <w:rsid w:val="00BE3218"/>
    <w:rsid w:val="00BE4142"/>
    <w:rsid w:val="00BE6E0E"/>
    <w:rsid w:val="00BE6E86"/>
    <w:rsid w:val="00BF09A8"/>
    <w:rsid w:val="00C05009"/>
    <w:rsid w:val="00C050BD"/>
    <w:rsid w:val="00C140EC"/>
    <w:rsid w:val="00C14576"/>
    <w:rsid w:val="00C14F7D"/>
    <w:rsid w:val="00C1609F"/>
    <w:rsid w:val="00C219B8"/>
    <w:rsid w:val="00C265A1"/>
    <w:rsid w:val="00C310FA"/>
    <w:rsid w:val="00C36515"/>
    <w:rsid w:val="00C53F79"/>
    <w:rsid w:val="00C64A2D"/>
    <w:rsid w:val="00C65180"/>
    <w:rsid w:val="00C67EDD"/>
    <w:rsid w:val="00C71FB3"/>
    <w:rsid w:val="00C7236E"/>
    <w:rsid w:val="00C724FC"/>
    <w:rsid w:val="00C760F7"/>
    <w:rsid w:val="00C85782"/>
    <w:rsid w:val="00C869B1"/>
    <w:rsid w:val="00C87649"/>
    <w:rsid w:val="00C90037"/>
    <w:rsid w:val="00C93234"/>
    <w:rsid w:val="00CA1D4D"/>
    <w:rsid w:val="00CA507A"/>
    <w:rsid w:val="00CA5E6D"/>
    <w:rsid w:val="00CA6185"/>
    <w:rsid w:val="00CB023D"/>
    <w:rsid w:val="00CB6CD4"/>
    <w:rsid w:val="00CC7480"/>
    <w:rsid w:val="00CD02FD"/>
    <w:rsid w:val="00CD0743"/>
    <w:rsid w:val="00CD3539"/>
    <w:rsid w:val="00CD52AF"/>
    <w:rsid w:val="00CD6FBB"/>
    <w:rsid w:val="00CD715F"/>
    <w:rsid w:val="00CE11CC"/>
    <w:rsid w:val="00CE1565"/>
    <w:rsid w:val="00CF082F"/>
    <w:rsid w:val="00CF0877"/>
    <w:rsid w:val="00CF2B17"/>
    <w:rsid w:val="00CF2B5E"/>
    <w:rsid w:val="00CF490E"/>
    <w:rsid w:val="00CF6235"/>
    <w:rsid w:val="00CF6E1B"/>
    <w:rsid w:val="00D17466"/>
    <w:rsid w:val="00D17CBD"/>
    <w:rsid w:val="00D229C0"/>
    <w:rsid w:val="00D230B1"/>
    <w:rsid w:val="00D23F80"/>
    <w:rsid w:val="00D31816"/>
    <w:rsid w:val="00D32844"/>
    <w:rsid w:val="00D34671"/>
    <w:rsid w:val="00D36FBD"/>
    <w:rsid w:val="00D37575"/>
    <w:rsid w:val="00D40C0A"/>
    <w:rsid w:val="00D460DA"/>
    <w:rsid w:val="00D524B1"/>
    <w:rsid w:val="00D52F01"/>
    <w:rsid w:val="00D55F94"/>
    <w:rsid w:val="00D56947"/>
    <w:rsid w:val="00D60D5B"/>
    <w:rsid w:val="00D66292"/>
    <w:rsid w:val="00D67D7B"/>
    <w:rsid w:val="00D70329"/>
    <w:rsid w:val="00D72641"/>
    <w:rsid w:val="00D767C2"/>
    <w:rsid w:val="00D76C93"/>
    <w:rsid w:val="00D845C6"/>
    <w:rsid w:val="00D925B9"/>
    <w:rsid w:val="00D96A65"/>
    <w:rsid w:val="00DA202D"/>
    <w:rsid w:val="00DA5FB3"/>
    <w:rsid w:val="00DA7F16"/>
    <w:rsid w:val="00DB06FF"/>
    <w:rsid w:val="00DC0969"/>
    <w:rsid w:val="00DC3C97"/>
    <w:rsid w:val="00DC4369"/>
    <w:rsid w:val="00DD3054"/>
    <w:rsid w:val="00DF2BF9"/>
    <w:rsid w:val="00DF4825"/>
    <w:rsid w:val="00DF48A0"/>
    <w:rsid w:val="00DF6D1E"/>
    <w:rsid w:val="00E00D91"/>
    <w:rsid w:val="00E02803"/>
    <w:rsid w:val="00E058B4"/>
    <w:rsid w:val="00E21308"/>
    <w:rsid w:val="00E225CF"/>
    <w:rsid w:val="00E2473D"/>
    <w:rsid w:val="00E2577F"/>
    <w:rsid w:val="00E31337"/>
    <w:rsid w:val="00E33C07"/>
    <w:rsid w:val="00E431EE"/>
    <w:rsid w:val="00E51739"/>
    <w:rsid w:val="00E52F78"/>
    <w:rsid w:val="00E53BB2"/>
    <w:rsid w:val="00E76A0B"/>
    <w:rsid w:val="00E771AA"/>
    <w:rsid w:val="00E80A08"/>
    <w:rsid w:val="00E8464A"/>
    <w:rsid w:val="00E84943"/>
    <w:rsid w:val="00E868A4"/>
    <w:rsid w:val="00E878AF"/>
    <w:rsid w:val="00E914D7"/>
    <w:rsid w:val="00E94062"/>
    <w:rsid w:val="00E95696"/>
    <w:rsid w:val="00E95D7F"/>
    <w:rsid w:val="00E95FEF"/>
    <w:rsid w:val="00E97551"/>
    <w:rsid w:val="00EA19ED"/>
    <w:rsid w:val="00EA29B2"/>
    <w:rsid w:val="00EA6D6B"/>
    <w:rsid w:val="00EB0085"/>
    <w:rsid w:val="00EB3B85"/>
    <w:rsid w:val="00EB3BD2"/>
    <w:rsid w:val="00EB627B"/>
    <w:rsid w:val="00EC07A6"/>
    <w:rsid w:val="00EC28FE"/>
    <w:rsid w:val="00EC4BB3"/>
    <w:rsid w:val="00EC6A5F"/>
    <w:rsid w:val="00ED07C2"/>
    <w:rsid w:val="00ED0EF8"/>
    <w:rsid w:val="00ED1EF9"/>
    <w:rsid w:val="00ED4816"/>
    <w:rsid w:val="00EE3AC4"/>
    <w:rsid w:val="00EE3C71"/>
    <w:rsid w:val="00EE59A2"/>
    <w:rsid w:val="00EE60DB"/>
    <w:rsid w:val="00EF0A67"/>
    <w:rsid w:val="00EF2014"/>
    <w:rsid w:val="00EF23ED"/>
    <w:rsid w:val="00EF513C"/>
    <w:rsid w:val="00EF542C"/>
    <w:rsid w:val="00F1747D"/>
    <w:rsid w:val="00F2146D"/>
    <w:rsid w:val="00F24961"/>
    <w:rsid w:val="00F25C40"/>
    <w:rsid w:val="00F27127"/>
    <w:rsid w:val="00F27EDB"/>
    <w:rsid w:val="00F3430C"/>
    <w:rsid w:val="00F370B5"/>
    <w:rsid w:val="00F411C6"/>
    <w:rsid w:val="00F42C83"/>
    <w:rsid w:val="00F47A02"/>
    <w:rsid w:val="00F532EA"/>
    <w:rsid w:val="00F56748"/>
    <w:rsid w:val="00F5713B"/>
    <w:rsid w:val="00F5795D"/>
    <w:rsid w:val="00F6087D"/>
    <w:rsid w:val="00F64980"/>
    <w:rsid w:val="00F67E5A"/>
    <w:rsid w:val="00F847E3"/>
    <w:rsid w:val="00F84ADE"/>
    <w:rsid w:val="00F86D69"/>
    <w:rsid w:val="00F91964"/>
    <w:rsid w:val="00FA0F5A"/>
    <w:rsid w:val="00FA2DF6"/>
    <w:rsid w:val="00FA7FAC"/>
    <w:rsid w:val="00FB1070"/>
    <w:rsid w:val="00FB1163"/>
    <w:rsid w:val="00FB7EC4"/>
    <w:rsid w:val="00FC6E5A"/>
    <w:rsid w:val="00FD0134"/>
    <w:rsid w:val="00FD391E"/>
    <w:rsid w:val="00FD474F"/>
    <w:rsid w:val="00FD7B96"/>
    <w:rsid w:val="00FE1983"/>
    <w:rsid w:val="00FE5982"/>
    <w:rsid w:val="00FE5D05"/>
    <w:rsid w:val="00FE5F58"/>
    <w:rsid w:val="00FF2519"/>
    <w:rsid w:val="00FF35A0"/>
    <w:rsid w:val="00FF61DA"/>
    <w:rsid w:val="00FF75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C800A"/>
  <w15:chartTrackingRefBased/>
  <w15:docId w15:val="{6FDED5EE-AD8E-4CF4-9986-B358E7BA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B64"/>
    <w:rPr>
      <w:noProof/>
    </w:rPr>
  </w:style>
  <w:style w:type="paragraph" w:styleId="Heading1">
    <w:name w:val="heading 1"/>
    <w:basedOn w:val="Normal"/>
    <w:link w:val="Heading1Char"/>
    <w:uiPriority w:val="9"/>
    <w:qFormat/>
    <w:rsid w:val="00300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02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B66"/>
    <w:pPr>
      <w:keepNext/>
      <w:keepLines/>
      <w:widowControl w:val="0"/>
      <w:autoSpaceDE w:val="0"/>
      <w:autoSpaceDN w:val="0"/>
      <w:spacing w:before="40" w:after="0" w:line="240" w:lineRule="auto"/>
      <w:outlineLvl w:val="2"/>
    </w:pPr>
    <w:rPr>
      <w:rFonts w:asciiTheme="majorHAnsi" w:eastAsiaTheme="majorEastAsia" w:hAnsiTheme="majorHAnsi" w:cstheme="majorBidi"/>
      <w:noProof w:val="0"/>
      <w:color w:val="1F3763" w:themeColor="accent1" w:themeShade="7F"/>
      <w:sz w:val="24"/>
      <w:szCs w:val="24"/>
      <w:lang w:val="en-US"/>
    </w:rPr>
  </w:style>
  <w:style w:type="paragraph" w:styleId="Heading4">
    <w:name w:val="heading 4"/>
    <w:basedOn w:val="Normal"/>
    <w:next w:val="Normal"/>
    <w:link w:val="Heading4Char"/>
    <w:uiPriority w:val="9"/>
    <w:unhideWhenUsed/>
    <w:qFormat/>
    <w:rsid w:val="00A958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70E"/>
  </w:style>
  <w:style w:type="paragraph" w:styleId="Footer">
    <w:name w:val="footer"/>
    <w:basedOn w:val="Normal"/>
    <w:link w:val="FooterChar"/>
    <w:uiPriority w:val="99"/>
    <w:unhideWhenUsed/>
    <w:rsid w:val="00115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70E"/>
  </w:style>
  <w:style w:type="paragraph" w:styleId="ListParagraph">
    <w:name w:val="List Paragraph"/>
    <w:basedOn w:val="Normal"/>
    <w:uiPriority w:val="1"/>
    <w:qFormat/>
    <w:rsid w:val="007D2888"/>
    <w:pPr>
      <w:ind w:left="720"/>
      <w:contextualSpacing/>
    </w:pPr>
  </w:style>
  <w:style w:type="character" w:styleId="Strong">
    <w:name w:val="Strong"/>
    <w:basedOn w:val="DefaultParagraphFont"/>
    <w:uiPriority w:val="22"/>
    <w:qFormat/>
    <w:rsid w:val="003C4721"/>
    <w:rPr>
      <w:b/>
      <w:bCs/>
    </w:rPr>
  </w:style>
  <w:style w:type="character" w:customStyle="1" w:styleId="Heading1Char">
    <w:name w:val="Heading 1 Char"/>
    <w:basedOn w:val="DefaultParagraphFont"/>
    <w:link w:val="Heading1"/>
    <w:uiPriority w:val="9"/>
    <w:rsid w:val="0030020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9580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02B66"/>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02B66"/>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602B66"/>
    <w:pPr>
      <w:widowControl w:val="0"/>
      <w:autoSpaceDE w:val="0"/>
      <w:autoSpaceDN w:val="0"/>
      <w:spacing w:after="0" w:line="240" w:lineRule="auto"/>
    </w:pPr>
    <w:rPr>
      <w:rFonts w:ascii="Arial" w:eastAsia="Arial" w:hAnsi="Arial" w:cs="Arial"/>
      <w:noProof w:val="0"/>
      <w:sz w:val="23"/>
      <w:szCs w:val="23"/>
      <w:lang w:val="en-US"/>
    </w:rPr>
  </w:style>
  <w:style w:type="character" w:customStyle="1" w:styleId="BodyTextChar">
    <w:name w:val="Body Text Char"/>
    <w:basedOn w:val="DefaultParagraphFont"/>
    <w:link w:val="BodyText"/>
    <w:uiPriority w:val="1"/>
    <w:rsid w:val="00602B66"/>
    <w:rPr>
      <w:rFonts w:ascii="Arial" w:eastAsia="Arial" w:hAnsi="Arial" w:cs="Arial"/>
      <w:sz w:val="23"/>
      <w:szCs w:val="23"/>
      <w:lang w:val="en-US"/>
    </w:rPr>
  </w:style>
  <w:style w:type="paragraph" w:styleId="Title">
    <w:name w:val="Title"/>
    <w:basedOn w:val="Normal"/>
    <w:link w:val="TitleChar"/>
    <w:uiPriority w:val="10"/>
    <w:qFormat/>
    <w:rsid w:val="00602B66"/>
    <w:pPr>
      <w:widowControl w:val="0"/>
      <w:autoSpaceDE w:val="0"/>
      <w:autoSpaceDN w:val="0"/>
      <w:spacing w:before="70" w:after="0" w:line="240" w:lineRule="auto"/>
      <w:ind w:left="1652"/>
    </w:pPr>
    <w:rPr>
      <w:rFonts w:ascii="Arial Black" w:eastAsia="Arial Black" w:hAnsi="Arial Black" w:cs="Arial Black"/>
      <w:noProof w:val="0"/>
      <w:sz w:val="45"/>
      <w:szCs w:val="45"/>
      <w:lang w:val="en-US"/>
    </w:rPr>
  </w:style>
  <w:style w:type="character" w:customStyle="1" w:styleId="TitleChar">
    <w:name w:val="Title Char"/>
    <w:basedOn w:val="DefaultParagraphFont"/>
    <w:link w:val="Title"/>
    <w:uiPriority w:val="10"/>
    <w:rsid w:val="00602B66"/>
    <w:rPr>
      <w:rFonts w:ascii="Arial Black" w:eastAsia="Arial Black" w:hAnsi="Arial Black" w:cs="Arial Black"/>
      <w:sz w:val="45"/>
      <w:szCs w:val="45"/>
      <w:lang w:val="en-US"/>
    </w:rPr>
  </w:style>
  <w:style w:type="paragraph" w:customStyle="1" w:styleId="TableParagraph">
    <w:name w:val="Table Paragraph"/>
    <w:basedOn w:val="Normal"/>
    <w:uiPriority w:val="1"/>
    <w:qFormat/>
    <w:rsid w:val="00602B66"/>
    <w:pPr>
      <w:widowControl w:val="0"/>
      <w:autoSpaceDE w:val="0"/>
      <w:autoSpaceDN w:val="0"/>
      <w:spacing w:after="0" w:line="240" w:lineRule="auto"/>
    </w:pPr>
    <w:rPr>
      <w:rFonts w:ascii="Arial" w:eastAsia="Arial" w:hAnsi="Arial" w:cs="Arial"/>
      <w:noProof w:val="0"/>
      <w:lang w:val="en-US"/>
    </w:rPr>
  </w:style>
  <w:style w:type="paragraph" w:styleId="NormalWeb">
    <w:name w:val="Normal (Web)"/>
    <w:basedOn w:val="Normal"/>
    <w:uiPriority w:val="99"/>
    <w:semiHidden/>
    <w:unhideWhenUsed/>
    <w:rsid w:val="00602B66"/>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034">
      <w:bodyDiv w:val="1"/>
      <w:marLeft w:val="0"/>
      <w:marRight w:val="0"/>
      <w:marTop w:val="0"/>
      <w:marBottom w:val="0"/>
      <w:divBdr>
        <w:top w:val="none" w:sz="0" w:space="0" w:color="auto"/>
        <w:left w:val="none" w:sz="0" w:space="0" w:color="auto"/>
        <w:bottom w:val="none" w:sz="0" w:space="0" w:color="auto"/>
        <w:right w:val="none" w:sz="0" w:space="0" w:color="auto"/>
      </w:divBdr>
    </w:div>
    <w:div w:id="64227720">
      <w:bodyDiv w:val="1"/>
      <w:marLeft w:val="0"/>
      <w:marRight w:val="0"/>
      <w:marTop w:val="0"/>
      <w:marBottom w:val="0"/>
      <w:divBdr>
        <w:top w:val="none" w:sz="0" w:space="0" w:color="auto"/>
        <w:left w:val="none" w:sz="0" w:space="0" w:color="auto"/>
        <w:bottom w:val="none" w:sz="0" w:space="0" w:color="auto"/>
        <w:right w:val="none" w:sz="0" w:space="0" w:color="auto"/>
      </w:divBdr>
    </w:div>
    <w:div w:id="291057711">
      <w:bodyDiv w:val="1"/>
      <w:marLeft w:val="0"/>
      <w:marRight w:val="0"/>
      <w:marTop w:val="0"/>
      <w:marBottom w:val="0"/>
      <w:divBdr>
        <w:top w:val="none" w:sz="0" w:space="0" w:color="auto"/>
        <w:left w:val="none" w:sz="0" w:space="0" w:color="auto"/>
        <w:bottom w:val="none" w:sz="0" w:space="0" w:color="auto"/>
        <w:right w:val="none" w:sz="0" w:space="0" w:color="auto"/>
      </w:divBdr>
    </w:div>
    <w:div w:id="498932095">
      <w:bodyDiv w:val="1"/>
      <w:marLeft w:val="0"/>
      <w:marRight w:val="0"/>
      <w:marTop w:val="0"/>
      <w:marBottom w:val="0"/>
      <w:divBdr>
        <w:top w:val="none" w:sz="0" w:space="0" w:color="auto"/>
        <w:left w:val="none" w:sz="0" w:space="0" w:color="auto"/>
        <w:bottom w:val="none" w:sz="0" w:space="0" w:color="auto"/>
        <w:right w:val="none" w:sz="0" w:space="0" w:color="auto"/>
      </w:divBdr>
    </w:div>
    <w:div w:id="908152604">
      <w:bodyDiv w:val="1"/>
      <w:marLeft w:val="0"/>
      <w:marRight w:val="0"/>
      <w:marTop w:val="0"/>
      <w:marBottom w:val="0"/>
      <w:divBdr>
        <w:top w:val="none" w:sz="0" w:space="0" w:color="auto"/>
        <w:left w:val="none" w:sz="0" w:space="0" w:color="auto"/>
        <w:bottom w:val="none" w:sz="0" w:space="0" w:color="auto"/>
        <w:right w:val="none" w:sz="0" w:space="0" w:color="auto"/>
      </w:divBdr>
    </w:div>
    <w:div w:id="940064758">
      <w:bodyDiv w:val="1"/>
      <w:marLeft w:val="0"/>
      <w:marRight w:val="0"/>
      <w:marTop w:val="0"/>
      <w:marBottom w:val="0"/>
      <w:divBdr>
        <w:top w:val="none" w:sz="0" w:space="0" w:color="auto"/>
        <w:left w:val="none" w:sz="0" w:space="0" w:color="auto"/>
        <w:bottom w:val="none" w:sz="0" w:space="0" w:color="auto"/>
        <w:right w:val="none" w:sz="0" w:space="0" w:color="auto"/>
      </w:divBdr>
    </w:div>
    <w:div w:id="994532206">
      <w:bodyDiv w:val="1"/>
      <w:marLeft w:val="0"/>
      <w:marRight w:val="0"/>
      <w:marTop w:val="0"/>
      <w:marBottom w:val="0"/>
      <w:divBdr>
        <w:top w:val="none" w:sz="0" w:space="0" w:color="auto"/>
        <w:left w:val="none" w:sz="0" w:space="0" w:color="auto"/>
        <w:bottom w:val="none" w:sz="0" w:space="0" w:color="auto"/>
        <w:right w:val="none" w:sz="0" w:space="0" w:color="auto"/>
      </w:divBdr>
    </w:div>
    <w:div w:id="1199703421">
      <w:bodyDiv w:val="1"/>
      <w:marLeft w:val="0"/>
      <w:marRight w:val="0"/>
      <w:marTop w:val="0"/>
      <w:marBottom w:val="0"/>
      <w:divBdr>
        <w:top w:val="none" w:sz="0" w:space="0" w:color="auto"/>
        <w:left w:val="none" w:sz="0" w:space="0" w:color="auto"/>
        <w:bottom w:val="none" w:sz="0" w:space="0" w:color="auto"/>
        <w:right w:val="none" w:sz="0" w:space="0" w:color="auto"/>
      </w:divBdr>
    </w:div>
    <w:div w:id="1350643662">
      <w:bodyDiv w:val="1"/>
      <w:marLeft w:val="0"/>
      <w:marRight w:val="0"/>
      <w:marTop w:val="0"/>
      <w:marBottom w:val="0"/>
      <w:divBdr>
        <w:top w:val="none" w:sz="0" w:space="0" w:color="auto"/>
        <w:left w:val="none" w:sz="0" w:space="0" w:color="auto"/>
        <w:bottom w:val="none" w:sz="0" w:space="0" w:color="auto"/>
        <w:right w:val="none" w:sz="0" w:space="0" w:color="auto"/>
      </w:divBdr>
    </w:div>
    <w:div w:id="1878734171">
      <w:bodyDiv w:val="1"/>
      <w:marLeft w:val="0"/>
      <w:marRight w:val="0"/>
      <w:marTop w:val="0"/>
      <w:marBottom w:val="0"/>
      <w:divBdr>
        <w:top w:val="none" w:sz="0" w:space="0" w:color="auto"/>
        <w:left w:val="none" w:sz="0" w:space="0" w:color="auto"/>
        <w:bottom w:val="none" w:sz="0" w:space="0" w:color="auto"/>
        <w:right w:val="none" w:sz="0" w:space="0" w:color="auto"/>
      </w:divBdr>
    </w:div>
    <w:div w:id="197402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a8c7f5a-4f77-4a84-a8d6-dc48b3e6f6ce">
      <Terms xmlns="http://schemas.microsoft.com/office/infopath/2007/PartnerControls"/>
    </lcf76f155ced4ddcb4097134ff3c332f>
    <TaxCatchAll xmlns="2b200840-9e6d-4d7b-8379-5c132b6b147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9809AD20157784FB7EE6E6D731A4D0A" ma:contentTypeVersion="16" ma:contentTypeDescription="Create a new document." ma:contentTypeScope="" ma:versionID="5f8f237bc212d45aa0b2169be8c05449">
  <xsd:schema xmlns:xsd="http://www.w3.org/2001/XMLSchema" xmlns:xs="http://www.w3.org/2001/XMLSchema" xmlns:p="http://schemas.microsoft.com/office/2006/metadata/properties" xmlns:ns2="da8c7f5a-4f77-4a84-a8d6-dc48b3e6f6ce" xmlns:ns3="2b200840-9e6d-4d7b-8379-5c132b6b1473" targetNamespace="http://schemas.microsoft.com/office/2006/metadata/properties" ma:root="true" ma:fieldsID="648f2c1240a351cb02727b8795c7790a" ns2:_="" ns3:_="">
    <xsd:import namespace="da8c7f5a-4f77-4a84-a8d6-dc48b3e6f6ce"/>
    <xsd:import namespace="2b200840-9e6d-4d7b-8379-5c132b6b1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8c7f5a-4f77-4a84-a8d6-dc48b3e6f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c0db30a-6515-4a2b-9fcf-c9faddb09ee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200840-9e6d-4d7b-8379-5c132b6b147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7afed7d-f7c9-4a2a-b39d-6f605c471e3c}" ma:internalName="TaxCatchAll" ma:showField="CatchAllData" ma:web="2b200840-9e6d-4d7b-8379-5c132b6b147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62CE53-15C4-42CE-860A-D8A0BED2998E}">
  <ds:schemaRefs>
    <ds:schemaRef ds:uri="http://schemas.microsoft.com/sharepoint/v3/contenttype/forms"/>
  </ds:schemaRefs>
</ds:datastoreItem>
</file>

<file path=customXml/itemProps2.xml><?xml version="1.0" encoding="utf-8"?>
<ds:datastoreItem xmlns:ds="http://schemas.openxmlformats.org/officeDocument/2006/customXml" ds:itemID="{C69B0205-0BFD-4988-B57D-B72C2050277C}">
  <ds:schemaRefs>
    <ds:schemaRef ds:uri="http://schemas.microsoft.com/office/2006/metadata/properties"/>
    <ds:schemaRef ds:uri="http://schemas.microsoft.com/office/infopath/2007/PartnerControls"/>
    <ds:schemaRef ds:uri="da8c7f5a-4f77-4a84-a8d6-dc48b3e6f6ce"/>
    <ds:schemaRef ds:uri="2b200840-9e6d-4d7b-8379-5c132b6b1473"/>
  </ds:schemaRefs>
</ds:datastoreItem>
</file>

<file path=customXml/itemProps3.xml><?xml version="1.0" encoding="utf-8"?>
<ds:datastoreItem xmlns:ds="http://schemas.openxmlformats.org/officeDocument/2006/customXml" ds:itemID="{BB6DBB0B-A6BE-4F2A-AAFA-14CF2C96F827}">
  <ds:schemaRefs>
    <ds:schemaRef ds:uri="http://schemas.openxmlformats.org/officeDocument/2006/bibliography"/>
  </ds:schemaRefs>
</ds:datastoreItem>
</file>

<file path=customXml/itemProps4.xml><?xml version="1.0" encoding="utf-8"?>
<ds:datastoreItem xmlns:ds="http://schemas.openxmlformats.org/officeDocument/2006/customXml" ds:itemID="{03DBD9BD-5110-45D3-ADD0-5FAF38976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8c7f5a-4f77-4a84-a8d6-dc48b3e6f6ce"/>
    <ds:schemaRef ds:uri="2b200840-9e6d-4d7b-8379-5c132b6b1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13</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Yadav</dc:creator>
  <cp:keywords/>
  <dc:description/>
  <cp:lastModifiedBy>Saba Khan</cp:lastModifiedBy>
  <cp:revision>791</cp:revision>
  <cp:lastPrinted>2022-06-14T22:16:00Z</cp:lastPrinted>
  <dcterms:created xsi:type="dcterms:W3CDTF">2022-06-12T21:21:00Z</dcterms:created>
  <dcterms:modified xsi:type="dcterms:W3CDTF">2022-10-14T11:46:00Z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0x01010029809AD20157784FB7EE6E6D731A4D0A</vt:lpwstr>
  </property>
</Properties>
</file>