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C03E7D" w14:textId="77777777" w:rsidR="00A17538" w:rsidRDefault="00A17538">
      <w:pPr>
        <w:rPr>
          <w:lang w:val="en-US"/>
        </w:rPr>
      </w:pPr>
    </w:p>
    <w:p w14:paraId="2610F559" w14:textId="77777777" w:rsidR="00125E4F" w:rsidRDefault="00125E4F">
      <w:pPr>
        <w:rPr>
          <w:lang w:val="en-US"/>
        </w:rPr>
      </w:pPr>
    </w:p>
    <w:p w14:paraId="083EC9CD" w14:textId="77777777" w:rsidR="00125E4F" w:rsidRDefault="00125E4F">
      <w:pPr>
        <w:rPr>
          <w:lang w:val="en-US"/>
        </w:rPr>
      </w:pPr>
    </w:p>
    <w:p w14:paraId="35E8F331" w14:textId="77777777" w:rsidR="00125E4F" w:rsidRDefault="00125E4F">
      <w:pPr>
        <w:rPr>
          <w:lang w:val="en-US"/>
        </w:rPr>
      </w:pPr>
    </w:p>
    <w:p w14:paraId="0D1A7CBC" w14:textId="77777777" w:rsidR="00125E4F" w:rsidRDefault="00125E4F">
      <w:pPr>
        <w:rPr>
          <w:lang w:val="en-US"/>
        </w:rPr>
      </w:pPr>
    </w:p>
    <w:p w14:paraId="68AAF79D" w14:textId="77777777" w:rsidR="00125E4F" w:rsidRDefault="00125E4F">
      <w:pPr>
        <w:rPr>
          <w:lang w:val="en-US"/>
        </w:rPr>
      </w:pPr>
    </w:p>
    <w:p w14:paraId="0EC32076" w14:textId="77777777" w:rsidR="00125E4F" w:rsidRDefault="00125E4F">
      <w:pPr>
        <w:rPr>
          <w:lang w:val="en-US"/>
        </w:rPr>
      </w:pPr>
    </w:p>
    <w:p w14:paraId="7FB1798D" w14:textId="77777777" w:rsidR="00125E4F" w:rsidRDefault="00125E4F">
      <w:pPr>
        <w:rPr>
          <w:lang w:val="en-US"/>
        </w:rPr>
      </w:pPr>
    </w:p>
    <w:p w14:paraId="1697AB0A" w14:textId="77777777" w:rsidR="00125E4F" w:rsidRDefault="00125E4F">
      <w:pPr>
        <w:rPr>
          <w:lang w:val="en-US"/>
        </w:rPr>
      </w:pPr>
    </w:p>
    <w:p w14:paraId="558774B2" w14:textId="77777777" w:rsidR="00125E4F" w:rsidRDefault="00125E4F">
      <w:pPr>
        <w:rPr>
          <w:lang w:val="en-US"/>
        </w:rPr>
      </w:pPr>
    </w:p>
    <w:p w14:paraId="0E491B67" w14:textId="77777777" w:rsidR="00125E4F" w:rsidRDefault="00125E4F">
      <w:pPr>
        <w:rPr>
          <w:lang w:val="en-US"/>
        </w:rPr>
      </w:pPr>
    </w:p>
    <w:p w14:paraId="79A5AEE2" w14:textId="77777777" w:rsidR="00125E4F" w:rsidRDefault="00125E4F">
      <w:pPr>
        <w:rPr>
          <w:lang w:val="en-US"/>
        </w:rPr>
      </w:pPr>
    </w:p>
    <w:p w14:paraId="144BC0C8" w14:textId="77777777" w:rsidR="00125E4F" w:rsidRDefault="00125E4F">
      <w:pPr>
        <w:rPr>
          <w:lang w:val="en-US"/>
        </w:rPr>
      </w:pPr>
    </w:p>
    <w:p w14:paraId="6C9EB726" w14:textId="77777777" w:rsidR="00125E4F" w:rsidRDefault="00125E4F">
      <w:pPr>
        <w:rPr>
          <w:lang w:val="en-US"/>
        </w:rPr>
      </w:pPr>
    </w:p>
    <w:p w14:paraId="33E2EF95" w14:textId="77777777" w:rsidR="00125E4F" w:rsidRDefault="00125E4F">
      <w:pPr>
        <w:rPr>
          <w:lang w:val="en-US"/>
        </w:rPr>
      </w:pPr>
    </w:p>
    <w:p w14:paraId="48B816B9" w14:textId="77777777" w:rsidR="00125E4F" w:rsidRDefault="00125E4F">
      <w:pPr>
        <w:rPr>
          <w:lang w:val="en-US"/>
        </w:rPr>
      </w:pPr>
    </w:p>
    <w:p w14:paraId="683D385A" w14:textId="77777777" w:rsidR="00125E4F" w:rsidRDefault="00125E4F">
      <w:pPr>
        <w:rPr>
          <w:lang w:val="en-US"/>
        </w:rPr>
      </w:pPr>
    </w:p>
    <w:p w14:paraId="2F2D2BF3" w14:textId="77777777" w:rsidR="00125E4F" w:rsidRDefault="00125E4F">
      <w:pPr>
        <w:rPr>
          <w:lang w:val="en-US"/>
        </w:rPr>
      </w:pPr>
    </w:p>
    <w:p w14:paraId="44C621C0" w14:textId="77777777" w:rsidR="00125E4F" w:rsidRDefault="00125E4F">
      <w:pPr>
        <w:rPr>
          <w:lang w:val="en-US"/>
        </w:rPr>
      </w:pPr>
    </w:p>
    <w:p w14:paraId="0CAF142F" w14:textId="77777777" w:rsidR="00125E4F" w:rsidRDefault="00125E4F">
      <w:pPr>
        <w:rPr>
          <w:lang w:val="en-US"/>
        </w:rPr>
      </w:pPr>
    </w:p>
    <w:p w14:paraId="0501606E" w14:textId="77777777" w:rsidR="00125E4F" w:rsidRDefault="00125E4F">
      <w:pPr>
        <w:rPr>
          <w:lang w:val="en-US"/>
        </w:rPr>
      </w:pPr>
    </w:p>
    <w:p w14:paraId="5C77E3EB" w14:textId="77777777" w:rsidR="00125E4F" w:rsidRDefault="00125E4F">
      <w:pPr>
        <w:rPr>
          <w:lang w:val="en-US"/>
        </w:rPr>
      </w:pPr>
    </w:p>
    <w:p w14:paraId="18A0E798" w14:textId="77777777" w:rsidR="00125E4F" w:rsidRDefault="00125E4F">
      <w:pPr>
        <w:rPr>
          <w:lang w:val="en-US"/>
        </w:rPr>
      </w:pPr>
    </w:p>
    <w:p w14:paraId="34A573BC" w14:textId="77777777" w:rsidR="00125E4F" w:rsidRDefault="00125E4F">
      <w:pPr>
        <w:rPr>
          <w:lang w:val="en-US"/>
        </w:rPr>
      </w:pPr>
    </w:p>
    <w:p w14:paraId="569AA12E" w14:textId="77777777" w:rsidR="00125E4F" w:rsidRDefault="00125E4F">
      <w:pPr>
        <w:rPr>
          <w:lang w:val="en-US"/>
        </w:rPr>
      </w:pPr>
    </w:p>
    <w:p w14:paraId="2B1CEFFA" w14:textId="77777777" w:rsidR="00125E4F" w:rsidRDefault="00125E4F">
      <w:pPr>
        <w:rPr>
          <w:lang w:val="en-US"/>
        </w:rPr>
      </w:pPr>
    </w:p>
    <w:p w14:paraId="78BA7B9E" w14:textId="77777777" w:rsidR="00125E4F" w:rsidRDefault="00125E4F">
      <w:pPr>
        <w:rPr>
          <w:lang w:val="en-US"/>
        </w:rPr>
      </w:pPr>
    </w:p>
    <w:p w14:paraId="26838481" w14:textId="77777777" w:rsidR="00125E4F" w:rsidRDefault="00125E4F">
      <w:pPr>
        <w:rPr>
          <w:lang w:val="en-US"/>
        </w:rPr>
      </w:pPr>
    </w:p>
    <w:p w14:paraId="09DCB92F" w14:textId="77777777" w:rsidR="00125E4F" w:rsidRDefault="00125E4F">
      <w:pPr>
        <w:rPr>
          <w:lang w:val="en-US"/>
        </w:rPr>
      </w:pPr>
    </w:p>
    <w:p w14:paraId="1AFF4767" w14:textId="77777777" w:rsidR="00125E4F" w:rsidRDefault="00125E4F">
      <w:pPr>
        <w:rPr>
          <w:lang w:val="en-US"/>
        </w:rPr>
      </w:pPr>
    </w:p>
    <w:p w14:paraId="7CEC85E1" w14:textId="77777777" w:rsidR="00125E4F" w:rsidRDefault="00125E4F">
      <w:pPr>
        <w:rPr>
          <w:lang w:val="en-US"/>
        </w:rPr>
      </w:pPr>
    </w:p>
    <w:p w14:paraId="0CEF485A" w14:textId="52B766DB" w:rsidR="00125E4F" w:rsidRDefault="00125E4F">
      <w:pPr>
        <w:rPr>
          <w:b/>
          <w:bCs/>
          <w:sz w:val="28"/>
          <w:szCs w:val="28"/>
          <w:lang w:val="en-US"/>
        </w:rPr>
      </w:pPr>
      <w:r>
        <w:rPr>
          <w:b/>
          <w:bCs/>
          <w:sz w:val="28"/>
          <w:szCs w:val="28"/>
          <w:lang w:val="en-US"/>
        </w:rPr>
        <w:lastRenderedPageBreak/>
        <w:t xml:space="preserve">Q.1 - </w:t>
      </w:r>
      <w:r w:rsidRPr="00125E4F">
        <w:rPr>
          <w:b/>
          <w:bCs/>
          <w:sz w:val="28"/>
          <w:szCs w:val="28"/>
          <w:lang w:val="en-US"/>
        </w:rPr>
        <w:t>Explanation on how the fluid domain is considered.</w:t>
      </w:r>
    </w:p>
    <w:p w14:paraId="12A5E3BF" w14:textId="77777777" w:rsidR="00125E4F" w:rsidRDefault="00125E4F">
      <w:pPr>
        <w:rPr>
          <w:b/>
          <w:bCs/>
          <w:sz w:val="28"/>
          <w:szCs w:val="28"/>
          <w:lang w:val="en-US"/>
        </w:rPr>
      </w:pPr>
    </w:p>
    <w:p w14:paraId="369E55FE" w14:textId="77777777" w:rsidR="00125E4F" w:rsidRDefault="00125E4F">
      <w:pPr>
        <w:rPr>
          <w:b/>
          <w:bCs/>
          <w:sz w:val="28"/>
          <w:szCs w:val="28"/>
          <w:lang w:val="en-US"/>
        </w:rPr>
      </w:pPr>
    </w:p>
    <w:p w14:paraId="3B21E2F2" w14:textId="3B53ED00" w:rsidR="00125E4F" w:rsidRDefault="00125E4F">
      <w:pPr>
        <w:rPr>
          <w:b/>
          <w:bCs/>
          <w:sz w:val="28"/>
          <w:szCs w:val="28"/>
          <w:lang w:val="en-US"/>
        </w:rPr>
      </w:pPr>
      <w:r>
        <w:rPr>
          <w:b/>
          <w:bCs/>
          <w:noProof/>
          <w:sz w:val="28"/>
          <w:szCs w:val="28"/>
          <w:lang w:val="en-US"/>
        </w:rPr>
        <w:drawing>
          <wp:inline distT="0" distB="0" distL="0" distR="0" wp14:anchorId="0553180E" wp14:editId="5CDDAD78">
            <wp:extent cx="5731510" cy="3221355"/>
            <wp:effectExtent l="0" t="0" r="2540" b="0"/>
            <wp:docPr id="1867628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28048" name="Picture 186762804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15BCEEC1" w14:textId="77777777" w:rsidR="00125E4F" w:rsidRDefault="00125E4F">
      <w:pPr>
        <w:rPr>
          <w:b/>
          <w:bCs/>
          <w:sz w:val="28"/>
          <w:szCs w:val="28"/>
          <w:lang w:val="en-US"/>
        </w:rPr>
      </w:pPr>
    </w:p>
    <w:p w14:paraId="43A4CD7D" w14:textId="77777777" w:rsidR="00125E4F" w:rsidRDefault="00125E4F">
      <w:pPr>
        <w:rPr>
          <w:b/>
          <w:bCs/>
          <w:sz w:val="28"/>
          <w:szCs w:val="28"/>
          <w:lang w:val="en-US"/>
        </w:rPr>
      </w:pPr>
    </w:p>
    <w:p w14:paraId="79EF4357" w14:textId="6AF76048" w:rsidR="00125E4F" w:rsidRDefault="00125E4F">
      <w:pPr>
        <w:rPr>
          <w:b/>
          <w:bCs/>
          <w:sz w:val="28"/>
          <w:szCs w:val="28"/>
          <w:lang w:val="en-US"/>
        </w:rPr>
      </w:pPr>
      <w:r>
        <w:rPr>
          <w:b/>
          <w:bCs/>
          <w:noProof/>
          <w:sz w:val="28"/>
          <w:szCs w:val="28"/>
          <w:lang w:val="en-US"/>
        </w:rPr>
        <w:drawing>
          <wp:inline distT="0" distB="0" distL="0" distR="0" wp14:anchorId="2F3597C7" wp14:editId="46F5C043">
            <wp:extent cx="5731510" cy="3221355"/>
            <wp:effectExtent l="0" t="0" r="2540" b="0"/>
            <wp:docPr id="205876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64371" name="Picture 205876437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09C8D7CD" w14:textId="77777777" w:rsidR="00125E4F" w:rsidRDefault="00125E4F">
      <w:pPr>
        <w:rPr>
          <w:b/>
          <w:bCs/>
          <w:sz w:val="28"/>
          <w:szCs w:val="28"/>
          <w:lang w:val="en-US"/>
        </w:rPr>
      </w:pPr>
    </w:p>
    <w:p w14:paraId="46D20132" w14:textId="392ACE49" w:rsidR="00125E4F" w:rsidRPr="00125E4F" w:rsidRDefault="00125E4F" w:rsidP="00125E4F">
      <w:pPr>
        <w:pStyle w:val="ListParagraph"/>
        <w:numPr>
          <w:ilvl w:val="0"/>
          <w:numId w:val="1"/>
        </w:numPr>
        <w:rPr>
          <w:b/>
          <w:bCs/>
          <w:sz w:val="24"/>
          <w:szCs w:val="24"/>
          <w:lang w:val="en-US"/>
        </w:rPr>
      </w:pPr>
      <w:r w:rsidRPr="00125E4F">
        <w:rPr>
          <w:b/>
          <w:bCs/>
          <w:sz w:val="24"/>
          <w:szCs w:val="24"/>
          <w:lang w:val="en-US"/>
        </w:rPr>
        <w:lastRenderedPageBreak/>
        <w:t>Geometry explains:</w:t>
      </w:r>
    </w:p>
    <w:p w14:paraId="0184C425" w14:textId="77777777" w:rsidR="00125E4F" w:rsidRPr="00125E4F" w:rsidRDefault="00125E4F" w:rsidP="00125E4F">
      <w:pPr>
        <w:rPr>
          <w:sz w:val="24"/>
          <w:szCs w:val="24"/>
          <w:lang w:val="en-US"/>
        </w:rPr>
      </w:pPr>
      <w:r w:rsidRPr="00125E4F">
        <w:rPr>
          <w:b/>
          <w:bCs/>
          <w:sz w:val="24"/>
          <w:szCs w:val="24"/>
          <w:lang w:val="en-US"/>
        </w:rPr>
        <w:t>Wing geometry</w:t>
      </w:r>
      <w:r w:rsidRPr="00125E4F">
        <w:rPr>
          <w:sz w:val="24"/>
          <w:szCs w:val="24"/>
          <w:lang w:val="en-US"/>
        </w:rPr>
        <w:t>: The ONERA M6 wing geometry is defined based on the data provided, and accurately captures the shape and form of the wing.</w:t>
      </w:r>
    </w:p>
    <w:p w14:paraId="5D655EE9" w14:textId="77777777" w:rsidR="00125E4F" w:rsidRDefault="00125E4F" w:rsidP="00125E4F">
      <w:pPr>
        <w:rPr>
          <w:sz w:val="24"/>
          <w:szCs w:val="24"/>
          <w:lang w:val="en-US"/>
        </w:rPr>
      </w:pPr>
      <w:r w:rsidRPr="00125E4F">
        <w:rPr>
          <w:b/>
          <w:bCs/>
          <w:sz w:val="24"/>
          <w:szCs w:val="24"/>
          <w:lang w:val="en-US"/>
        </w:rPr>
        <w:t>Zone Expansion</w:t>
      </w:r>
      <w:r w:rsidRPr="00125E4F">
        <w:rPr>
          <w:sz w:val="24"/>
          <w:szCs w:val="24"/>
          <w:lang w:val="en-US"/>
        </w:rPr>
        <w:t>: The water zone expands around the wing to ensure that the boundary effect is reduced. The typical system extends several lengths of wire up, down, and all sideways.</w:t>
      </w:r>
    </w:p>
    <w:p w14:paraId="62E986FE" w14:textId="1851EE2A" w:rsidR="00125E4F" w:rsidRPr="00125E4F" w:rsidRDefault="00125E4F" w:rsidP="00125E4F">
      <w:pPr>
        <w:rPr>
          <w:sz w:val="24"/>
          <w:szCs w:val="24"/>
          <w:lang w:val="en-US"/>
        </w:rPr>
      </w:pPr>
    </w:p>
    <w:p w14:paraId="14F6F594" w14:textId="0394848B" w:rsidR="00125E4F" w:rsidRPr="00125E4F" w:rsidRDefault="00125E4F" w:rsidP="00125E4F">
      <w:pPr>
        <w:pStyle w:val="ListParagraph"/>
        <w:numPr>
          <w:ilvl w:val="0"/>
          <w:numId w:val="1"/>
        </w:numPr>
        <w:rPr>
          <w:b/>
          <w:bCs/>
          <w:sz w:val="24"/>
          <w:szCs w:val="24"/>
          <w:lang w:val="en-US"/>
        </w:rPr>
      </w:pPr>
      <w:r w:rsidRPr="00125E4F">
        <w:rPr>
          <w:b/>
          <w:bCs/>
          <w:sz w:val="24"/>
          <w:szCs w:val="24"/>
          <w:lang w:val="en-US"/>
        </w:rPr>
        <w:t>Formulation of the computational domain:</w:t>
      </w:r>
    </w:p>
    <w:p w14:paraId="6137E10A" w14:textId="77777777" w:rsidR="00125E4F" w:rsidRPr="00125E4F" w:rsidRDefault="00125E4F" w:rsidP="00125E4F">
      <w:pPr>
        <w:rPr>
          <w:sz w:val="24"/>
          <w:szCs w:val="24"/>
          <w:lang w:val="en-US"/>
        </w:rPr>
      </w:pPr>
      <w:r w:rsidRPr="00125E4F">
        <w:rPr>
          <w:b/>
          <w:bCs/>
          <w:sz w:val="24"/>
          <w:szCs w:val="24"/>
          <w:lang w:val="en-US"/>
        </w:rPr>
        <w:t>Inlet and outlet boundaries</w:t>
      </w:r>
      <w:r w:rsidRPr="00125E4F">
        <w:rPr>
          <w:sz w:val="24"/>
          <w:szCs w:val="24"/>
          <w:lang w:val="en-US"/>
        </w:rPr>
        <w:t>: Inlet boundaries are established upstream several long lines in order to maximize the maximum flow Inlet boundaries are established far enough to ensure that there is sufficient clearance for the water to drain away from the viewfinder.</w:t>
      </w:r>
    </w:p>
    <w:p w14:paraId="37C13844" w14:textId="08C6B3EF" w:rsidR="00125E4F" w:rsidRPr="00125E4F" w:rsidRDefault="00125E4F" w:rsidP="00125E4F">
      <w:pPr>
        <w:rPr>
          <w:sz w:val="24"/>
          <w:szCs w:val="24"/>
          <w:lang w:val="en-US"/>
        </w:rPr>
      </w:pPr>
      <w:r w:rsidRPr="00125E4F">
        <w:rPr>
          <w:b/>
          <w:bCs/>
          <w:sz w:val="24"/>
          <w:szCs w:val="24"/>
          <w:lang w:val="en-US"/>
        </w:rPr>
        <w:t>Symmetry planes</w:t>
      </w:r>
      <w:r w:rsidRPr="00125E4F">
        <w:rPr>
          <w:sz w:val="24"/>
          <w:szCs w:val="24"/>
          <w:lang w:val="en-US"/>
        </w:rPr>
        <w:t>: When symmetry is active, symmetry boundary conditions can be used to reduce computational costs by constructing only half of the section and domain</w:t>
      </w:r>
      <w:r>
        <w:rPr>
          <w:sz w:val="24"/>
          <w:szCs w:val="24"/>
          <w:lang w:val="en-US"/>
        </w:rPr>
        <w:t xml:space="preserve"> .</w:t>
      </w:r>
    </w:p>
    <w:p w14:paraId="4B4D5E0D" w14:textId="44F1EA27" w:rsidR="00125E4F" w:rsidRDefault="00125E4F" w:rsidP="00125E4F">
      <w:pPr>
        <w:rPr>
          <w:sz w:val="24"/>
          <w:szCs w:val="24"/>
          <w:lang w:val="en-US"/>
        </w:rPr>
      </w:pPr>
      <w:r w:rsidRPr="00125E4F">
        <w:rPr>
          <w:b/>
          <w:bCs/>
          <w:sz w:val="24"/>
          <w:szCs w:val="24"/>
          <w:lang w:val="en-US"/>
        </w:rPr>
        <w:t>Remote field boundaries</w:t>
      </w:r>
      <w:r w:rsidRPr="00125E4F">
        <w:rPr>
          <w:sz w:val="24"/>
          <w:szCs w:val="24"/>
          <w:lang w:val="en-US"/>
        </w:rPr>
        <w:t>: These boundaries are placed at a distance so that an infinite field can be simulated, thereby limiting the flow of the wing to a minimum</w:t>
      </w:r>
      <w:r>
        <w:rPr>
          <w:sz w:val="24"/>
          <w:szCs w:val="24"/>
          <w:lang w:val="en-US"/>
        </w:rPr>
        <w:t xml:space="preserve"> .</w:t>
      </w:r>
    </w:p>
    <w:p w14:paraId="52B917CC" w14:textId="77777777" w:rsidR="00125E4F" w:rsidRDefault="00125E4F" w:rsidP="00125E4F">
      <w:pPr>
        <w:rPr>
          <w:sz w:val="24"/>
          <w:szCs w:val="24"/>
          <w:lang w:val="en-US"/>
        </w:rPr>
      </w:pPr>
    </w:p>
    <w:p w14:paraId="31BF0091" w14:textId="77777777" w:rsidR="00125E4F" w:rsidRDefault="00125E4F" w:rsidP="00125E4F">
      <w:pPr>
        <w:rPr>
          <w:sz w:val="24"/>
          <w:szCs w:val="24"/>
          <w:lang w:val="en-US"/>
        </w:rPr>
      </w:pPr>
    </w:p>
    <w:p w14:paraId="2866373C" w14:textId="77777777" w:rsidR="00125E4F" w:rsidRDefault="00125E4F" w:rsidP="00125E4F">
      <w:pPr>
        <w:rPr>
          <w:sz w:val="24"/>
          <w:szCs w:val="24"/>
          <w:lang w:val="en-US"/>
        </w:rPr>
      </w:pPr>
    </w:p>
    <w:p w14:paraId="63963A07" w14:textId="77777777" w:rsidR="00125E4F" w:rsidRDefault="00125E4F" w:rsidP="00125E4F">
      <w:pPr>
        <w:rPr>
          <w:sz w:val="24"/>
          <w:szCs w:val="24"/>
          <w:lang w:val="en-US"/>
        </w:rPr>
      </w:pPr>
    </w:p>
    <w:p w14:paraId="63BD6379" w14:textId="77777777" w:rsidR="00125E4F" w:rsidRDefault="00125E4F" w:rsidP="00125E4F">
      <w:pPr>
        <w:rPr>
          <w:sz w:val="24"/>
          <w:szCs w:val="24"/>
          <w:lang w:val="en-US"/>
        </w:rPr>
      </w:pPr>
    </w:p>
    <w:p w14:paraId="0F32F9DE" w14:textId="77777777" w:rsidR="00125E4F" w:rsidRDefault="00125E4F" w:rsidP="00125E4F">
      <w:pPr>
        <w:rPr>
          <w:sz w:val="24"/>
          <w:szCs w:val="24"/>
          <w:lang w:val="en-US"/>
        </w:rPr>
      </w:pPr>
    </w:p>
    <w:p w14:paraId="27FE98D0" w14:textId="77777777" w:rsidR="00125E4F" w:rsidRDefault="00125E4F" w:rsidP="00125E4F">
      <w:pPr>
        <w:rPr>
          <w:sz w:val="24"/>
          <w:szCs w:val="24"/>
          <w:lang w:val="en-US"/>
        </w:rPr>
      </w:pPr>
    </w:p>
    <w:p w14:paraId="450FCB75" w14:textId="77777777" w:rsidR="00125E4F" w:rsidRDefault="00125E4F" w:rsidP="00125E4F">
      <w:pPr>
        <w:rPr>
          <w:sz w:val="24"/>
          <w:szCs w:val="24"/>
          <w:lang w:val="en-US"/>
        </w:rPr>
      </w:pPr>
    </w:p>
    <w:p w14:paraId="4D40124C" w14:textId="77777777" w:rsidR="00125E4F" w:rsidRDefault="00125E4F" w:rsidP="00125E4F">
      <w:pPr>
        <w:rPr>
          <w:sz w:val="24"/>
          <w:szCs w:val="24"/>
          <w:lang w:val="en-US"/>
        </w:rPr>
      </w:pPr>
    </w:p>
    <w:p w14:paraId="7064037F" w14:textId="77777777" w:rsidR="00125E4F" w:rsidRDefault="00125E4F" w:rsidP="00125E4F">
      <w:pPr>
        <w:rPr>
          <w:sz w:val="24"/>
          <w:szCs w:val="24"/>
          <w:lang w:val="en-US"/>
        </w:rPr>
      </w:pPr>
    </w:p>
    <w:p w14:paraId="0648B9C6" w14:textId="77777777" w:rsidR="00125E4F" w:rsidRDefault="00125E4F" w:rsidP="00125E4F">
      <w:pPr>
        <w:rPr>
          <w:sz w:val="24"/>
          <w:szCs w:val="24"/>
          <w:lang w:val="en-US"/>
        </w:rPr>
      </w:pPr>
    </w:p>
    <w:p w14:paraId="69F5CF34" w14:textId="77777777" w:rsidR="00125E4F" w:rsidRDefault="00125E4F" w:rsidP="00125E4F">
      <w:pPr>
        <w:rPr>
          <w:sz w:val="24"/>
          <w:szCs w:val="24"/>
          <w:lang w:val="en-US"/>
        </w:rPr>
      </w:pPr>
    </w:p>
    <w:p w14:paraId="1F6B4BC1" w14:textId="77777777" w:rsidR="00125E4F" w:rsidRDefault="00125E4F" w:rsidP="00125E4F">
      <w:pPr>
        <w:rPr>
          <w:sz w:val="24"/>
          <w:szCs w:val="24"/>
          <w:lang w:val="en-US"/>
        </w:rPr>
      </w:pPr>
    </w:p>
    <w:p w14:paraId="7F2B24FF" w14:textId="77777777" w:rsidR="00125E4F" w:rsidRDefault="00125E4F" w:rsidP="00125E4F">
      <w:pPr>
        <w:rPr>
          <w:sz w:val="24"/>
          <w:szCs w:val="24"/>
          <w:lang w:val="en-US"/>
        </w:rPr>
      </w:pPr>
    </w:p>
    <w:p w14:paraId="23EBBB1D" w14:textId="77777777" w:rsidR="00125E4F" w:rsidRDefault="00125E4F" w:rsidP="00125E4F">
      <w:pPr>
        <w:rPr>
          <w:sz w:val="24"/>
          <w:szCs w:val="24"/>
          <w:lang w:val="en-US"/>
        </w:rPr>
      </w:pPr>
    </w:p>
    <w:p w14:paraId="3F081BC4" w14:textId="77777777" w:rsidR="00125E4F" w:rsidRDefault="00125E4F" w:rsidP="00125E4F">
      <w:pPr>
        <w:rPr>
          <w:sz w:val="24"/>
          <w:szCs w:val="24"/>
          <w:lang w:val="en-US"/>
        </w:rPr>
      </w:pPr>
    </w:p>
    <w:p w14:paraId="59222275" w14:textId="77777777" w:rsidR="00125E4F" w:rsidRPr="00125E4F" w:rsidRDefault="00125E4F" w:rsidP="00125E4F">
      <w:pPr>
        <w:rPr>
          <w:b/>
          <w:bCs/>
          <w:sz w:val="28"/>
          <w:szCs w:val="28"/>
          <w:lang w:val="en-US"/>
        </w:rPr>
      </w:pPr>
    </w:p>
    <w:p w14:paraId="658E2207" w14:textId="7188F3F1" w:rsidR="00125E4F" w:rsidRDefault="00125E4F" w:rsidP="00125E4F">
      <w:pPr>
        <w:rPr>
          <w:b/>
          <w:bCs/>
          <w:sz w:val="28"/>
          <w:szCs w:val="28"/>
          <w:lang w:val="en-US"/>
        </w:rPr>
      </w:pPr>
      <w:r>
        <w:rPr>
          <w:b/>
          <w:bCs/>
          <w:sz w:val="28"/>
          <w:szCs w:val="28"/>
          <w:lang w:val="en-US"/>
        </w:rPr>
        <w:t>Q.</w:t>
      </w:r>
      <w:r>
        <w:rPr>
          <w:b/>
          <w:bCs/>
          <w:sz w:val="28"/>
          <w:szCs w:val="28"/>
          <w:lang w:val="en-US"/>
        </w:rPr>
        <w:t>2</w:t>
      </w:r>
      <w:r>
        <w:rPr>
          <w:b/>
          <w:bCs/>
          <w:sz w:val="28"/>
          <w:szCs w:val="28"/>
          <w:lang w:val="en-US"/>
        </w:rPr>
        <w:t xml:space="preserve"> - </w:t>
      </w:r>
      <w:r w:rsidRPr="00125E4F">
        <w:rPr>
          <w:b/>
          <w:bCs/>
          <w:sz w:val="28"/>
          <w:szCs w:val="28"/>
          <w:lang w:val="en-US"/>
        </w:rPr>
        <w:t>Explanation on the strategy used to mesh the domain.</w:t>
      </w:r>
    </w:p>
    <w:p w14:paraId="450F726A" w14:textId="77777777" w:rsidR="00CF2E60" w:rsidRDefault="00CF2E60" w:rsidP="00125E4F">
      <w:pPr>
        <w:rPr>
          <w:b/>
          <w:bCs/>
          <w:sz w:val="28"/>
          <w:szCs w:val="28"/>
          <w:lang w:val="en-US"/>
        </w:rPr>
      </w:pPr>
    </w:p>
    <w:p w14:paraId="17383911" w14:textId="77777777" w:rsidR="00CF2E60" w:rsidRDefault="00CF2E60" w:rsidP="00125E4F">
      <w:pPr>
        <w:rPr>
          <w:b/>
          <w:bCs/>
          <w:sz w:val="28"/>
          <w:szCs w:val="28"/>
          <w:lang w:val="en-US"/>
        </w:rPr>
      </w:pPr>
    </w:p>
    <w:p w14:paraId="652657F0" w14:textId="77777777" w:rsidR="00CF2E60" w:rsidRDefault="00CF2E60" w:rsidP="00125E4F">
      <w:pPr>
        <w:rPr>
          <w:b/>
          <w:bCs/>
          <w:sz w:val="28"/>
          <w:szCs w:val="28"/>
          <w:lang w:val="en-US"/>
        </w:rPr>
      </w:pPr>
      <w:r>
        <w:rPr>
          <w:b/>
          <w:bCs/>
          <w:noProof/>
          <w:sz w:val="28"/>
          <w:szCs w:val="28"/>
          <w:lang w:val="en-US"/>
        </w:rPr>
        <w:drawing>
          <wp:inline distT="0" distB="0" distL="0" distR="0" wp14:anchorId="78C61FB9" wp14:editId="778A7C1E">
            <wp:extent cx="5731510" cy="3221355"/>
            <wp:effectExtent l="0" t="0" r="2540" b="0"/>
            <wp:docPr id="1198920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2039" name="Picture 11989203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5DA95444" w14:textId="77777777" w:rsidR="00CF2E60" w:rsidRDefault="00CF2E60" w:rsidP="00125E4F">
      <w:pPr>
        <w:rPr>
          <w:b/>
          <w:bCs/>
          <w:sz w:val="28"/>
          <w:szCs w:val="28"/>
          <w:lang w:val="en-US"/>
        </w:rPr>
      </w:pPr>
    </w:p>
    <w:p w14:paraId="6963577B" w14:textId="0B086F7A" w:rsidR="00CF2E60" w:rsidRDefault="00CF2E60" w:rsidP="00125E4F">
      <w:pPr>
        <w:rPr>
          <w:b/>
          <w:bCs/>
          <w:sz w:val="28"/>
          <w:szCs w:val="28"/>
          <w:lang w:val="en-US"/>
        </w:rPr>
      </w:pPr>
      <w:r>
        <w:rPr>
          <w:b/>
          <w:bCs/>
          <w:noProof/>
          <w:sz w:val="28"/>
          <w:szCs w:val="28"/>
          <w:lang w:val="en-US"/>
        </w:rPr>
        <w:drawing>
          <wp:inline distT="0" distB="0" distL="0" distR="0" wp14:anchorId="320432DE" wp14:editId="7F2CDF96">
            <wp:extent cx="5731510" cy="3221355"/>
            <wp:effectExtent l="0" t="0" r="2540" b="0"/>
            <wp:docPr id="18928102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10227" name="Picture 189281022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20FFF09E" w14:textId="77777777" w:rsidR="00125E4F" w:rsidRDefault="00125E4F" w:rsidP="00125E4F">
      <w:pPr>
        <w:rPr>
          <w:b/>
          <w:bCs/>
          <w:sz w:val="28"/>
          <w:szCs w:val="28"/>
          <w:lang w:val="en-US"/>
        </w:rPr>
      </w:pPr>
    </w:p>
    <w:p w14:paraId="7BECC250" w14:textId="77777777" w:rsidR="00125E4F" w:rsidRPr="00CF2E60" w:rsidRDefault="00125E4F" w:rsidP="00CF2E60">
      <w:pPr>
        <w:pStyle w:val="ListParagraph"/>
        <w:numPr>
          <w:ilvl w:val="0"/>
          <w:numId w:val="1"/>
        </w:numPr>
        <w:rPr>
          <w:b/>
          <w:bCs/>
          <w:sz w:val="24"/>
          <w:szCs w:val="24"/>
          <w:lang w:val="en-US"/>
        </w:rPr>
      </w:pPr>
      <w:r w:rsidRPr="00CF2E60">
        <w:rPr>
          <w:b/>
          <w:bCs/>
          <w:sz w:val="24"/>
          <w:szCs w:val="24"/>
          <w:lang w:val="en-US"/>
        </w:rPr>
        <w:lastRenderedPageBreak/>
        <w:t>Meshing Methods:</w:t>
      </w:r>
    </w:p>
    <w:p w14:paraId="44E782E1" w14:textId="77777777" w:rsidR="00125E4F" w:rsidRPr="00125E4F" w:rsidRDefault="00125E4F" w:rsidP="00125E4F">
      <w:pPr>
        <w:rPr>
          <w:sz w:val="24"/>
          <w:szCs w:val="24"/>
          <w:lang w:val="en-US"/>
        </w:rPr>
      </w:pPr>
      <w:r w:rsidRPr="00125E4F">
        <w:rPr>
          <w:sz w:val="24"/>
          <w:szCs w:val="24"/>
          <w:lang w:val="en-US"/>
        </w:rPr>
        <w:t>Hybrid grid approach: Use a combination of structured and unstructured grids to balance accuracy and computational efficiency.</w:t>
      </w:r>
    </w:p>
    <w:p w14:paraId="0094C97C" w14:textId="77777777" w:rsidR="00125E4F" w:rsidRPr="00125E4F" w:rsidRDefault="00125E4F" w:rsidP="00125E4F">
      <w:pPr>
        <w:rPr>
          <w:sz w:val="24"/>
          <w:szCs w:val="24"/>
          <w:lang w:val="en-US"/>
        </w:rPr>
      </w:pPr>
      <w:r w:rsidRPr="00125E4F">
        <w:rPr>
          <w:sz w:val="24"/>
          <w:szCs w:val="24"/>
          <w:lang w:val="en-US"/>
        </w:rPr>
        <w:t>Structured mesh: Use a structured hexagonal mesh close to the wing surface and areas of critical flow. This allows fine resolution of the boundary and the shock wave.</w:t>
      </w:r>
    </w:p>
    <w:p w14:paraId="6702420E" w14:textId="77777777" w:rsidR="00125E4F" w:rsidRDefault="00125E4F" w:rsidP="00125E4F">
      <w:pPr>
        <w:rPr>
          <w:sz w:val="24"/>
          <w:szCs w:val="24"/>
          <w:lang w:val="en-US"/>
        </w:rPr>
      </w:pPr>
      <w:r w:rsidRPr="00125E4F">
        <w:rPr>
          <w:sz w:val="24"/>
          <w:szCs w:val="24"/>
          <w:lang w:val="en-US"/>
        </w:rPr>
        <w:t>Unstructured grid: In a remote area where flow is less intense, use a tetrahedral grid or a multilateral grid.</w:t>
      </w:r>
    </w:p>
    <w:p w14:paraId="54343401" w14:textId="77777777" w:rsidR="00CF2E60" w:rsidRPr="00125E4F" w:rsidRDefault="00CF2E60" w:rsidP="00125E4F">
      <w:pPr>
        <w:rPr>
          <w:sz w:val="24"/>
          <w:szCs w:val="24"/>
          <w:lang w:val="en-US"/>
        </w:rPr>
      </w:pPr>
    </w:p>
    <w:p w14:paraId="5CAD1323" w14:textId="1DF4DAC0" w:rsidR="00125E4F" w:rsidRPr="00CF2E60" w:rsidRDefault="00125E4F" w:rsidP="00CF2E60">
      <w:pPr>
        <w:pStyle w:val="ListParagraph"/>
        <w:numPr>
          <w:ilvl w:val="0"/>
          <w:numId w:val="1"/>
        </w:numPr>
        <w:rPr>
          <w:b/>
          <w:bCs/>
          <w:sz w:val="24"/>
          <w:szCs w:val="24"/>
          <w:lang w:val="en-US"/>
        </w:rPr>
      </w:pPr>
      <w:r w:rsidRPr="00CF2E60">
        <w:rPr>
          <w:b/>
          <w:bCs/>
          <w:sz w:val="24"/>
          <w:szCs w:val="24"/>
          <w:lang w:val="en-US"/>
        </w:rPr>
        <w:t>Network Quality and</w:t>
      </w:r>
      <w:r w:rsidR="00CF2E60" w:rsidRPr="00CF2E60">
        <w:rPr>
          <w:b/>
          <w:bCs/>
        </w:rPr>
        <w:t xml:space="preserve"> </w:t>
      </w:r>
      <w:r w:rsidR="00CF2E60" w:rsidRPr="00CF2E60">
        <w:rPr>
          <w:b/>
          <w:bCs/>
          <w:sz w:val="24"/>
          <w:szCs w:val="24"/>
          <w:lang w:val="en-US"/>
        </w:rPr>
        <w:t>Optimization</w:t>
      </w:r>
      <w:r w:rsidRPr="00CF2E60">
        <w:rPr>
          <w:b/>
          <w:bCs/>
          <w:sz w:val="24"/>
          <w:szCs w:val="24"/>
          <w:lang w:val="en-US"/>
        </w:rPr>
        <w:t>:</w:t>
      </w:r>
    </w:p>
    <w:p w14:paraId="76C41B46" w14:textId="77777777" w:rsidR="00125E4F" w:rsidRPr="00125E4F" w:rsidRDefault="00125E4F" w:rsidP="00125E4F">
      <w:pPr>
        <w:rPr>
          <w:sz w:val="24"/>
          <w:szCs w:val="24"/>
          <w:lang w:val="en-US"/>
        </w:rPr>
      </w:pPr>
      <w:r w:rsidRPr="00125E4F">
        <w:rPr>
          <w:sz w:val="24"/>
          <w:szCs w:val="24"/>
          <w:lang w:val="en-US"/>
        </w:rPr>
        <w:t>Quality Metrics: Monitor web quality using metrics such as slant, aspect ratio, and verticality. Aim to use high-quality materials to maintain the stability and accuracy of the calculations.</w:t>
      </w:r>
    </w:p>
    <w:p w14:paraId="5C574C68" w14:textId="77777777" w:rsidR="00125E4F" w:rsidRDefault="00125E4F" w:rsidP="00125E4F">
      <w:pPr>
        <w:rPr>
          <w:sz w:val="24"/>
          <w:szCs w:val="24"/>
          <w:lang w:val="en-US"/>
        </w:rPr>
      </w:pPr>
      <w:r w:rsidRPr="00125E4F">
        <w:rPr>
          <w:sz w:val="24"/>
          <w:szCs w:val="24"/>
          <w:lang w:val="en-US"/>
        </w:rPr>
        <w:t>Adaptive meshing: In some cases, adaptive meshing techniques can be used to refine the mesh iteratively based on the initial solution slope.</w:t>
      </w:r>
    </w:p>
    <w:p w14:paraId="4F98F749" w14:textId="77777777" w:rsidR="00CF2E60" w:rsidRPr="00125E4F" w:rsidRDefault="00CF2E60" w:rsidP="00125E4F">
      <w:pPr>
        <w:rPr>
          <w:sz w:val="24"/>
          <w:szCs w:val="24"/>
          <w:lang w:val="en-US"/>
        </w:rPr>
      </w:pPr>
    </w:p>
    <w:p w14:paraId="1C1B14EA" w14:textId="7BBE19EE" w:rsidR="00125E4F" w:rsidRPr="00CF2E60" w:rsidRDefault="00125E4F" w:rsidP="00CF2E60">
      <w:pPr>
        <w:pStyle w:val="ListParagraph"/>
        <w:numPr>
          <w:ilvl w:val="0"/>
          <w:numId w:val="1"/>
        </w:numPr>
        <w:rPr>
          <w:b/>
          <w:bCs/>
          <w:sz w:val="24"/>
          <w:szCs w:val="24"/>
          <w:lang w:val="en-US"/>
        </w:rPr>
      </w:pPr>
      <w:r w:rsidRPr="00CF2E60">
        <w:rPr>
          <w:b/>
          <w:bCs/>
          <w:sz w:val="24"/>
          <w:szCs w:val="24"/>
          <w:lang w:val="en-US"/>
        </w:rPr>
        <w:t>Solver matching:</w:t>
      </w:r>
    </w:p>
    <w:p w14:paraId="4DAB71CF" w14:textId="55FE1465" w:rsidR="00125E4F" w:rsidRDefault="00125E4F" w:rsidP="00125E4F">
      <w:pPr>
        <w:rPr>
          <w:sz w:val="24"/>
          <w:szCs w:val="24"/>
          <w:lang w:val="en-US"/>
        </w:rPr>
      </w:pPr>
      <w:r w:rsidRPr="00125E4F">
        <w:rPr>
          <w:sz w:val="24"/>
          <w:szCs w:val="24"/>
          <w:lang w:val="en-US"/>
        </w:rPr>
        <w:t>Mesh Compatibility: Ensure that the mesh is compatible with solver settings such as turbulence models and flow solvers to achieve optimal performance and accurate results.</w:t>
      </w:r>
    </w:p>
    <w:p w14:paraId="3482C5D0" w14:textId="77777777" w:rsidR="00CF2E60" w:rsidRPr="00125E4F" w:rsidRDefault="00CF2E60" w:rsidP="00125E4F">
      <w:pPr>
        <w:rPr>
          <w:sz w:val="24"/>
          <w:szCs w:val="24"/>
          <w:lang w:val="en-US"/>
        </w:rPr>
      </w:pPr>
    </w:p>
    <w:p w14:paraId="03ECB546" w14:textId="77777777" w:rsidR="00125E4F" w:rsidRDefault="00125E4F" w:rsidP="00125E4F">
      <w:pPr>
        <w:rPr>
          <w:sz w:val="24"/>
          <w:szCs w:val="24"/>
          <w:lang w:val="en-US"/>
        </w:rPr>
      </w:pPr>
    </w:p>
    <w:p w14:paraId="799F212E" w14:textId="77777777" w:rsidR="00CF2E60" w:rsidRDefault="00CF2E60" w:rsidP="00125E4F">
      <w:pPr>
        <w:rPr>
          <w:sz w:val="24"/>
          <w:szCs w:val="24"/>
          <w:lang w:val="en-US"/>
        </w:rPr>
      </w:pPr>
    </w:p>
    <w:p w14:paraId="7A484584" w14:textId="77777777" w:rsidR="00CF2E60" w:rsidRDefault="00CF2E60" w:rsidP="00125E4F">
      <w:pPr>
        <w:rPr>
          <w:sz w:val="24"/>
          <w:szCs w:val="24"/>
          <w:lang w:val="en-US"/>
        </w:rPr>
      </w:pPr>
    </w:p>
    <w:p w14:paraId="29B16401" w14:textId="77777777" w:rsidR="00CF2E60" w:rsidRDefault="00CF2E60" w:rsidP="00125E4F">
      <w:pPr>
        <w:rPr>
          <w:sz w:val="24"/>
          <w:szCs w:val="24"/>
          <w:lang w:val="en-US"/>
        </w:rPr>
      </w:pPr>
    </w:p>
    <w:p w14:paraId="2AD24D1C" w14:textId="77777777" w:rsidR="00CF2E60" w:rsidRDefault="00CF2E60" w:rsidP="00125E4F">
      <w:pPr>
        <w:rPr>
          <w:sz w:val="24"/>
          <w:szCs w:val="24"/>
          <w:lang w:val="en-US"/>
        </w:rPr>
      </w:pPr>
    </w:p>
    <w:p w14:paraId="49971CF2" w14:textId="77777777" w:rsidR="00CF2E60" w:rsidRDefault="00CF2E60" w:rsidP="00125E4F">
      <w:pPr>
        <w:rPr>
          <w:sz w:val="24"/>
          <w:szCs w:val="24"/>
          <w:lang w:val="en-US"/>
        </w:rPr>
      </w:pPr>
    </w:p>
    <w:p w14:paraId="04B6BF39" w14:textId="77777777" w:rsidR="00CF2E60" w:rsidRDefault="00CF2E60" w:rsidP="00125E4F">
      <w:pPr>
        <w:rPr>
          <w:sz w:val="24"/>
          <w:szCs w:val="24"/>
          <w:lang w:val="en-US"/>
        </w:rPr>
      </w:pPr>
    </w:p>
    <w:p w14:paraId="3B109C22" w14:textId="77777777" w:rsidR="00CF2E60" w:rsidRDefault="00CF2E60" w:rsidP="00125E4F">
      <w:pPr>
        <w:rPr>
          <w:sz w:val="24"/>
          <w:szCs w:val="24"/>
          <w:lang w:val="en-US"/>
        </w:rPr>
      </w:pPr>
    </w:p>
    <w:p w14:paraId="1E3AB7D3" w14:textId="77777777" w:rsidR="00CF2E60" w:rsidRDefault="00CF2E60" w:rsidP="00125E4F">
      <w:pPr>
        <w:rPr>
          <w:sz w:val="24"/>
          <w:szCs w:val="24"/>
          <w:lang w:val="en-US"/>
        </w:rPr>
      </w:pPr>
    </w:p>
    <w:p w14:paraId="2F71DB4C" w14:textId="77777777" w:rsidR="00CF2E60" w:rsidRDefault="00CF2E60" w:rsidP="00125E4F">
      <w:pPr>
        <w:rPr>
          <w:sz w:val="24"/>
          <w:szCs w:val="24"/>
          <w:lang w:val="en-US"/>
        </w:rPr>
      </w:pPr>
    </w:p>
    <w:p w14:paraId="3BE0D98F" w14:textId="77777777" w:rsidR="00CF2E60" w:rsidRDefault="00CF2E60" w:rsidP="00125E4F">
      <w:pPr>
        <w:rPr>
          <w:sz w:val="24"/>
          <w:szCs w:val="24"/>
          <w:lang w:val="en-US"/>
        </w:rPr>
      </w:pPr>
    </w:p>
    <w:p w14:paraId="2AA66961" w14:textId="77777777" w:rsidR="00CF2E60" w:rsidRDefault="00CF2E60" w:rsidP="00125E4F">
      <w:pPr>
        <w:rPr>
          <w:sz w:val="24"/>
          <w:szCs w:val="24"/>
          <w:lang w:val="en-US"/>
        </w:rPr>
      </w:pPr>
    </w:p>
    <w:p w14:paraId="324FCB0B" w14:textId="59DED18A" w:rsidR="00CF2E60" w:rsidRDefault="00CF2E60" w:rsidP="00125E4F">
      <w:pPr>
        <w:rPr>
          <w:b/>
          <w:bCs/>
          <w:sz w:val="28"/>
          <w:szCs w:val="28"/>
          <w:lang w:val="en-US"/>
        </w:rPr>
      </w:pPr>
      <w:r>
        <w:rPr>
          <w:b/>
          <w:bCs/>
          <w:sz w:val="28"/>
          <w:szCs w:val="28"/>
          <w:lang w:val="en-US"/>
        </w:rPr>
        <w:lastRenderedPageBreak/>
        <w:t xml:space="preserve">Q.3 - </w:t>
      </w:r>
      <w:r w:rsidRPr="00CF2E60">
        <w:rPr>
          <w:b/>
          <w:bCs/>
          <w:sz w:val="28"/>
          <w:szCs w:val="28"/>
          <w:lang w:val="en-US"/>
        </w:rPr>
        <w:t>Explanation on how the simulation is set up in the CFD solver.</w:t>
      </w:r>
    </w:p>
    <w:p w14:paraId="385D4199" w14:textId="77777777" w:rsidR="00CF2E60" w:rsidRDefault="00CF2E60" w:rsidP="00125E4F">
      <w:pPr>
        <w:rPr>
          <w:b/>
          <w:bCs/>
          <w:sz w:val="28"/>
          <w:szCs w:val="28"/>
          <w:lang w:val="en-US"/>
        </w:rPr>
      </w:pPr>
    </w:p>
    <w:p w14:paraId="7A57AC1C" w14:textId="38F8B5A5" w:rsidR="00CF2E60" w:rsidRDefault="00CF2E60" w:rsidP="00125E4F">
      <w:pPr>
        <w:rPr>
          <w:b/>
          <w:bCs/>
          <w:sz w:val="28"/>
          <w:szCs w:val="28"/>
          <w:lang w:val="en-US"/>
        </w:rPr>
      </w:pPr>
      <w:r>
        <w:rPr>
          <w:b/>
          <w:bCs/>
          <w:noProof/>
          <w:sz w:val="28"/>
          <w:szCs w:val="28"/>
          <w:lang w:val="en-US"/>
        </w:rPr>
        <w:drawing>
          <wp:inline distT="0" distB="0" distL="0" distR="0" wp14:anchorId="04E3DA3A" wp14:editId="2CC63718">
            <wp:extent cx="3833192" cy="4008467"/>
            <wp:effectExtent l="0" t="0" r="0" b="0"/>
            <wp:docPr id="10821586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58617" name="Picture 1082158617"/>
                    <pic:cNvPicPr/>
                  </pic:nvPicPr>
                  <pic:blipFill>
                    <a:blip r:embed="rId9">
                      <a:extLst>
                        <a:ext uri="{28A0092B-C50C-407E-A947-70E740481C1C}">
                          <a14:useLocalDpi xmlns:a14="http://schemas.microsoft.com/office/drawing/2010/main" val="0"/>
                        </a:ext>
                      </a:extLst>
                    </a:blip>
                    <a:stretch>
                      <a:fillRect/>
                    </a:stretch>
                  </pic:blipFill>
                  <pic:spPr>
                    <a:xfrm>
                      <a:off x="0" y="0"/>
                      <a:ext cx="3833192" cy="4008467"/>
                    </a:xfrm>
                    <a:prstGeom prst="rect">
                      <a:avLst/>
                    </a:prstGeom>
                  </pic:spPr>
                </pic:pic>
              </a:graphicData>
            </a:graphic>
          </wp:inline>
        </w:drawing>
      </w:r>
    </w:p>
    <w:p w14:paraId="62B1D862" w14:textId="77777777" w:rsidR="00CF2E60" w:rsidRDefault="00CF2E60" w:rsidP="00125E4F">
      <w:pPr>
        <w:rPr>
          <w:b/>
          <w:bCs/>
          <w:sz w:val="28"/>
          <w:szCs w:val="28"/>
          <w:lang w:val="en-US"/>
        </w:rPr>
      </w:pPr>
    </w:p>
    <w:p w14:paraId="4A67097E" w14:textId="77777777" w:rsidR="00CF2E60" w:rsidRDefault="00CF2E60" w:rsidP="00125E4F">
      <w:pPr>
        <w:rPr>
          <w:b/>
          <w:bCs/>
          <w:sz w:val="28"/>
          <w:szCs w:val="28"/>
          <w:lang w:val="en-US"/>
        </w:rPr>
      </w:pPr>
    </w:p>
    <w:p w14:paraId="5D3DAC9F" w14:textId="22143DFC" w:rsidR="00CF2E60" w:rsidRDefault="00CF2E60" w:rsidP="00125E4F">
      <w:pPr>
        <w:rPr>
          <w:b/>
          <w:bCs/>
          <w:sz w:val="28"/>
          <w:szCs w:val="28"/>
          <w:lang w:val="en-US"/>
        </w:rPr>
      </w:pPr>
      <w:r>
        <w:rPr>
          <w:b/>
          <w:bCs/>
          <w:noProof/>
          <w:sz w:val="28"/>
          <w:szCs w:val="28"/>
          <w:lang w:val="en-US"/>
        </w:rPr>
        <w:drawing>
          <wp:inline distT="0" distB="0" distL="0" distR="0" wp14:anchorId="7D9AA770" wp14:editId="464AEFA5">
            <wp:extent cx="5731510" cy="3221355"/>
            <wp:effectExtent l="0" t="0" r="2540" b="0"/>
            <wp:docPr id="9656052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28048" name="Picture 186762804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160A4C39" w14:textId="318136C1" w:rsidR="00AD565C" w:rsidRPr="00AD565C" w:rsidRDefault="00AD565C" w:rsidP="00AD565C">
      <w:pPr>
        <w:pStyle w:val="ListParagraph"/>
        <w:numPr>
          <w:ilvl w:val="0"/>
          <w:numId w:val="1"/>
        </w:numPr>
        <w:rPr>
          <w:b/>
          <w:bCs/>
          <w:sz w:val="24"/>
          <w:szCs w:val="24"/>
          <w:lang w:val="en-US"/>
        </w:rPr>
      </w:pPr>
      <w:r w:rsidRPr="00AD565C">
        <w:rPr>
          <w:b/>
          <w:bCs/>
          <w:sz w:val="24"/>
          <w:szCs w:val="24"/>
          <w:lang w:val="en-US"/>
        </w:rPr>
        <w:lastRenderedPageBreak/>
        <w:t xml:space="preserve">Geometry and meshing: </w:t>
      </w:r>
    </w:p>
    <w:p w14:paraId="241ADA1C" w14:textId="77777777" w:rsidR="00AD565C" w:rsidRPr="00AD565C" w:rsidRDefault="00AD565C" w:rsidP="00AD565C">
      <w:pPr>
        <w:rPr>
          <w:sz w:val="24"/>
          <w:szCs w:val="24"/>
          <w:lang w:val="en-US"/>
        </w:rPr>
      </w:pPr>
      <w:r w:rsidRPr="00AD565C">
        <w:rPr>
          <w:sz w:val="24"/>
          <w:szCs w:val="24"/>
          <w:lang w:val="en-US"/>
        </w:rPr>
        <w:t>Introduce the refined and validated ONERA M6 wing geometry.</w:t>
      </w:r>
    </w:p>
    <w:p w14:paraId="352E2EE0" w14:textId="77777777" w:rsidR="00AD565C" w:rsidRPr="00AD565C" w:rsidRDefault="00AD565C" w:rsidP="00AD565C">
      <w:pPr>
        <w:rPr>
          <w:sz w:val="24"/>
          <w:szCs w:val="24"/>
          <w:lang w:val="en-US"/>
        </w:rPr>
      </w:pPr>
      <w:r w:rsidRPr="00AD565C">
        <w:rPr>
          <w:sz w:val="24"/>
          <w:szCs w:val="24"/>
          <w:lang w:val="en-US"/>
        </w:rPr>
        <w:t>Create a counting area that extends several lengths of wire along the top, bottom, and wings.</w:t>
      </w:r>
    </w:p>
    <w:p w14:paraId="47C924E3" w14:textId="77777777" w:rsidR="00AD565C" w:rsidRPr="00AD565C" w:rsidRDefault="00AD565C" w:rsidP="00AD565C">
      <w:pPr>
        <w:rPr>
          <w:sz w:val="24"/>
          <w:szCs w:val="24"/>
          <w:lang w:val="en-US"/>
        </w:rPr>
      </w:pPr>
      <w:r w:rsidRPr="00AD565C">
        <w:rPr>
          <w:sz w:val="24"/>
          <w:szCs w:val="24"/>
          <w:lang w:val="en-US"/>
        </w:rPr>
        <w:t>Create an optimal mesh using a hybrid approach (structured mesh near the wing and unstructured mesh in the far field).</w:t>
      </w:r>
    </w:p>
    <w:p w14:paraId="0A98E652" w14:textId="77777777" w:rsidR="00AD565C" w:rsidRDefault="00AD565C" w:rsidP="00AD565C">
      <w:pPr>
        <w:rPr>
          <w:sz w:val="24"/>
          <w:szCs w:val="24"/>
          <w:lang w:val="en-US"/>
        </w:rPr>
      </w:pPr>
      <w:r w:rsidRPr="00AD565C">
        <w:rPr>
          <w:sz w:val="24"/>
          <w:szCs w:val="24"/>
          <w:lang w:val="en-US"/>
        </w:rPr>
        <w:t>Apply the finish near the wing surfaces, behind the fuselage, and in areas where rubbing is expected.</w:t>
      </w:r>
    </w:p>
    <w:p w14:paraId="2C2D05D5" w14:textId="77777777" w:rsidR="00AD565C" w:rsidRPr="00AD565C" w:rsidRDefault="00AD565C" w:rsidP="00AD565C">
      <w:pPr>
        <w:rPr>
          <w:sz w:val="24"/>
          <w:szCs w:val="24"/>
          <w:lang w:val="en-US"/>
        </w:rPr>
      </w:pPr>
    </w:p>
    <w:p w14:paraId="26C880B4" w14:textId="7152DFBE" w:rsidR="00AD565C" w:rsidRPr="00AD565C" w:rsidRDefault="00AD565C" w:rsidP="00AD565C">
      <w:pPr>
        <w:pStyle w:val="ListParagraph"/>
        <w:numPr>
          <w:ilvl w:val="0"/>
          <w:numId w:val="1"/>
        </w:numPr>
        <w:rPr>
          <w:sz w:val="24"/>
          <w:szCs w:val="24"/>
          <w:lang w:val="en-US"/>
        </w:rPr>
      </w:pPr>
      <w:r w:rsidRPr="00AD565C">
        <w:rPr>
          <w:b/>
          <w:bCs/>
          <w:sz w:val="24"/>
          <w:szCs w:val="24"/>
          <w:lang w:val="en-US"/>
        </w:rPr>
        <w:t>Natural resource management</w:t>
      </w:r>
      <w:r w:rsidRPr="00AD565C">
        <w:rPr>
          <w:sz w:val="24"/>
          <w:szCs w:val="24"/>
          <w:lang w:val="en-US"/>
        </w:rPr>
        <w:t>:</w:t>
      </w:r>
    </w:p>
    <w:p w14:paraId="74FE339B" w14:textId="77777777" w:rsidR="00AD565C" w:rsidRPr="00AD565C" w:rsidRDefault="00AD565C" w:rsidP="00AD565C">
      <w:pPr>
        <w:rPr>
          <w:sz w:val="24"/>
          <w:szCs w:val="24"/>
          <w:lang w:val="en-US"/>
        </w:rPr>
      </w:pPr>
      <w:r w:rsidRPr="00AD565C">
        <w:rPr>
          <w:b/>
          <w:bCs/>
          <w:sz w:val="24"/>
          <w:szCs w:val="24"/>
          <w:lang w:val="en-US"/>
        </w:rPr>
        <w:t>Resolver options</w:t>
      </w:r>
      <w:r w:rsidRPr="00AD565C">
        <w:rPr>
          <w:sz w:val="24"/>
          <w:szCs w:val="24"/>
          <w:lang w:val="en-US"/>
        </w:rPr>
        <w:t>:</w:t>
      </w:r>
    </w:p>
    <w:p w14:paraId="570EC6AE" w14:textId="77777777" w:rsidR="00AD565C" w:rsidRPr="00AD565C" w:rsidRDefault="00AD565C" w:rsidP="00AD565C">
      <w:pPr>
        <w:rPr>
          <w:sz w:val="24"/>
          <w:szCs w:val="24"/>
          <w:lang w:val="en-US"/>
        </w:rPr>
      </w:pPr>
      <w:r w:rsidRPr="00AD565C">
        <w:rPr>
          <w:sz w:val="24"/>
          <w:szCs w:val="24"/>
          <w:lang w:val="en-US"/>
        </w:rPr>
        <w:t>Select the appropriate solver based on the flow regime (usually ANSYS Fluent or CFX).</w:t>
      </w:r>
    </w:p>
    <w:p w14:paraId="6CE8E756" w14:textId="77777777" w:rsidR="00AD565C" w:rsidRPr="00AD565C" w:rsidRDefault="00AD565C" w:rsidP="00AD565C">
      <w:pPr>
        <w:rPr>
          <w:sz w:val="24"/>
          <w:szCs w:val="24"/>
          <w:lang w:val="en-US"/>
        </w:rPr>
      </w:pPr>
      <w:r w:rsidRPr="00AD565C">
        <w:rPr>
          <w:b/>
          <w:bCs/>
          <w:sz w:val="24"/>
          <w:szCs w:val="24"/>
          <w:lang w:val="en-US"/>
        </w:rPr>
        <w:t>Flow conditions</w:t>
      </w:r>
      <w:r w:rsidRPr="00AD565C">
        <w:rPr>
          <w:sz w:val="24"/>
          <w:szCs w:val="24"/>
          <w:lang w:val="en-US"/>
        </w:rPr>
        <w:t>:</w:t>
      </w:r>
    </w:p>
    <w:p w14:paraId="3DFFBE2F" w14:textId="77777777" w:rsidR="00AD565C" w:rsidRPr="00AD565C" w:rsidRDefault="00AD565C" w:rsidP="00AD565C">
      <w:pPr>
        <w:rPr>
          <w:sz w:val="24"/>
          <w:szCs w:val="24"/>
          <w:lang w:val="en-US"/>
        </w:rPr>
      </w:pPr>
      <w:r w:rsidRPr="00AD565C">
        <w:rPr>
          <w:sz w:val="24"/>
          <w:szCs w:val="24"/>
          <w:lang w:val="en-US"/>
        </w:rPr>
        <w:t>Set free-stream conditions such as Mach number, Reynolds number, and angle of attack.</w:t>
      </w:r>
    </w:p>
    <w:p w14:paraId="172FF94D" w14:textId="77777777" w:rsidR="00AD565C" w:rsidRDefault="00AD565C" w:rsidP="00AD565C">
      <w:pPr>
        <w:rPr>
          <w:sz w:val="24"/>
          <w:szCs w:val="24"/>
          <w:lang w:val="en-US"/>
        </w:rPr>
      </w:pPr>
      <w:r w:rsidRPr="00AD565C">
        <w:rPr>
          <w:sz w:val="24"/>
          <w:szCs w:val="24"/>
          <w:lang w:val="en-US"/>
        </w:rPr>
        <w:t>Define air as a reactive fluid, determine its properties (density, viscosity).</w:t>
      </w:r>
    </w:p>
    <w:p w14:paraId="447E8C96" w14:textId="77777777" w:rsidR="00AD565C" w:rsidRPr="00AD565C" w:rsidRDefault="00AD565C" w:rsidP="00AD565C">
      <w:pPr>
        <w:rPr>
          <w:sz w:val="24"/>
          <w:szCs w:val="24"/>
          <w:lang w:val="en-US"/>
        </w:rPr>
      </w:pPr>
    </w:p>
    <w:p w14:paraId="267BCBDA" w14:textId="77777777" w:rsidR="00AD565C" w:rsidRPr="00AD565C" w:rsidRDefault="00AD565C" w:rsidP="00AD565C">
      <w:pPr>
        <w:pStyle w:val="ListParagraph"/>
        <w:numPr>
          <w:ilvl w:val="0"/>
          <w:numId w:val="1"/>
        </w:numPr>
        <w:rPr>
          <w:b/>
          <w:bCs/>
          <w:sz w:val="24"/>
          <w:szCs w:val="24"/>
          <w:lang w:val="en-US"/>
        </w:rPr>
      </w:pPr>
      <w:r w:rsidRPr="00AD565C">
        <w:rPr>
          <w:b/>
          <w:bCs/>
          <w:sz w:val="24"/>
          <w:szCs w:val="24"/>
          <w:lang w:val="en-US"/>
        </w:rPr>
        <w:t>The turbulence model:</w:t>
      </w:r>
    </w:p>
    <w:p w14:paraId="7FE7C0C7" w14:textId="76482B9B" w:rsidR="00CF2E60" w:rsidRDefault="00AD565C" w:rsidP="00AD565C">
      <w:pPr>
        <w:rPr>
          <w:sz w:val="24"/>
          <w:szCs w:val="24"/>
          <w:lang w:val="en-US"/>
        </w:rPr>
      </w:pPr>
      <w:r w:rsidRPr="00AD565C">
        <w:rPr>
          <w:sz w:val="24"/>
          <w:szCs w:val="24"/>
          <w:lang w:val="en-US"/>
        </w:rPr>
        <w:t xml:space="preserve">Select an appropriate turbulence model (e.g., </w:t>
      </w:r>
      <w:proofErr w:type="spellStart"/>
      <w:r w:rsidRPr="00AD565C">
        <w:rPr>
          <w:sz w:val="24"/>
          <w:szCs w:val="24"/>
          <w:lang w:val="en-US"/>
        </w:rPr>
        <w:t>Spalart</w:t>
      </w:r>
      <w:proofErr w:type="spellEnd"/>
      <w:r w:rsidRPr="00AD565C">
        <w:rPr>
          <w:sz w:val="24"/>
          <w:szCs w:val="24"/>
          <w:lang w:val="en-US"/>
        </w:rPr>
        <w:t>-Allmaras, k-ω SST) to accurately capture turbulence effects.</w:t>
      </w:r>
    </w:p>
    <w:p w14:paraId="6069642B" w14:textId="77777777" w:rsidR="00AD565C" w:rsidRDefault="00AD565C" w:rsidP="00AD565C">
      <w:pPr>
        <w:rPr>
          <w:sz w:val="24"/>
          <w:szCs w:val="24"/>
          <w:lang w:val="en-US"/>
        </w:rPr>
      </w:pPr>
    </w:p>
    <w:p w14:paraId="6C437E9F" w14:textId="77777777" w:rsidR="00AD565C" w:rsidRDefault="00AD565C" w:rsidP="00AD565C">
      <w:pPr>
        <w:rPr>
          <w:sz w:val="24"/>
          <w:szCs w:val="24"/>
          <w:lang w:val="en-US"/>
        </w:rPr>
      </w:pPr>
    </w:p>
    <w:p w14:paraId="455E70AF" w14:textId="77777777" w:rsidR="00AD565C" w:rsidRDefault="00AD565C" w:rsidP="00AD565C">
      <w:pPr>
        <w:rPr>
          <w:sz w:val="24"/>
          <w:szCs w:val="24"/>
          <w:lang w:val="en-US"/>
        </w:rPr>
      </w:pPr>
    </w:p>
    <w:p w14:paraId="06D97575" w14:textId="77777777" w:rsidR="00AD565C" w:rsidRDefault="00AD565C" w:rsidP="00AD565C">
      <w:pPr>
        <w:rPr>
          <w:sz w:val="24"/>
          <w:szCs w:val="24"/>
          <w:lang w:val="en-US"/>
        </w:rPr>
      </w:pPr>
    </w:p>
    <w:p w14:paraId="28B77EBD" w14:textId="77777777" w:rsidR="00AD565C" w:rsidRDefault="00AD565C" w:rsidP="00AD565C">
      <w:pPr>
        <w:rPr>
          <w:sz w:val="24"/>
          <w:szCs w:val="24"/>
          <w:lang w:val="en-US"/>
        </w:rPr>
      </w:pPr>
    </w:p>
    <w:p w14:paraId="032B9E6C" w14:textId="77777777" w:rsidR="00AD565C" w:rsidRDefault="00AD565C" w:rsidP="00AD565C">
      <w:pPr>
        <w:rPr>
          <w:sz w:val="24"/>
          <w:szCs w:val="24"/>
          <w:lang w:val="en-US"/>
        </w:rPr>
      </w:pPr>
    </w:p>
    <w:p w14:paraId="5350662F" w14:textId="77777777" w:rsidR="00AD565C" w:rsidRDefault="00AD565C" w:rsidP="00AD565C">
      <w:pPr>
        <w:rPr>
          <w:sz w:val="24"/>
          <w:szCs w:val="24"/>
          <w:lang w:val="en-US"/>
        </w:rPr>
      </w:pPr>
    </w:p>
    <w:p w14:paraId="46845799" w14:textId="77777777" w:rsidR="00AD565C" w:rsidRDefault="00AD565C" w:rsidP="00AD565C">
      <w:pPr>
        <w:rPr>
          <w:sz w:val="24"/>
          <w:szCs w:val="24"/>
          <w:lang w:val="en-US"/>
        </w:rPr>
      </w:pPr>
    </w:p>
    <w:p w14:paraId="4489DB39" w14:textId="77777777" w:rsidR="00AD565C" w:rsidRDefault="00AD565C" w:rsidP="00AD565C">
      <w:pPr>
        <w:rPr>
          <w:sz w:val="24"/>
          <w:szCs w:val="24"/>
          <w:lang w:val="en-US"/>
        </w:rPr>
      </w:pPr>
    </w:p>
    <w:p w14:paraId="18C54964" w14:textId="77777777" w:rsidR="00AD565C" w:rsidRDefault="00AD565C" w:rsidP="00AD565C">
      <w:pPr>
        <w:rPr>
          <w:sz w:val="24"/>
          <w:szCs w:val="24"/>
          <w:lang w:val="en-US"/>
        </w:rPr>
      </w:pPr>
    </w:p>
    <w:p w14:paraId="441E8871" w14:textId="77777777" w:rsidR="00AD565C" w:rsidRDefault="00AD565C" w:rsidP="00AD565C">
      <w:pPr>
        <w:rPr>
          <w:sz w:val="24"/>
          <w:szCs w:val="24"/>
          <w:lang w:val="en-US"/>
        </w:rPr>
      </w:pPr>
    </w:p>
    <w:p w14:paraId="6019E09A" w14:textId="7FE3F2D0" w:rsidR="00AD565C" w:rsidRDefault="00AD565C" w:rsidP="00AD565C">
      <w:pPr>
        <w:rPr>
          <w:b/>
          <w:bCs/>
          <w:sz w:val="28"/>
          <w:szCs w:val="28"/>
          <w:lang w:val="en-US"/>
        </w:rPr>
      </w:pPr>
      <w:r>
        <w:rPr>
          <w:b/>
          <w:bCs/>
          <w:sz w:val="28"/>
          <w:szCs w:val="28"/>
          <w:lang w:val="en-US"/>
        </w:rPr>
        <w:lastRenderedPageBreak/>
        <w:t xml:space="preserve">Q.4 - </w:t>
      </w:r>
      <w:r w:rsidRPr="00AD565C">
        <w:rPr>
          <w:b/>
          <w:bCs/>
          <w:sz w:val="28"/>
          <w:szCs w:val="28"/>
          <w:lang w:val="en-US"/>
        </w:rPr>
        <w:t>Explanation of the boundary conditions used.</w:t>
      </w:r>
    </w:p>
    <w:p w14:paraId="48A8640E" w14:textId="77777777" w:rsidR="00AD565C" w:rsidRDefault="00AD565C" w:rsidP="00AD565C">
      <w:pPr>
        <w:rPr>
          <w:b/>
          <w:bCs/>
          <w:sz w:val="28"/>
          <w:szCs w:val="28"/>
          <w:lang w:val="en-US"/>
        </w:rPr>
      </w:pPr>
    </w:p>
    <w:p w14:paraId="22C855EF" w14:textId="0EFA880A" w:rsidR="00AD565C" w:rsidRDefault="00AD565C" w:rsidP="00AD565C">
      <w:pPr>
        <w:rPr>
          <w:b/>
          <w:bCs/>
          <w:sz w:val="24"/>
          <w:szCs w:val="24"/>
          <w:lang w:val="en-US"/>
        </w:rPr>
      </w:pPr>
      <w:r>
        <w:rPr>
          <w:b/>
          <w:bCs/>
          <w:sz w:val="24"/>
          <w:szCs w:val="24"/>
          <w:lang w:val="en-US"/>
        </w:rPr>
        <w:t>This are the conditions used in this :</w:t>
      </w:r>
    </w:p>
    <w:p w14:paraId="498584D0" w14:textId="77777777" w:rsidR="00AD565C" w:rsidRDefault="00AD565C" w:rsidP="00AD565C">
      <w:pPr>
        <w:rPr>
          <w:b/>
          <w:bCs/>
          <w:sz w:val="24"/>
          <w:szCs w:val="24"/>
          <w:lang w:val="en-US"/>
        </w:rPr>
      </w:pPr>
      <w:r>
        <w:rPr>
          <w:b/>
          <w:bCs/>
          <w:noProof/>
          <w:sz w:val="24"/>
          <w:szCs w:val="24"/>
          <w:lang w:val="en-US"/>
        </w:rPr>
        <w:drawing>
          <wp:inline distT="0" distB="0" distL="0" distR="0" wp14:anchorId="7A8F18BB" wp14:editId="499602F2">
            <wp:extent cx="5731510" cy="3811270"/>
            <wp:effectExtent l="0" t="0" r="2540" b="0"/>
            <wp:docPr id="10525167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16748" name="Picture 1052516748"/>
                    <pic:cNvPicPr/>
                  </pic:nvPicPr>
                  <pic:blipFill>
                    <a:blip r:embed="rId10">
                      <a:extLst>
                        <a:ext uri="{28A0092B-C50C-407E-A947-70E740481C1C}">
                          <a14:useLocalDpi xmlns:a14="http://schemas.microsoft.com/office/drawing/2010/main" val="0"/>
                        </a:ext>
                      </a:extLst>
                    </a:blip>
                    <a:stretch>
                      <a:fillRect/>
                    </a:stretch>
                  </pic:blipFill>
                  <pic:spPr>
                    <a:xfrm>
                      <a:off x="0" y="0"/>
                      <a:ext cx="5731510" cy="3811270"/>
                    </a:xfrm>
                    <a:prstGeom prst="rect">
                      <a:avLst/>
                    </a:prstGeom>
                  </pic:spPr>
                </pic:pic>
              </a:graphicData>
            </a:graphic>
          </wp:inline>
        </w:drawing>
      </w:r>
    </w:p>
    <w:p w14:paraId="4B011783" w14:textId="77777777" w:rsidR="00AD565C" w:rsidRDefault="00AD565C" w:rsidP="00AD565C">
      <w:pPr>
        <w:rPr>
          <w:b/>
          <w:bCs/>
          <w:sz w:val="24"/>
          <w:szCs w:val="24"/>
          <w:lang w:val="en-US"/>
        </w:rPr>
      </w:pPr>
    </w:p>
    <w:p w14:paraId="3A417BAC" w14:textId="2244F894" w:rsidR="00AD565C" w:rsidRDefault="00AD565C" w:rsidP="00AD565C">
      <w:pPr>
        <w:rPr>
          <w:b/>
          <w:bCs/>
          <w:sz w:val="24"/>
          <w:szCs w:val="24"/>
          <w:lang w:val="en-US"/>
        </w:rPr>
      </w:pPr>
      <w:r>
        <w:rPr>
          <w:b/>
          <w:bCs/>
          <w:noProof/>
          <w:sz w:val="24"/>
          <w:szCs w:val="24"/>
          <w:lang w:val="en-US"/>
        </w:rPr>
        <w:drawing>
          <wp:inline distT="0" distB="0" distL="0" distR="0" wp14:anchorId="1DE46FBD" wp14:editId="1D9FFE40">
            <wp:extent cx="2758679" cy="3170195"/>
            <wp:effectExtent l="0" t="0" r="3810" b="0"/>
            <wp:docPr id="5824264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26444" name="Picture 582426444"/>
                    <pic:cNvPicPr/>
                  </pic:nvPicPr>
                  <pic:blipFill>
                    <a:blip r:embed="rId11">
                      <a:extLst>
                        <a:ext uri="{28A0092B-C50C-407E-A947-70E740481C1C}">
                          <a14:useLocalDpi xmlns:a14="http://schemas.microsoft.com/office/drawing/2010/main" val="0"/>
                        </a:ext>
                      </a:extLst>
                    </a:blip>
                    <a:stretch>
                      <a:fillRect/>
                    </a:stretch>
                  </pic:blipFill>
                  <pic:spPr>
                    <a:xfrm>
                      <a:off x="0" y="0"/>
                      <a:ext cx="2758679" cy="3170195"/>
                    </a:xfrm>
                    <a:prstGeom prst="rect">
                      <a:avLst/>
                    </a:prstGeom>
                  </pic:spPr>
                </pic:pic>
              </a:graphicData>
            </a:graphic>
          </wp:inline>
        </w:drawing>
      </w:r>
    </w:p>
    <w:p w14:paraId="0BC85F92" w14:textId="77777777" w:rsidR="00AD565C" w:rsidRDefault="00AD565C" w:rsidP="00AD565C">
      <w:pPr>
        <w:rPr>
          <w:b/>
          <w:bCs/>
          <w:sz w:val="24"/>
          <w:szCs w:val="24"/>
          <w:lang w:val="en-US"/>
        </w:rPr>
      </w:pPr>
    </w:p>
    <w:p w14:paraId="3A41C5DB" w14:textId="7D323FD9" w:rsidR="00AD565C" w:rsidRDefault="00AD565C" w:rsidP="00AD565C">
      <w:pPr>
        <w:rPr>
          <w:b/>
          <w:bCs/>
          <w:sz w:val="24"/>
          <w:szCs w:val="24"/>
          <w:lang w:val="en-US"/>
        </w:rPr>
      </w:pPr>
      <w:r>
        <w:rPr>
          <w:b/>
          <w:bCs/>
          <w:noProof/>
          <w:sz w:val="24"/>
          <w:szCs w:val="24"/>
          <w:lang w:val="en-US"/>
        </w:rPr>
        <w:lastRenderedPageBreak/>
        <w:drawing>
          <wp:inline distT="0" distB="0" distL="0" distR="0" wp14:anchorId="54076745" wp14:editId="1DE99331">
            <wp:extent cx="3627434" cy="3215919"/>
            <wp:effectExtent l="0" t="0" r="0" b="3810"/>
            <wp:docPr id="4391435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43502" name="Picture 439143502"/>
                    <pic:cNvPicPr/>
                  </pic:nvPicPr>
                  <pic:blipFill>
                    <a:blip r:embed="rId12">
                      <a:extLst>
                        <a:ext uri="{28A0092B-C50C-407E-A947-70E740481C1C}">
                          <a14:useLocalDpi xmlns:a14="http://schemas.microsoft.com/office/drawing/2010/main" val="0"/>
                        </a:ext>
                      </a:extLst>
                    </a:blip>
                    <a:stretch>
                      <a:fillRect/>
                    </a:stretch>
                  </pic:blipFill>
                  <pic:spPr>
                    <a:xfrm>
                      <a:off x="0" y="0"/>
                      <a:ext cx="3627434" cy="3215919"/>
                    </a:xfrm>
                    <a:prstGeom prst="rect">
                      <a:avLst/>
                    </a:prstGeom>
                  </pic:spPr>
                </pic:pic>
              </a:graphicData>
            </a:graphic>
          </wp:inline>
        </w:drawing>
      </w:r>
    </w:p>
    <w:p w14:paraId="23FC2062" w14:textId="77777777" w:rsidR="00AD565C" w:rsidRDefault="00AD565C" w:rsidP="00AD565C">
      <w:pPr>
        <w:rPr>
          <w:b/>
          <w:bCs/>
          <w:sz w:val="24"/>
          <w:szCs w:val="24"/>
          <w:lang w:val="en-US"/>
        </w:rPr>
      </w:pPr>
    </w:p>
    <w:p w14:paraId="4FABA680" w14:textId="071F5AB0" w:rsidR="00AD565C" w:rsidRDefault="00AD565C" w:rsidP="00AD565C">
      <w:pPr>
        <w:rPr>
          <w:b/>
          <w:bCs/>
          <w:sz w:val="24"/>
          <w:szCs w:val="24"/>
          <w:lang w:val="en-US"/>
        </w:rPr>
      </w:pPr>
      <w:r>
        <w:rPr>
          <w:b/>
          <w:bCs/>
          <w:noProof/>
          <w:sz w:val="24"/>
          <w:szCs w:val="24"/>
          <w:lang w:val="en-US"/>
        </w:rPr>
        <w:drawing>
          <wp:inline distT="0" distB="0" distL="0" distR="0" wp14:anchorId="58E6D1C6" wp14:editId="2A0A8FD8">
            <wp:extent cx="3833192" cy="4008467"/>
            <wp:effectExtent l="0" t="0" r="0" b="0"/>
            <wp:docPr id="12749447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44703" name="Picture 1274944703"/>
                    <pic:cNvPicPr/>
                  </pic:nvPicPr>
                  <pic:blipFill>
                    <a:blip r:embed="rId9">
                      <a:extLst>
                        <a:ext uri="{28A0092B-C50C-407E-A947-70E740481C1C}">
                          <a14:useLocalDpi xmlns:a14="http://schemas.microsoft.com/office/drawing/2010/main" val="0"/>
                        </a:ext>
                      </a:extLst>
                    </a:blip>
                    <a:stretch>
                      <a:fillRect/>
                    </a:stretch>
                  </pic:blipFill>
                  <pic:spPr>
                    <a:xfrm>
                      <a:off x="0" y="0"/>
                      <a:ext cx="3833192" cy="4008467"/>
                    </a:xfrm>
                    <a:prstGeom prst="rect">
                      <a:avLst/>
                    </a:prstGeom>
                  </pic:spPr>
                </pic:pic>
              </a:graphicData>
            </a:graphic>
          </wp:inline>
        </w:drawing>
      </w:r>
    </w:p>
    <w:p w14:paraId="2622B6DC" w14:textId="77777777" w:rsidR="00AD565C" w:rsidRDefault="00AD565C" w:rsidP="00AD565C">
      <w:pPr>
        <w:rPr>
          <w:b/>
          <w:bCs/>
          <w:sz w:val="24"/>
          <w:szCs w:val="24"/>
          <w:lang w:val="en-US"/>
        </w:rPr>
      </w:pPr>
    </w:p>
    <w:p w14:paraId="20FE59D6" w14:textId="77777777" w:rsidR="00AD565C" w:rsidRDefault="00AD565C" w:rsidP="00AD565C">
      <w:pPr>
        <w:rPr>
          <w:b/>
          <w:bCs/>
          <w:sz w:val="24"/>
          <w:szCs w:val="24"/>
          <w:lang w:val="en-US"/>
        </w:rPr>
      </w:pPr>
    </w:p>
    <w:p w14:paraId="38F3A601" w14:textId="77777777" w:rsidR="00AD565C" w:rsidRDefault="00AD565C" w:rsidP="00AD565C">
      <w:pPr>
        <w:rPr>
          <w:b/>
          <w:bCs/>
          <w:sz w:val="24"/>
          <w:szCs w:val="24"/>
          <w:lang w:val="en-US"/>
        </w:rPr>
      </w:pPr>
    </w:p>
    <w:p w14:paraId="5817565D" w14:textId="7738901B" w:rsidR="00AD565C" w:rsidRDefault="00AD565C" w:rsidP="00AD565C">
      <w:pPr>
        <w:rPr>
          <w:b/>
          <w:bCs/>
          <w:sz w:val="24"/>
          <w:szCs w:val="24"/>
          <w:lang w:val="en-US"/>
        </w:rPr>
      </w:pPr>
      <w:r>
        <w:rPr>
          <w:b/>
          <w:bCs/>
          <w:sz w:val="28"/>
          <w:szCs w:val="28"/>
          <w:lang w:val="en-US"/>
        </w:rPr>
        <w:lastRenderedPageBreak/>
        <w:t>Q.</w:t>
      </w:r>
      <w:r w:rsidR="00AC0E4B">
        <w:rPr>
          <w:b/>
          <w:bCs/>
          <w:sz w:val="28"/>
          <w:szCs w:val="28"/>
          <w:lang w:val="en-US"/>
        </w:rPr>
        <w:t>5</w:t>
      </w:r>
      <w:r>
        <w:rPr>
          <w:b/>
          <w:bCs/>
          <w:sz w:val="28"/>
          <w:szCs w:val="28"/>
          <w:lang w:val="en-US"/>
        </w:rPr>
        <w:t xml:space="preserve"> - </w:t>
      </w:r>
      <w:r w:rsidRPr="00AD565C">
        <w:rPr>
          <w:b/>
          <w:bCs/>
          <w:sz w:val="28"/>
          <w:szCs w:val="28"/>
          <w:lang w:val="en-US"/>
        </w:rPr>
        <w:t>Explanation of the solver settings used to run the simulation</w:t>
      </w:r>
      <w:r w:rsidRPr="00AD565C">
        <w:rPr>
          <w:b/>
          <w:bCs/>
          <w:sz w:val="24"/>
          <w:szCs w:val="24"/>
          <w:lang w:val="en-US"/>
        </w:rPr>
        <w:t>.</w:t>
      </w:r>
    </w:p>
    <w:p w14:paraId="5D376648" w14:textId="77777777" w:rsidR="00AD565C" w:rsidRDefault="00AD565C" w:rsidP="00AD565C">
      <w:pPr>
        <w:rPr>
          <w:b/>
          <w:bCs/>
          <w:sz w:val="24"/>
          <w:szCs w:val="24"/>
          <w:lang w:val="en-US"/>
        </w:rPr>
      </w:pPr>
    </w:p>
    <w:p w14:paraId="5A0CC916" w14:textId="4D2E57F2" w:rsidR="00AD565C" w:rsidRDefault="00AD565C" w:rsidP="00AD565C">
      <w:pPr>
        <w:rPr>
          <w:b/>
          <w:bCs/>
          <w:sz w:val="24"/>
          <w:szCs w:val="24"/>
          <w:lang w:val="en-US"/>
        </w:rPr>
      </w:pPr>
      <w:r>
        <w:rPr>
          <w:b/>
          <w:bCs/>
          <w:sz w:val="24"/>
          <w:szCs w:val="24"/>
          <w:lang w:val="en-US"/>
        </w:rPr>
        <w:t>This are the solver setting used to run :</w:t>
      </w:r>
    </w:p>
    <w:p w14:paraId="7058E629" w14:textId="797918F7" w:rsidR="00AD565C" w:rsidRPr="00AD565C" w:rsidRDefault="00AD565C" w:rsidP="00AD565C">
      <w:pPr>
        <w:pStyle w:val="ListParagraph"/>
        <w:numPr>
          <w:ilvl w:val="0"/>
          <w:numId w:val="1"/>
        </w:numPr>
        <w:rPr>
          <w:sz w:val="24"/>
          <w:szCs w:val="24"/>
          <w:lang w:val="en-US"/>
        </w:rPr>
      </w:pPr>
      <w:r w:rsidRPr="00AD565C">
        <w:rPr>
          <w:sz w:val="24"/>
          <w:szCs w:val="24"/>
          <w:lang w:val="en-US"/>
        </w:rPr>
        <w:t>No. of iteration : 500</w:t>
      </w:r>
    </w:p>
    <w:p w14:paraId="14ED705A" w14:textId="0937AC3E" w:rsidR="00AD565C" w:rsidRPr="00AD565C" w:rsidRDefault="00AD565C" w:rsidP="00AD565C">
      <w:pPr>
        <w:pStyle w:val="ListParagraph"/>
        <w:numPr>
          <w:ilvl w:val="0"/>
          <w:numId w:val="1"/>
        </w:numPr>
        <w:rPr>
          <w:sz w:val="24"/>
          <w:szCs w:val="24"/>
          <w:lang w:val="en-US"/>
        </w:rPr>
      </w:pPr>
      <w:r w:rsidRPr="00AD565C">
        <w:rPr>
          <w:sz w:val="24"/>
          <w:szCs w:val="24"/>
          <w:lang w:val="en-US"/>
        </w:rPr>
        <w:t>Time scale factor : 1</w:t>
      </w:r>
    </w:p>
    <w:p w14:paraId="615EB8F0" w14:textId="3A137974" w:rsidR="00AD565C" w:rsidRPr="00AD565C" w:rsidRDefault="00AD565C" w:rsidP="00AD565C">
      <w:pPr>
        <w:pStyle w:val="ListParagraph"/>
        <w:numPr>
          <w:ilvl w:val="0"/>
          <w:numId w:val="1"/>
        </w:numPr>
        <w:rPr>
          <w:sz w:val="24"/>
          <w:szCs w:val="24"/>
          <w:lang w:val="en-US"/>
        </w:rPr>
      </w:pPr>
      <w:r w:rsidRPr="00AD565C">
        <w:rPr>
          <w:sz w:val="24"/>
          <w:szCs w:val="24"/>
          <w:lang w:val="en-US"/>
        </w:rPr>
        <w:t>Reporting interval : 1</w:t>
      </w:r>
    </w:p>
    <w:p w14:paraId="6C029976" w14:textId="77777777" w:rsidR="00AD565C" w:rsidRDefault="00AD565C" w:rsidP="00AD565C">
      <w:pPr>
        <w:rPr>
          <w:b/>
          <w:bCs/>
          <w:sz w:val="24"/>
          <w:szCs w:val="24"/>
          <w:lang w:val="en-US"/>
        </w:rPr>
      </w:pPr>
      <w:r>
        <w:rPr>
          <w:b/>
          <w:bCs/>
          <w:noProof/>
          <w:sz w:val="24"/>
          <w:szCs w:val="24"/>
          <w:lang w:val="en-US"/>
        </w:rPr>
        <w:drawing>
          <wp:inline distT="0" distB="0" distL="0" distR="0" wp14:anchorId="3CF5AFE0" wp14:editId="7F28F311">
            <wp:extent cx="5731510" cy="3221355"/>
            <wp:effectExtent l="0" t="0" r="2540" b="0"/>
            <wp:docPr id="13108453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45395" name="Picture 131084539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6159C45E" w14:textId="77777777" w:rsidR="00AD565C" w:rsidRDefault="00AD565C" w:rsidP="00AD565C">
      <w:pPr>
        <w:rPr>
          <w:b/>
          <w:bCs/>
          <w:sz w:val="24"/>
          <w:szCs w:val="24"/>
          <w:lang w:val="en-US"/>
        </w:rPr>
      </w:pPr>
    </w:p>
    <w:p w14:paraId="6730F539" w14:textId="77777777" w:rsidR="00AD565C" w:rsidRDefault="00AD565C" w:rsidP="00AD565C">
      <w:pPr>
        <w:rPr>
          <w:b/>
          <w:bCs/>
          <w:sz w:val="24"/>
          <w:szCs w:val="24"/>
          <w:lang w:val="en-US"/>
        </w:rPr>
      </w:pPr>
    </w:p>
    <w:p w14:paraId="2863374F" w14:textId="4BCF34FF" w:rsidR="00AD565C" w:rsidRDefault="00AD565C" w:rsidP="00AD565C">
      <w:pPr>
        <w:rPr>
          <w:b/>
          <w:bCs/>
          <w:sz w:val="24"/>
          <w:szCs w:val="24"/>
          <w:lang w:val="en-US"/>
        </w:rPr>
      </w:pPr>
      <w:r>
        <w:rPr>
          <w:b/>
          <w:bCs/>
          <w:noProof/>
          <w:sz w:val="24"/>
          <w:szCs w:val="24"/>
          <w:lang w:val="en-US"/>
        </w:rPr>
        <w:drawing>
          <wp:inline distT="0" distB="0" distL="0" distR="0" wp14:anchorId="1F216AF7" wp14:editId="05F0BA55">
            <wp:extent cx="5731510" cy="3221355"/>
            <wp:effectExtent l="0" t="0" r="2540" b="0"/>
            <wp:docPr id="14261907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90769" name="Picture 142619076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37B53114" w14:textId="3D28959F" w:rsidR="001826C1" w:rsidRPr="00AC0E4B" w:rsidRDefault="00AC0E4B" w:rsidP="00AC0E4B">
      <w:pPr>
        <w:rPr>
          <w:b/>
          <w:bCs/>
          <w:sz w:val="28"/>
          <w:szCs w:val="28"/>
          <w:lang w:val="en-US"/>
        </w:rPr>
      </w:pPr>
      <w:r>
        <w:rPr>
          <w:b/>
          <w:bCs/>
          <w:sz w:val="28"/>
          <w:szCs w:val="28"/>
          <w:lang w:val="en-US"/>
        </w:rPr>
        <w:lastRenderedPageBreak/>
        <w:t xml:space="preserve">Q.6 - </w:t>
      </w:r>
      <w:r w:rsidRPr="00AC0E4B">
        <w:rPr>
          <w:b/>
          <w:bCs/>
          <w:sz w:val="28"/>
          <w:szCs w:val="28"/>
          <w:lang w:val="en-US"/>
        </w:rPr>
        <w:t>Post process the simulation to obtain key features of the flow field.</w:t>
      </w:r>
    </w:p>
    <w:p w14:paraId="0426A5C6" w14:textId="6E7F754E" w:rsidR="00AC0E4B" w:rsidRPr="00AC0E4B" w:rsidRDefault="00AC0E4B" w:rsidP="00AC0E4B">
      <w:pPr>
        <w:pStyle w:val="ListParagraph"/>
        <w:numPr>
          <w:ilvl w:val="0"/>
          <w:numId w:val="2"/>
        </w:numPr>
        <w:rPr>
          <w:sz w:val="24"/>
          <w:szCs w:val="24"/>
          <w:lang w:val="en-US"/>
        </w:rPr>
      </w:pPr>
      <w:r w:rsidRPr="00AC0E4B">
        <w:rPr>
          <w:b/>
          <w:bCs/>
          <w:sz w:val="24"/>
          <w:szCs w:val="24"/>
          <w:lang w:val="en-US"/>
        </w:rPr>
        <w:t>Flow diagram</w:t>
      </w:r>
      <w:r w:rsidRPr="00AC0E4B">
        <w:rPr>
          <w:sz w:val="24"/>
          <w:szCs w:val="24"/>
          <w:lang w:val="en-US"/>
        </w:rPr>
        <w:t>:</w:t>
      </w:r>
    </w:p>
    <w:p w14:paraId="275C279F" w14:textId="2DB29729" w:rsidR="00AC0E4B" w:rsidRPr="00AC0E4B" w:rsidRDefault="00AC0E4B" w:rsidP="00AC0E4B">
      <w:pPr>
        <w:rPr>
          <w:sz w:val="24"/>
          <w:szCs w:val="24"/>
          <w:lang w:val="en-US"/>
        </w:rPr>
      </w:pPr>
      <w:r w:rsidRPr="00AC0E4B">
        <w:rPr>
          <w:b/>
          <w:bCs/>
          <w:sz w:val="24"/>
          <w:szCs w:val="24"/>
          <w:lang w:val="en-US"/>
        </w:rPr>
        <w:t>Pressure coefficients</w:t>
      </w:r>
      <w:r w:rsidRPr="00AC0E4B">
        <w:rPr>
          <w:sz w:val="24"/>
          <w:szCs w:val="24"/>
          <w:lang w:val="en-US"/>
        </w:rPr>
        <w:t>:</w:t>
      </w:r>
    </w:p>
    <w:p w14:paraId="1568C233" w14:textId="77777777" w:rsidR="00AC0E4B" w:rsidRPr="00AC0E4B" w:rsidRDefault="00AC0E4B" w:rsidP="00AC0E4B">
      <w:pPr>
        <w:rPr>
          <w:sz w:val="24"/>
          <w:szCs w:val="24"/>
          <w:lang w:val="en-US"/>
        </w:rPr>
      </w:pPr>
      <w:r w:rsidRPr="00AC0E4B">
        <w:rPr>
          <w:sz w:val="24"/>
          <w:szCs w:val="24"/>
          <w:lang w:val="en-US"/>
        </w:rPr>
        <w:t>Significance: The pressure profiles on the wing surface and surrounding fluid help to identify areas of high and low pressure, which are important for understanding the lift and drag forces</w:t>
      </w:r>
    </w:p>
    <w:p w14:paraId="6EEEE448" w14:textId="77777777" w:rsidR="00AC0E4B" w:rsidRPr="00AC0E4B" w:rsidRDefault="00AC0E4B" w:rsidP="00AC0E4B">
      <w:pPr>
        <w:rPr>
          <w:sz w:val="24"/>
          <w:szCs w:val="24"/>
          <w:lang w:val="en-US"/>
        </w:rPr>
      </w:pPr>
      <w:r w:rsidRPr="00AC0E4B">
        <w:rPr>
          <w:sz w:val="24"/>
          <w:szCs w:val="24"/>
          <w:lang w:val="en-US"/>
        </w:rPr>
        <w:t>Important: Pressure distribution patterns are exhibited that contribute to aerodynamic forces. High-pressure areas generally indicate shear zones, while low-pressure areas are associated with height.</w:t>
      </w:r>
    </w:p>
    <w:p w14:paraId="0F3E1A22" w14:textId="00D54ABD" w:rsidR="00AC0E4B" w:rsidRPr="00AC0E4B" w:rsidRDefault="00AC0E4B" w:rsidP="00AC0E4B">
      <w:pPr>
        <w:rPr>
          <w:sz w:val="24"/>
          <w:szCs w:val="24"/>
          <w:lang w:val="en-US"/>
        </w:rPr>
      </w:pPr>
      <w:r w:rsidRPr="00AC0E4B">
        <w:rPr>
          <w:b/>
          <w:bCs/>
          <w:sz w:val="24"/>
          <w:szCs w:val="24"/>
          <w:lang w:val="en-US"/>
        </w:rPr>
        <w:t>Velocity field</w:t>
      </w:r>
      <w:r w:rsidRPr="00AC0E4B">
        <w:rPr>
          <w:sz w:val="24"/>
          <w:szCs w:val="24"/>
          <w:lang w:val="en-US"/>
        </w:rPr>
        <w:t>: .</w:t>
      </w:r>
    </w:p>
    <w:p w14:paraId="5C7D4ED6" w14:textId="77777777" w:rsidR="00AC0E4B" w:rsidRPr="00AC0E4B" w:rsidRDefault="00AC0E4B" w:rsidP="00AC0E4B">
      <w:pPr>
        <w:rPr>
          <w:sz w:val="24"/>
          <w:szCs w:val="24"/>
          <w:lang w:val="en-US"/>
        </w:rPr>
      </w:pPr>
      <w:r w:rsidRPr="00AC0E4B">
        <w:rPr>
          <w:sz w:val="24"/>
          <w:szCs w:val="24"/>
          <w:lang w:val="en-US"/>
        </w:rPr>
        <w:t>Definition: Velocity vectors and streamlines show the direction and magnitude of flow along the wing.</w:t>
      </w:r>
    </w:p>
    <w:p w14:paraId="4E464254" w14:textId="77777777" w:rsidR="00AC0E4B" w:rsidRPr="00AC0E4B" w:rsidRDefault="00AC0E4B" w:rsidP="00AC0E4B">
      <w:pPr>
        <w:rPr>
          <w:sz w:val="24"/>
          <w:szCs w:val="24"/>
          <w:lang w:val="en-US"/>
        </w:rPr>
      </w:pPr>
      <w:r w:rsidRPr="00AC0E4B">
        <w:rPr>
          <w:sz w:val="24"/>
          <w:szCs w:val="24"/>
          <w:lang w:val="en-US"/>
        </w:rPr>
        <w:t>Important: These images help identify flow breakups, vortex formation, and recirculation zones. They are essential to understanding the efficiency of wind energy and its potential for improving flow management.</w:t>
      </w:r>
    </w:p>
    <w:p w14:paraId="4F542EC5" w14:textId="11A0F46D" w:rsidR="00AC0E4B" w:rsidRPr="00AC0E4B" w:rsidRDefault="00AC0E4B" w:rsidP="00AC0E4B">
      <w:pPr>
        <w:rPr>
          <w:sz w:val="24"/>
          <w:szCs w:val="24"/>
          <w:lang w:val="en-US"/>
        </w:rPr>
      </w:pPr>
      <w:r w:rsidRPr="00AC0E4B">
        <w:rPr>
          <w:b/>
          <w:bCs/>
          <w:sz w:val="24"/>
          <w:szCs w:val="24"/>
          <w:lang w:val="en-US"/>
        </w:rPr>
        <w:t>Shocking waves</w:t>
      </w:r>
      <w:r w:rsidRPr="00AC0E4B">
        <w:rPr>
          <w:sz w:val="24"/>
          <w:szCs w:val="24"/>
          <w:lang w:val="en-US"/>
        </w:rPr>
        <w:t>:</w:t>
      </w:r>
    </w:p>
    <w:p w14:paraId="6B930D9C" w14:textId="77777777" w:rsidR="00AC0E4B" w:rsidRPr="00AC0E4B" w:rsidRDefault="00AC0E4B" w:rsidP="00AC0E4B">
      <w:pPr>
        <w:rPr>
          <w:sz w:val="24"/>
          <w:szCs w:val="24"/>
          <w:lang w:val="en-US"/>
        </w:rPr>
      </w:pPr>
      <w:r w:rsidRPr="00AC0E4B">
        <w:rPr>
          <w:sz w:val="24"/>
          <w:szCs w:val="24"/>
          <w:lang w:val="en-US"/>
        </w:rPr>
        <w:t>Implications: For transonic flows, assume shock waves as abrupt changes in pressure and density.</w:t>
      </w:r>
    </w:p>
    <w:p w14:paraId="037E15E8" w14:textId="77777777" w:rsidR="00AC0E4B" w:rsidRDefault="00AC0E4B" w:rsidP="00AC0E4B">
      <w:pPr>
        <w:rPr>
          <w:sz w:val="24"/>
          <w:szCs w:val="24"/>
          <w:lang w:val="en-US"/>
        </w:rPr>
      </w:pPr>
      <w:r w:rsidRPr="00AC0E4B">
        <w:rPr>
          <w:sz w:val="24"/>
          <w:szCs w:val="24"/>
          <w:lang w:val="en-US"/>
        </w:rPr>
        <w:t>Important: Strong waves increase drag and can affect aircraft stability and control. Their location and abilities are crucial to running an effective party.</w:t>
      </w:r>
    </w:p>
    <w:p w14:paraId="3C6109F9" w14:textId="77777777" w:rsidR="001826C1" w:rsidRPr="00AC0E4B" w:rsidRDefault="001826C1" w:rsidP="00AC0E4B">
      <w:pPr>
        <w:rPr>
          <w:sz w:val="24"/>
          <w:szCs w:val="24"/>
          <w:lang w:val="en-US"/>
        </w:rPr>
      </w:pPr>
    </w:p>
    <w:p w14:paraId="171B1F0E" w14:textId="3D595653" w:rsidR="00AC0E4B" w:rsidRPr="00AC0E4B" w:rsidRDefault="00AC0E4B" w:rsidP="00AC0E4B">
      <w:pPr>
        <w:pStyle w:val="ListParagraph"/>
        <w:numPr>
          <w:ilvl w:val="0"/>
          <w:numId w:val="2"/>
        </w:numPr>
        <w:rPr>
          <w:sz w:val="24"/>
          <w:szCs w:val="24"/>
          <w:lang w:val="en-US"/>
        </w:rPr>
      </w:pPr>
      <w:r w:rsidRPr="00AC0E4B">
        <w:rPr>
          <w:b/>
          <w:bCs/>
          <w:sz w:val="24"/>
          <w:szCs w:val="24"/>
          <w:lang w:val="en-US"/>
        </w:rPr>
        <w:t>Aerodynamic theory</w:t>
      </w:r>
      <w:r w:rsidRPr="00AC0E4B">
        <w:rPr>
          <w:sz w:val="24"/>
          <w:szCs w:val="24"/>
          <w:lang w:val="en-US"/>
        </w:rPr>
        <w:t>:</w:t>
      </w:r>
    </w:p>
    <w:p w14:paraId="6D3AF602" w14:textId="0074A718" w:rsidR="00AC0E4B" w:rsidRPr="00AC0E4B" w:rsidRDefault="00AC0E4B" w:rsidP="00AC0E4B">
      <w:pPr>
        <w:rPr>
          <w:sz w:val="24"/>
          <w:szCs w:val="24"/>
          <w:lang w:val="en-US"/>
        </w:rPr>
      </w:pPr>
      <w:r w:rsidRPr="00AC0E4B">
        <w:rPr>
          <w:b/>
          <w:bCs/>
          <w:sz w:val="24"/>
          <w:szCs w:val="24"/>
          <w:lang w:val="en-US"/>
        </w:rPr>
        <w:t xml:space="preserve">Continuous Lift (C_L): </w:t>
      </w:r>
    </w:p>
    <w:p w14:paraId="09FC986D" w14:textId="77777777" w:rsidR="00AC0E4B" w:rsidRPr="00AC0E4B" w:rsidRDefault="00AC0E4B" w:rsidP="00AC0E4B">
      <w:pPr>
        <w:rPr>
          <w:sz w:val="24"/>
          <w:szCs w:val="24"/>
          <w:lang w:val="en-US"/>
        </w:rPr>
      </w:pPr>
      <w:r w:rsidRPr="00AC0E4B">
        <w:rPr>
          <w:sz w:val="24"/>
          <w:szCs w:val="24"/>
          <w:lang w:val="en-US"/>
        </w:rPr>
        <w:t>Definition: Measures the lifting power of a wing.</w:t>
      </w:r>
    </w:p>
    <w:p w14:paraId="3A703E14" w14:textId="77777777" w:rsidR="00AC0E4B" w:rsidRPr="00AC0E4B" w:rsidRDefault="00AC0E4B" w:rsidP="00AC0E4B">
      <w:pPr>
        <w:rPr>
          <w:sz w:val="24"/>
          <w:szCs w:val="24"/>
          <w:lang w:val="en-US"/>
        </w:rPr>
      </w:pPr>
      <w:r w:rsidRPr="00AC0E4B">
        <w:rPr>
          <w:sz w:val="24"/>
          <w:szCs w:val="24"/>
          <w:lang w:val="en-US"/>
        </w:rPr>
        <w:t>Importance: An important indicator of wing efficiency. It helps to identify the type of lifting and main support.</w:t>
      </w:r>
    </w:p>
    <w:p w14:paraId="492F202A" w14:textId="2617F73D" w:rsidR="00AC0E4B" w:rsidRPr="00AC0E4B" w:rsidRDefault="00AC0E4B" w:rsidP="00AC0E4B">
      <w:pPr>
        <w:rPr>
          <w:sz w:val="24"/>
          <w:szCs w:val="24"/>
          <w:lang w:val="en-US"/>
        </w:rPr>
      </w:pPr>
      <w:r w:rsidRPr="00AC0E4B">
        <w:rPr>
          <w:b/>
          <w:bCs/>
          <w:sz w:val="24"/>
          <w:szCs w:val="24"/>
          <w:lang w:val="en-US"/>
        </w:rPr>
        <w:t xml:space="preserve">Coefficient of drag (C_D): </w:t>
      </w:r>
    </w:p>
    <w:p w14:paraId="2FF1D0F0" w14:textId="77777777" w:rsidR="00AC0E4B" w:rsidRPr="00AC0E4B" w:rsidRDefault="00AC0E4B" w:rsidP="00AC0E4B">
      <w:pPr>
        <w:rPr>
          <w:sz w:val="24"/>
          <w:szCs w:val="24"/>
          <w:lang w:val="en-US"/>
        </w:rPr>
      </w:pPr>
      <w:r w:rsidRPr="00AC0E4B">
        <w:rPr>
          <w:sz w:val="24"/>
          <w:szCs w:val="24"/>
          <w:lang w:val="en-US"/>
        </w:rPr>
        <w:t>Significance: Measures the resistance of airflow through the wing.</w:t>
      </w:r>
    </w:p>
    <w:p w14:paraId="4B5DAAD4" w14:textId="636F5829" w:rsidR="001826C1" w:rsidRDefault="00AC0E4B" w:rsidP="00AC0E4B">
      <w:pPr>
        <w:rPr>
          <w:sz w:val="24"/>
          <w:szCs w:val="24"/>
          <w:lang w:val="en-US"/>
        </w:rPr>
      </w:pPr>
      <w:r w:rsidRPr="00AC0E4B">
        <w:rPr>
          <w:sz w:val="24"/>
          <w:szCs w:val="24"/>
          <w:lang w:val="en-US"/>
        </w:rPr>
        <w:t>Important: Lower draw coefficients mean more efficient air conditioning, resulting in better fuel economy and efficiency.</w:t>
      </w:r>
    </w:p>
    <w:p w14:paraId="50961D33" w14:textId="375DD743" w:rsidR="00AC0E4B" w:rsidRPr="00AC0E4B" w:rsidRDefault="00AC0E4B" w:rsidP="00AC0E4B">
      <w:pPr>
        <w:rPr>
          <w:sz w:val="24"/>
          <w:szCs w:val="24"/>
          <w:lang w:val="en-US"/>
        </w:rPr>
      </w:pPr>
      <w:r w:rsidRPr="00AC0E4B">
        <w:rPr>
          <w:b/>
          <w:bCs/>
          <w:sz w:val="24"/>
          <w:szCs w:val="24"/>
          <w:lang w:val="en-US"/>
        </w:rPr>
        <w:t xml:space="preserve">Time Module (C_M): </w:t>
      </w:r>
    </w:p>
    <w:p w14:paraId="1788B593" w14:textId="29EB1348" w:rsidR="00AD565C" w:rsidRPr="00AC0E4B" w:rsidRDefault="00AC0E4B" w:rsidP="00AC0E4B">
      <w:pPr>
        <w:rPr>
          <w:sz w:val="24"/>
          <w:szCs w:val="24"/>
          <w:lang w:val="en-US"/>
        </w:rPr>
      </w:pPr>
      <w:r w:rsidRPr="00AC0E4B">
        <w:rPr>
          <w:sz w:val="24"/>
          <w:szCs w:val="24"/>
          <w:lang w:val="en-US"/>
        </w:rPr>
        <w:t>Definition: Represents the pitching moment around a fixed point, usually the aerodynamic center.</w:t>
      </w:r>
    </w:p>
    <w:p w14:paraId="3A58E73F" w14:textId="77777777" w:rsidR="001826C1" w:rsidRPr="001826C1" w:rsidRDefault="001826C1" w:rsidP="001826C1">
      <w:pPr>
        <w:pStyle w:val="ListParagraph"/>
        <w:numPr>
          <w:ilvl w:val="0"/>
          <w:numId w:val="2"/>
        </w:numPr>
        <w:rPr>
          <w:b/>
          <w:bCs/>
          <w:sz w:val="24"/>
          <w:szCs w:val="24"/>
          <w:lang w:val="en-US"/>
        </w:rPr>
      </w:pPr>
      <w:r w:rsidRPr="001826C1">
        <w:rPr>
          <w:b/>
          <w:bCs/>
          <w:sz w:val="24"/>
          <w:szCs w:val="24"/>
          <w:lang w:val="en-US"/>
        </w:rPr>
        <w:lastRenderedPageBreak/>
        <w:t>Boundary Layer Analysis:</w:t>
      </w:r>
    </w:p>
    <w:p w14:paraId="0906BB3E" w14:textId="4196123C" w:rsidR="001826C1" w:rsidRPr="001826C1" w:rsidRDefault="001826C1" w:rsidP="001826C1">
      <w:pPr>
        <w:rPr>
          <w:sz w:val="24"/>
          <w:szCs w:val="24"/>
          <w:lang w:val="en-US"/>
        </w:rPr>
      </w:pPr>
      <w:r w:rsidRPr="001826C1">
        <w:rPr>
          <w:b/>
          <w:bCs/>
          <w:sz w:val="24"/>
          <w:szCs w:val="24"/>
          <w:lang w:val="en-US"/>
        </w:rPr>
        <w:t>Pressure-absorbing wall</w:t>
      </w:r>
      <w:r w:rsidRPr="001826C1">
        <w:rPr>
          <w:sz w:val="24"/>
          <w:szCs w:val="24"/>
          <w:lang w:val="en-US"/>
        </w:rPr>
        <w:t>:</w:t>
      </w:r>
    </w:p>
    <w:p w14:paraId="6249EEA5" w14:textId="77777777" w:rsidR="001826C1" w:rsidRPr="001826C1" w:rsidRDefault="001826C1" w:rsidP="001826C1">
      <w:pPr>
        <w:rPr>
          <w:sz w:val="24"/>
          <w:szCs w:val="24"/>
          <w:lang w:val="en-US"/>
        </w:rPr>
      </w:pPr>
      <w:r w:rsidRPr="001826C1">
        <w:rPr>
          <w:sz w:val="24"/>
          <w:szCs w:val="24"/>
          <w:lang w:val="en-US"/>
        </w:rPr>
        <w:t>Meaning: The tangential force exerted by the fluid on the wing surface.</w:t>
      </w:r>
    </w:p>
    <w:p w14:paraId="495527D4" w14:textId="77777777" w:rsidR="001826C1" w:rsidRPr="001826C1" w:rsidRDefault="001826C1" w:rsidP="001826C1">
      <w:pPr>
        <w:rPr>
          <w:sz w:val="24"/>
          <w:szCs w:val="24"/>
          <w:lang w:val="en-US"/>
        </w:rPr>
      </w:pPr>
      <w:r w:rsidRPr="001826C1">
        <w:rPr>
          <w:sz w:val="24"/>
          <w:szCs w:val="24"/>
          <w:lang w:val="en-US"/>
        </w:rPr>
        <w:t>Significance: Regions of high shear stress indicate strong boundary effects and possible areas of flow separation.</w:t>
      </w:r>
    </w:p>
    <w:p w14:paraId="2255C110" w14:textId="35464C82" w:rsidR="001826C1" w:rsidRPr="001826C1" w:rsidRDefault="001826C1" w:rsidP="001826C1">
      <w:pPr>
        <w:rPr>
          <w:sz w:val="24"/>
          <w:szCs w:val="24"/>
          <w:lang w:val="en-US"/>
        </w:rPr>
      </w:pPr>
      <w:r w:rsidRPr="001826C1">
        <w:rPr>
          <w:b/>
          <w:bCs/>
          <w:sz w:val="24"/>
          <w:szCs w:val="24"/>
          <w:lang w:val="en-US"/>
        </w:rPr>
        <w:t>Upper boundary thickness</w:t>
      </w:r>
      <w:r w:rsidRPr="001826C1">
        <w:rPr>
          <w:sz w:val="24"/>
          <w:szCs w:val="24"/>
          <w:lang w:val="en-US"/>
        </w:rPr>
        <w:t>:</w:t>
      </w:r>
    </w:p>
    <w:p w14:paraId="4EDC4DD1" w14:textId="77777777" w:rsidR="001826C1" w:rsidRPr="001826C1" w:rsidRDefault="001826C1" w:rsidP="001826C1">
      <w:pPr>
        <w:rPr>
          <w:sz w:val="24"/>
          <w:szCs w:val="24"/>
          <w:lang w:val="en-US"/>
        </w:rPr>
      </w:pPr>
      <w:r w:rsidRPr="001826C1">
        <w:rPr>
          <w:sz w:val="24"/>
          <w:szCs w:val="24"/>
          <w:lang w:val="en-US"/>
        </w:rPr>
        <w:t>Definition: The distance from the wing surface to the point where the flow velocity reaches 99% of the stream velocity.</w:t>
      </w:r>
    </w:p>
    <w:p w14:paraId="74A21DF2" w14:textId="77777777" w:rsidR="001826C1" w:rsidRDefault="001826C1" w:rsidP="001826C1">
      <w:pPr>
        <w:rPr>
          <w:sz w:val="24"/>
          <w:szCs w:val="24"/>
          <w:lang w:val="en-US"/>
        </w:rPr>
      </w:pPr>
      <w:r w:rsidRPr="001826C1">
        <w:rPr>
          <w:sz w:val="24"/>
          <w:szCs w:val="24"/>
          <w:lang w:val="en-US"/>
        </w:rPr>
        <w:t>Important: Show how the flow takes place on the surface of the wing. A hard boundary can increase separation and drag.</w:t>
      </w:r>
    </w:p>
    <w:p w14:paraId="70C55BB6" w14:textId="77777777" w:rsidR="001826C1" w:rsidRPr="001826C1" w:rsidRDefault="001826C1" w:rsidP="001826C1">
      <w:pPr>
        <w:rPr>
          <w:sz w:val="24"/>
          <w:szCs w:val="24"/>
          <w:lang w:val="en-US"/>
        </w:rPr>
      </w:pPr>
    </w:p>
    <w:p w14:paraId="0A63B0A6" w14:textId="2A1C8695" w:rsidR="001826C1" w:rsidRPr="001826C1" w:rsidRDefault="001826C1" w:rsidP="001826C1">
      <w:pPr>
        <w:pStyle w:val="ListParagraph"/>
        <w:numPr>
          <w:ilvl w:val="0"/>
          <w:numId w:val="2"/>
        </w:numPr>
        <w:rPr>
          <w:sz w:val="24"/>
          <w:szCs w:val="24"/>
          <w:lang w:val="en-US"/>
        </w:rPr>
      </w:pPr>
      <w:r w:rsidRPr="001826C1">
        <w:rPr>
          <w:b/>
          <w:bCs/>
          <w:sz w:val="24"/>
          <w:szCs w:val="24"/>
          <w:lang w:val="en-US"/>
        </w:rPr>
        <w:t>Vortex and chaos</w:t>
      </w:r>
      <w:r w:rsidRPr="001826C1">
        <w:rPr>
          <w:sz w:val="24"/>
          <w:szCs w:val="24"/>
          <w:lang w:val="en-US"/>
        </w:rPr>
        <w:t>:</w:t>
      </w:r>
    </w:p>
    <w:p w14:paraId="1B7F70DA" w14:textId="5E5C594A" w:rsidR="001826C1" w:rsidRPr="001826C1" w:rsidRDefault="001826C1" w:rsidP="001826C1">
      <w:pPr>
        <w:rPr>
          <w:b/>
          <w:bCs/>
          <w:sz w:val="24"/>
          <w:szCs w:val="24"/>
          <w:lang w:val="en-US"/>
        </w:rPr>
      </w:pPr>
      <w:r w:rsidRPr="001826C1">
        <w:rPr>
          <w:b/>
          <w:bCs/>
          <w:sz w:val="24"/>
          <w:szCs w:val="24"/>
          <w:lang w:val="en-US"/>
        </w:rPr>
        <w:t>Vorticity coefficients:</w:t>
      </w:r>
    </w:p>
    <w:p w14:paraId="03190A08" w14:textId="77777777" w:rsidR="001826C1" w:rsidRPr="001826C1" w:rsidRDefault="001826C1" w:rsidP="001826C1">
      <w:pPr>
        <w:rPr>
          <w:sz w:val="24"/>
          <w:szCs w:val="24"/>
          <w:lang w:val="en-US"/>
        </w:rPr>
      </w:pPr>
      <w:r w:rsidRPr="001826C1">
        <w:rPr>
          <w:sz w:val="24"/>
          <w:szCs w:val="24"/>
          <w:lang w:val="en-US"/>
        </w:rPr>
        <w:t>Significance: Measures local circulation.</w:t>
      </w:r>
    </w:p>
    <w:p w14:paraId="72A2762C" w14:textId="77777777" w:rsidR="001826C1" w:rsidRPr="001826C1" w:rsidRDefault="001826C1" w:rsidP="001826C1">
      <w:pPr>
        <w:rPr>
          <w:sz w:val="24"/>
          <w:szCs w:val="24"/>
          <w:lang w:val="en-US"/>
        </w:rPr>
      </w:pPr>
      <w:r w:rsidRPr="001826C1">
        <w:rPr>
          <w:sz w:val="24"/>
          <w:szCs w:val="24"/>
          <w:lang w:val="en-US"/>
        </w:rPr>
        <w:t>Importance: Helps detect vortices, which are important for understanding the separation of induced drag and flow.</w:t>
      </w:r>
    </w:p>
    <w:p w14:paraId="54698F64" w14:textId="428EA18E" w:rsidR="001826C1" w:rsidRPr="001826C1" w:rsidRDefault="001826C1" w:rsidP="001826C1">
      <w:pPr>
        <w:rPr>
          <w:sz w:val="24"/>
          <w:szCs w:val="24"/>
          <w:lang w:val="en-US"/>
        </w:rPr>
      </w:pPr>
      <w:r w:rsidRPr="001826C1">
        <w:rPr>
          <w:b/>
          <w:bCs/>
          <w:sz w:val="24"/>
          <w:szCs w:val="24"/>
          <w:lang w:val="en-US"/>
        </w:rPr>
        <w:t>Turbulence Intensity</w:t>
      </w:r>
      <w:r w:rsidRPr="001826C1">
        <w:rPr>
          <w:sz w:val="24"/>
          <w:szCs w:val="24"/>
          <w:lang w:val="en-US"/>
        </w:rPr>
        <w:t xml:space="preserve">: </w:t>
      </w:r>
    </w:p>
    <w:p w14:paraId="70AECC89" w14:textId="77777777" w:rsidR="001826C1" w:rsidRPr="001826C1" w:rsidRDefault="001826C1" w:rsidP="001826C1">
      <w:pPr>
        <w:rPr>
          <w:sz w:val="24"/>
          <w:szCs w:val="24"/>
          <w:lang w:val="en-US"/>
        </w:rPr>
      </w:pPr>
      <w:r w:rsidRPr="001826C1">
        <w:rPr>
          <w:sz w:val="24"/>
          <w:szCs w:val="24"/>
          <w:lang w:val="en-US"/>
        </w:rPr>
        <w:t>Definition: transition energy of the velocity field.</w:t>
      </w:r>
    </w:p>
    <w:p w14:paraId="7CE9A278" w14:textId="77777777" w:rsidR="001826C1" w:rsidRPr="001826C1" w:rsidRDefault="001826C1" w:rsidP="001826C1">
      <w:pPr>
        <w:rPr>
          <w:sz w:val="24"/>
          <w:szCs w:val="24"/>
          <w:lang w:val="en-US"/>
        </w:rPr>
      </w:pPr>
      <w:r w:rsidRPr="001826C1">
        <w:rPr>
          <w:sz w:val="24"/>
          <w:szCs w:val="24"/>
          <w:lang w:val="en-US"/>
        </w:rPr>
        <w:t xml:space="preserve">Importance: Regions of high disturbance can indicate areas of high energy dissipation and the possibility of structural </w:t>
      </w:r>
      <w:proofErr w:type="spellStart"/>
      <w:r w:rsidRPr="001826C1">
        <w:rPr>
          <w:sz w:val="24"/>
          <w:szCs w:val="24"/>
          <w:lang w:val="en-US"/>
        </w:rPr>
        <w:t>fatigue.Boundary</w:t>
      </w:r>
      <w:proofErr w:type="spellEnd"/>
      <w:r w:rsidRPr="001826C1">
        <w:rPr>
          <w:sz w:val="24"/>
          <w:szCs w:val="24"/>
          <w:lang w:val="en-US"/>
        </w:rPr>
        <w:t xml:space="preserve"> Layer Analysis:</w:t>
      </w:r>
    </w:p>
    <w:p w14:paraId="7D9EBA82" w14:textId="2E130077" w:rsidR="001826C1" w:rsidRPr="001826C1" w:rsidRDefault="001826C1" w:rsidP="001826C1">
      <w:pPr>
        <w:rPr>
          <w:sz w:val="24"/>
          <w:szCs w:val="24"/>
          <w:lang w:val="en-US"/>
        </w:rPr>
      </w:pPr>
      <w:r w:rsidRPr="001826C1">
        <w:rPr>
          <w:b/>
          <w:bCs/>
          <w:sz w:val="24"/>
          <w:szCs w:val="24"/>
          <w:lang w:val="en-US"/>
        </w:rPr>
        <w:t>Pressure-absorbing</w:t>
      </w:r>
      <w:r w:rsidRPr="001826C1">
        <w:rPr>
          <w:sz w:val="24"/>
          <w:szCs w:val="24"/>
          <w:lang w:val="en-US"/>
        </w:rPr>
        <w:t xml:space="preserve"> wall:</w:t>
      </w:r>
    </w:p>
    <w:p w14:paraId="4D65FD2B" w14:textId="77777777" w:rsidR="001826C1" w:rsidRPr="001826C1" w:rsidRDefault="001826C1" w:rsidP="001826C1">
      <w:pPr>
        <w:rPr>
          <w:sz w:val="24"/>
          <w:szCs w:val="24"/>
          <w:lang w:val="en-US"/>
        </w:rPr>
      </w:pPr>
      <w:r w:rsidRPr="001826C1">
        <w:rPr>
          <w:sz w:val="24"/>
          <w:szCs w:val="24"/>
          <w:lang w:val="en-US"/>
        </w:rPr>
        <w:t>Meaning: The tangential force exerted by the fluid on the wing surface.</w:t>
      </w:r>
    </w:p>
    <w:p w14:paraId="5CAE42D8" w14:textId="77777777" w:rsidR="001826C1" w:rsidRPr="001826C1" w:rsidRDefault="001826C1" w:rsidP="001826C1">
      <w:pPr>
        <w:rPr>
          <w:sz w:val="24"/>
          <w:szCs w:val="24"/>
          <w:lang w:val="en-US"/>
        </w:rPr>
      </w:pPr>
      <w:r w:rsidRPr="001826C1">
        <w:rPr>
          <w:sz w:val="24"/>
          <w:szCs w:val="24"/>
          <w:lang w:val="en-US"/>
        </w:rPr>
        <w:t>Significance: Regions of high shear stress indicate strong boundary effects and possible areas of flow separation.</w:t>
      </w:r>
    </w:p>
    <w:p w14:paraId="5E304687" w14:textId="2A0590F3" w:rsidR="001826C1" w:rsidRPr="001826C1" w:rsidRDefault="001826C1" w:rsidP="001826C1">
      <w:pPr>
        <w:rPr>
          <w:sz w:val="24"/>
          <w:szCs w:val="24"/>
          <w:lang w:val="en-US"/>
        </w:rPr>
      </w:pPr>
      <w:r w:rsidRPr="001826C1">
        <w:rPr>
          <w:b/>
          <w:bCs/>
          <w:sz w:val="24"/>
          <w:szCs w:val="24"/>
          <w:lang w:val="en-US"/>
        </w:rPr>
        <w:t>Upper boundary thickness</w:t>
      </w:r>
      <w:r w:rsidRPr="001826C1">
        <w:rPr>
          <w:sz w:val="24"/>
          <w:szCs w:val="24"/>
          <w:lang w:val="en-US"/>
        </w:rPr>
        <w:t>:</w:t>
      </w:r>
    </w:p>
    <w:p w14:paraId="7D0E98D5" w14:textId="77777777" w:rsidR="001826C1" w:rsidRPr="001826C1" w:rsidRDefault="001826C1" w:rsidP="001826C1">
      <w:pPr>
        <w:rPr>
          <w:sz w:val="24"/>
          <w:szCs w:val="24"/>
          <w:lang w:val="en-US"/>
        </w:rPr>
      </w:pPr>
      <w:r w:rsidRPr="001826C1">
        <w:rPr>
          <w:sz w:val="24"/>
          <w:szCs w:val="24"/>
          <w:lang w:val="en-US"/>
        </w:rPr>
        <w:t>Definition: The distance from the wing surface to where the flow velocity reaches 99% of the free stream velocity.</w:t>
      </w:r>
    </w:p>
    <w:p w14:paraId="340A23E2" w14:textId="32968B33" w:rsidR="001826C1" w:rsidRDefault="001826C1" w:rsidP="001826C1">
      <w:pPr>
        <w:rPr>
          <w:sz w:val="24"/>
          <w:szCs w:val="24"/>
          <w:lang w:val="en-US"/>
        </w:rPr>
      </w:pPr>
      <w:r w:rsidRPr="001826C1">
        <w:rPr>
          <w:sz w:val="24"/>
          <w:szCs w:val="24"/>
          <w:lang w:val="en-US"/>
        </w:rPr>
        <w:t>Important: Show how the flow takes place on the surface of the wing. A hard boundary can increase separation and drag</w:t>
      </w:r>
    </w:p>
    <w:p w14:paraId="7151F201" w14:textId="77777777" w:rsidR="00AC0E4B" w:rsidRDefault="00AC0E4B" w:rsidP="00AD565C">
      <w:pPr>
        <w:rPr>
          <w:sz w:val="24"/>
          <w:szCs w:val="24"/>
          <w:lang w:val="en-US"/>
        </w:rPr>
      </w:pPr>
    </w:p>
    <w:p w14:paraId="0E02E721" w14:textId="77777777" w:rsidR="001826C1" w:rsidRDefault="001826C1" w:rsidP="00AD565C">
      <w:pPr>
        <w:rPr>
          <w:sz w:val="24"/>
          <w:szCs w:val="24"/>
          <w:lang w:val="en-US"/>
        </w:rPr>
      </w:pPr>
    </w:p>
    <w:p w14:paraId="454F87E2" w14:textId="77777777" w:rsidR="001826C1" w:rsidRDefault="001826C1" w:rsidP="00AD565C">
      <w:pPr>
        <w:rPr>
          <w:sz w:val="24"/>
          <w:szCs w:val="24"/>
          <w:lang w:val="en-US"/>
        </w:rPr>
      </w:pPr>
    </w:p>
    <w:p w14:paraId="44E28F8F" w14:textId="712F2085" w:rsidR="001826C1" w:rsidRDefault="001826C1" w:rsidP="00AD565C">
      <w:pPr>
        <w:rPr>
          <w:b/>
          <w:bCs/>
          <w:sz w:val="28"/>
          <w:szCs w:val="28"/>
          <w:lang w:val="en-US"/>
        </w:rPr>
      </w:pPr>
      <w:r>
        <w:rPr>
          <w:b/>
          <w:bCs/>
          <w:sz w:val="28"/>
          <w:szCs w:val="28"/>
          <w:lang w:val="en-US"/>
        </w:rPr>
        <w:lastRenderedPageBreak/>
        <w:t xml:space="preserve">Q.7 - </w:t>
      </w:r>
      <w:r w:rsidRPr="001826C1">
        <w:rPr>
          <w:b/>
          <w:bCs/>
          <w:sz w:val="28"/>
          <w:szCs w:val="28"/>
          <w:lang w:val="en-US"/>
        </w:rPr>
        <w:t>Grid convergence study, subject to the meshing constraints of the Ansys Fluent software</w:t>
      </w:r>
      <w:r>
        <w:rPr>
          <w:b/>
          <w:bCs/>
          <w:sz w:val="28"/>
          <w:szCs w:val="28"/>
          <w:lang w:val="en-US"/>
        </w:rPr>
        <w:t xml:space="preserve"> . </w:t>
      </w:r>
    </w:p>
    <w:p w14:paraId="60AF85C9" w14:textId="77777777" w:rsidR="001826C1" w:rsidRDefault="001826C1" w:rsidP="00AD565C">
      <w:pPr>
        <w:rPr>
          <w:b/>
          <w:bCs/>
          <w:sz w:val="28"/>
          <w:szCs w:val="28"/>
          <w:lang w:val="en-US"/>
        </w:rPr>
      </w:pPr>
    </w:p>
    <w:p w14:paraId="7B9EA951" w14:textId="77777777" w:rsidR="001826C1" w:rsidRPr="001826C1" w:rsidRDefault="001826C1" w:rsidP="001826C1">
      <w:pPr>
        <w:rPr>
          <w:b/>
          <w:bCs/>
          <w:sz w:val="28"/>
          <w:szCs w:val="28"/>
          <w:lang w:val="en-US"/>
        </w:rPr>
      </w:pPr>
      <w:r w:rsidRPr="001826C1">
        <w:rPr>
          <w:b/>
          <w:bCs/>
          <w:sz w:val="28"/>
          <w:szCs w:val="28"/>
          <w:lang w:val="en-US"/>
        </w:rPr>
        <w:t>Steps for grid convergence analysis:</w:t>
      </w:r>
    </w:p>
    <w:p w14:paraId="74440319" w14:textId="17D0ADBE" w:rsidR="001826C1" w:rsidRPr="001826C1" w:rsidRDefault="001826C1" w:rsidP="001826C1">
      <w:pPr>
        <w:pStyle w:val="ListParagraph"/>
        <w:numPr>
          <w:ilvl w:val="0"/>
          <w:numId w:val="2"/>
        </w:numPr>
        <w:rPr>
          <w:sz w:val="24"/>
          <w:szCs w:val="24"/>
          <w:lang w:val="en-US"/>
        </w:rPr>
      </w:pPr>
      <w:r w:rsidRPr="001826C1">
        <w:rPr>
          <w:b/>
          <w:bCs/>
          <w:sz w:val="24"/>
          <w:szCs w:val="24"/>
          <w:lang w:val="en-US"/>
        </w:rPr>
        <w:t>First network generation</w:t>
      </w:r>
      <w:r w:rsidRPr="001826C1">
        <w:rPr>
          <w:b/>
          <w:bCs/>
          <w:sz w:val="24"/>
          <w:szCs w:val="24"/>
          <w:lang w:val="en-US"/>
        </w:rPr>
        <w:t>:</w:t>
      </w:r>
    </w:p>
    <w:p w14:paraId="7037DAB4" w14:textId="77777777" w:rsidR="001826C1" w:rsidRPr="001826C1" w:rsidRDefault="001826C1" w:rsidP="001826C1">
      <w:pPr>
        <w:rPr>
          <w:sz w:val="24"/>
          <w:szCs w:val="24"/>
          <w:lang w:val="en-US"/>
        </w:rPr>
      </w:pPr>
      <w:r w:rsidRPr="001826C1">
        <w:rPr>
          <w:sz w:val="24"/>
          <w:szCs w:val="24"/>
          <w:lang w:val="en-US"/>
        </w:rPr>
        <w:t>Base grid: Create a base grid for the calculation area around the ONERA M6 segment. Make sure there is an appropriate balance between that decision and the audit fee.</w:t>
      </w:r>
    </w:p>
    <w:p w14:paraId="29CE18B6" w14:textId="77777777" w:rsidR="001826C1" w:rsidRDefault="001826C1" w:rsidP="001826C1">
      <w:pPr>
        <w:rPr>
          <w:sz w:val="24"/>
          <w:szCs w:val="24"/>
          <w:lang w:val="en-US"/>
        </w:rPr>
      </w:pPr>
      <w:r w:rsidRPr="001826C1">
        <w:rPr>
          <w:sz w:val="24"/>
          <w:szCs w:val="24"/>
          <w:lang w:val="en-US"/>
        </w:rPr>
        <w:t>Web Quality: Monitor quality metrics (slant, aspect ratio, verticality) to ensure web quality.</w:t>
      </w:r>
    </w:p>
    <w:p w14:paraId="6AFCF35E" w14:textId="77777777" w:rsidR="001826C1" w:rsidRPr="001826C1" w:rsidRDefault="001826C1" w:rsidP="001826C1">
      <w:pPr>
        <w:rPr>
          <w:sz w:val="24"/>
          <w:szCs w:val="24"/>
          <w:lang w:val="en-US"/>
        </w:rPr>
      </w:pPr>
    </w:p>
    <w:p w14:paraId="4FFEA2A4" w14:textId="5D0ED300" w:rsidR="001826C1" w:rsidRPr="001826C1" w:rsidRDefault="001826C1" w:rsidP="001826C1">
      <w:pPr>
        <w:pStyle w:val="ListParagraph"/>
        <w:numPr>
          <w:ilvl w:val="0"/>
          <w:numId w:val="2"/>
        </w:numPr>
        <w:rPr>
          <w:b/>
          <w:bCs/>
          <w:sz w:val="24"/>
          <w:szCs w:val="24"/>
          <w:lang w:val="en-US"/>
        </w:rPr>
      </w:pPr>
      <w:r w:rsidRPr="001826C1">
        <w:rPr>
          <w:b/>
          <w:bCs/>
          <w:sz w:val="24"/>
          <w:szCs w:val="24"/>
          <w:lang w:val="en-US"/>
        </w:rPr>
        <w:t>Number of settings:</w:t>
      </w:r>
    </w:p>
    <w:p w14:paraId="76B24C5C" w14:textId="77777777" w:rsidR="001826C1" w:rsidRPr="001826C1" w:rsidRDefault="001826C1" w:rsidP="001826C1">
      <w:pPr>
        <w:rPr>
          <w:sz w:val="24"/>
          <w:szCs w:val="24"/>
          <w:lang w:val="en-US"/>
        </w:rPr>
      </w:pPr>
      <w:r w:rsidRPr="001826C1">
        <w:rPr>
          <w:sz w:val="24"/>
          <w:szCs w:val="24"/>
          <w:lang w:val="en-US"/>
        </w:rPr>
        <w:t>Refinement Strategy: Create progressively finer meshes. Typically, three to five storage units are used. Each fine mesh must be uniform or in critical areas the element size must be reduced by a factor (e.g., element size reduction by half).</w:t>
      </w:r>
    </w:p>
    <w:p w14:paraId="31285D02" w14:textId="77777777" w:rsidR="001826C1" w:rsidRDefault="001826C1" w:rsidP="001826C1">
      <w:pPr>
        <w:rPr>
          <w:sz w:val="24"/>
          <w:szCs w:val="24"/>
          <w:lang w:val="en-US"/>
        </w:rPr>
      </w:pPr>
      <w:r w:rsidRPr="001826C1">
        <w:rPr>
          <w:sz w:val="24"/>
          <w:szCs w:val="24"/>
          <w:lang w:val="en-US"/>
        </w:rPr>
        <w:t>Area repair: Focus on anticipated areas such as wing surfaces, leading and trailing edges, shock waves, and border</w:t>
      </w:r>
    </w:p>
    <w:p w14:paraId="052603A8" w14:textId="77777777" w:rsidR="001826C1" w:rsidRPr="001826C1" w:rsidRDefault="001826C1" w:rsidP="001826C1">
      <w:pPr>
        <w:rPr>
          <w:sz w:val="24"/>
          <w:szCs w:val="24"/>
          <w:lang w:val="en-US"/>
        </w:rPr>
      </w:pPr>
    </w:p>
    <w:p w14:paraId="2A51E613" w14:textId="47F9E6DD" w:rsidR="001826C1" w:rsidRPr="001826C1" w:rsidRDefault="001826C1" w:rsidP="001826C1">
      <w:pPr>
        <w:pStyle w:val="ListParagraph"/>
        <w:numPr>
          <w:ilvl w:val="0"/>
          <w:numId w:val="2"/>
        </w:numPr>
        <w:rPr>
          <w:b/>
          <w:bCs/>
          <w:sz w:val="24"/>
          <w:szCs w:val="24"/>
          <w:lang w:val="en-US"/>
        </w:rPr>
      </w:pPr>
      <w:r w:rsidRPr="001826C1">
        <w:rPr>
          <w:b/>
          <w:bCs/>
          <w:sz w:val="24"/>
          <w:szCs w:val="24"/>
          <w:lang w:val="en-US"/>
        </w:rPr>
        <w:t>Simulation procedure for each network:</w:t>
      </w:r>
    </w:p>
    <w:p w14:paraId="22F4308F" w14:textId="77777777" w:rsidR="001826C1" w:rsidRPr="001826C1" w:rsidRDefault="001826C1" w:rsidP="001826C1">
      <w:pPr>
        <w:rPr>
          <w:sz w:val="24"/>
          <w:szCs w:val="24"/>
          <w:lang w:val="en-US"/>
        </w:rPr>
      </w:pPr>
      <w:r w:rsidRPr="001826C1">
        <w:rPr>
          <w:sz w:val="24"/>
          <w:szCs w:val="24"/>
          <w:lang w:val="en-US"/>
        </w:rPr>
        <w:t>Consistent physics settings: Use the same physical models, boundary conditions, and solver settings for each mesh layer to ensure consistency.</w:t>
      </w:r>
    </w:p>
    <w:p w14:paraId="169CD772" w14:textId="0CF7A6A2" w:rsidR="001826C1" w:rsidRDefault="001826C1" w:rsidP="001826C1">
      <w:pPr>
        <w:rPr>
          <w:sz w:val="24"/>
          <w:szCs w:val="24"/>
          <w:lang w:val="en-US"/>
        </w:rPr>
      </w:pPr>
      <w:r w:rsidRPr="001826C1">
        <w:rPr>
          <w:sz w:val="24"/>
          <w:szCs w:val="24"/>
          <w:lang w:val="en-US"/>
        </w:rPr>
        <w:t>Convergence criteria: Check residuals and key flow variables (e.g., lift, drag coefficients) to ensure good convergence of each simulation.</w:t>
      </w:r>
    </w:p>
    <w:p w14:paraId="704E9B18" w14:textId="77777777" w:rsidR="001826C1" w:rsidRDefault="001826C1" w:rsidP="001826C1">
      <w:pPr>
        <w:rPr>
          <w:sz w:val="24"/>
          <w:szCs w:val="24"/>
          <w:lang w:val="en-US"/>
        </w:rPr>
      </w:pPr>
    </w:p>
    <w:p w14:paraId="6182EB13" w14:textId="73061096" w:rsidR="001826C1" w:rsidRPr="001826C1" w:rsidRDefault="001826C1" w:rsidP="001826C1">
      <w:pPr>
        <w:pStyle w:val="ListParagraph"/>
        <w:numPr>
          <w:ilvl w:val="0"/>
          <w:numId w:val="2"/>
        </w:numPr>
        <w:rPr>
          <w:b/>
          <w:bCs/>
          <w:sz w:val="24"/>
          <w:szCs w:val="24"/>
          <w:lang w:val="en-US"/>
        </w:rPr>
      </w:pPr>
      <w:r w:rsidRPr="001826C1">
        <w:rPr>
          <w:b/>
          <w:bCs/>
          <w:sz w:val="24"/>
          <w:szCs w:val="24"/>
          <w:lang w:val="en-US"/>
        </w:rPr>
        <w:t>Run the simulation:</w:t>
      </w:r>
    </w:p>
    <w:p w14:paraId="76812B5D" w14:textId="77777777" w:rsidR="001826C1" w:rsidRDefault="001826C1" w:rsidP="001826C1">
      <w:pPr>
        <w:rPr>
          <w:sz w:val="24"/>
          <w:szCs w:val="24"/>
          <w:lang w:val="en-US"/>
        </w:rPr>
      </w:pPr>
      <w:r w:rsidRPr="001826C1">
        <w:rPr>
          <w:sz w:val="24"/>
          <w:szCs w:val="24"/>
          <w:lang w:val="en-US"/>
        </w:rPr>
        <w:t>Simulation execution: Perform a simulation of each grid layer. Ensure that each run reaches a steady state or will converge smoothly when running a transient simulation.</w:t>
      </w:r>
    </w:p>
    <w:p w14:paraId="71582769" w14:textId="77777777" w:rsidR="001826C1" w:rsidRPr="001826C1" w:rsidRDefault="001826C1" w:rsidP="001826C1">
      <w:pPr>
        <w:rPr>
          <w:sz w:val="24"/>
          <w:szCs w:val="24"/>
          <w:lang w:val="en-US"/>
        </w:rPr>
      </w:pPr>
    </w:p>
    <w:p w14:paraId="701837A8" w14:textId="011E1CB9" w:rsidR="001826C1" w:rsidRPr="001826C1" w:rsidRDefault="001826C1" w:rsidP="001826C1">
      <w:pPr>
        <w:pStyle w:val="ListParagraph"/>
        <w:numPr>
          <w:ilvl w:val="0"/>
          <w:numId w:val="2"/>
        </w:numPr>
        <w:rPr>
          <w:b/>
          <w:bCs/>
          <w:sz w:val="24"/>
          <w:szCs w:val="24"/>
          <w:lang w:val="en-US"/>
        </w:rPr>
      </w:pPr>
      <w:r w:rsidRPr="001826C1">
        <w:rPr>
          <w:b/>
          <w:bCs/>
          <w:sz w:val="24"/>
          <w:szCs w:val="24"/>
          <w:lang w:val="en-US"/>
        </w:rPr>
        <w:t>Post-processing and research:</w:t>
      </w:r>
    </w:p>
    <w:p w14:paraId="6C1C29A8" w14:textId="77777777" w:rsidR="001826C1" w:rsidRPr="001826C1" w:rsidRDefault="001826C1" w:rsidP="001826C1">
      <w:pPr>
        <w:rPr>
          <w:sz w:val="24"/>
          <w:szCs w:val="24"/>
          <w:lang w:val="en-US"/>
        </w:rPr>
      </w:pPr>
      <w:r w:rsidRPr="001826C1">
        <w:rPr>
          <w:sz w:val="24"/>
          <w:szCs w:val="24"/>
          <w:lang w:val="en-US"/>
        </w:rPr>
        <w:t>Extract the main results: Extract the main aerodynamic parameters (lift, drag) and other relevant flow properties (pressure distribution, velocity field) for each grid.</w:t>
      </w:r>
    </w:p>
    <w:p w14:paraId="0F76F52A" w14:textId="77777777" w:rsidR="001826C1" w:rsidRPr="001826C1" w:rsidRDefault="001826C1" w:rsidP="001826C1">
      <w:pPr>
        <w:rPr>
          <w:sz w:val="24"/>
          <w:szCs w:val="24"/>
          <w:lang w:val="en-US"/>
        </w:rPr>
      </w:pPr>
      <w:r w:rsidRPr="001826C1">
        <w:rPr>
          <w:sz w:val="24"/>
          <w:szCs w:val="24"/>
          <w:lang w:val="en-US"/>
        </w:rPr>
        <w:t>Compare the results: Compare the results with the size of the mesh (or number of elements). Look for asymmetric behavior where the result is close to the refined constant value of the network.</w:t>
      </w:r>
    </w:p>
    <w:p w14:paraId="06D68C48" w14:textId="5DECDB48" w:rsidR="001826C1" w:rsidRPr="001826C1" w:rsidRDefault="001826C1" w:rsidP="001826C1">
      <w:pPr>
        <w:pStyle w:val="ListParagraph"/>
        <w:numPr>
          <w:ilvl w:val="0"/>
          <w:numId w:val="2"/>
        </w:numPr>
        <w:rPr>
          <w:b/>
          <w:bCs/>
          <w:sz w:val="24"/>
          <w:szCs w:val="24"/>
          <w:lang w:val="en-US"/>
        </w:rPr>
      </w:pPr>
      <w:r w:rsidRPr="001826C1">
        <w:rPr>
          <w:b/>
          <w:bCs/>
          <w:sz w:val="24"/>
          <w:szCs w:val="24"/>
          <w:lang w:val="en-US"/>
        </w:rPr>
        <w:lastRenderedPageBreak/>
        <w:t xml:space="preserve">Network Convergence Index (GCI): </w:t>
      </w:r>
    </w:p>
    <w:p w14:paraId="6FD051FD" w14:textId="77777777" w:rsidR="001826C1" w:rsidRPr="001826C1" w:rsidRDefault="001826C1" w:rsidP="001826C1">
      <w:pPr>
        <w:rPr>
          <w:sz w:val="24"/>
          <w:szCs w:val="24"/>
          <w:lang w:val="en-US"/>
        </w:rPr>
      </w:pPr>
      <w:r w:rsidRPr="001826C1">
        <w:rPr>
          <w:sz w:val="24"/>
          <w:szCs w:val="24"/>
          <w:lang w:val="en-US"/>
        </w:rPr>
        <w:t>Calculation: Alternatively, calculate the grid convergence index (GCI) to quantify the convergence rate and uncertainty due to discretization error.</w:t>
      </w:r>
    </w:p>
    <w:p w14:paraId="3E36A537" w14:textId="25E63AB7" w:rsidR="001826C1" w:rsidRDefault="001826C1" w:rsidP="001826C1">
      <w:pPr>
        <w:rPr>
          <w:sz w:val="24"/>
          <w:szCs w:val="24"/>
          <w:lang w:val="en-US"/>
        </w:rPr>
      </w:pPr>
      <w:r w:rsidRPr="001826C1">
        <w:rPr>
          <w:sz w:val="24"/>
          <w:szCs w:val="24"/>
          <w:lang w:val="en-US"/>
        </w:rPr>
        <w:t>Method: Use the Richardson exclusion method to estimate the true value of interest rates and relative errors between networks.</w:t>
      </w:r>
    </w:p>
    <w:p w14:paraId="5D6E4911" w14:textId="77777777" w:rsidR="007F649E" w:rsidRDefault="007F649E" w:rsidP="001826C1">
      <w:pPr>
        <w:rPr>
          <w:sz w:val="24"/>
          <w:szCs w:val="24"/>
          <w:lang w:val="en-US"/>
        </w:rPr>
      </w:pPr>
    </w:p>
    <w:p w14:paraId="66A05701" w14:textId="77777777" w:rsidR="007F649E" w:rsidRPr="007F649E" w:rsidRDefault="007F649E" w:rsidP="007F649E">
      <w:pPr>
        <w:rPr>
          <w:b/>
          <w:bCs/>
          <w:sz w:val="28"/>
          <w:szCs w:val="28"/>
          <w:lang w:val="en-US"/>
        </w:rPr>
      </w:pPr>
      <w:r w:rsidRPr="007F649E">
        <w:rPr>
          <w:b/>
          <w:bCs/>
          <w:sz w:val="28"/>
          <w:szCs w:val="28"/>
          <w:lang w:val="en-US"/>
        </w:rPr>
        <w:t>Important:</w:t>
      </w:r>
    </w:p>
    <w:p w14:paraId="3036BEB8" w14:textId="77777777" w:rsidR="007F649E" w:rsidRPr="007F649E" w:rsidRDefault="007F649E" w:rsidP="007F649E">
      <w:pPr>
        <w:rPr>
          <w:sz w:val="24"/>
          <w:szCs w:val="24"/>
          <w:lang w:val="en-US"/>
        </w:rPr>
      </w:pPr>
      <w:r w:rsidRPr="007F649E">
        <w:rPr>
          <w:sz w:val="24"/>
          <w:szCs w:val="24"/>
          <w:lang w:val="en-US"/>
        </w:rPr>
        <w:t>Grid independence: ensures that simulation results are independent of the grid resolution, meaning that they are a true representation of the physical problem.</w:t>
      </w:r>
    </w:p>
    <w:p w14:paraId="3F3F6E43" w14:textId="77777777" w:rsidR="007F649E" w:rsidRPr="007F649E" w:rsidRDefault="007F649E" w:rsidP="007F649E">
      <w:pPr>
        <w:rPr>
          <w:sz w:val="24"/>
          <w:szCs w:val="24"/>
          <w:lang w:val="en-US"/>
        </w:rPr>
      </w:pPr>
      <w:r w:rsidRPr="007F649E">
        <w:rPr>
          <w:sz w:val="24"/>
          <w:szCs w:val="24"/>
          <w:lang w:val="en-US"/>
        </w:rPr>
        <w:t>Accuracy and Reliability: Provides assurance that numerical solutions are accurate and reliable for engineering analysis and design decisions.</w:t>
      </w:r>
    </w:p>
    <w:p w14:paraId="7B4ADBD3" w14:textId="7F75DCDF" w:rsidR="007F649E" w:rsidRDefault="007F649E" w:rsidP="007F649E">
      <w:pPr>
        <w:rPr>
          <w:sz w:val="24"/>
          <w:szCs w:val="24"/>
          <w:lang w:val="en-US"/>
        </w:rPr>
      </w:pPr>
      <w:r w:rsidRPr="007F649E">
        <w:rPr>
          <w:sz w:val="24"/>
          <w:szCs w:val="24"/>
          <w:lang w:val="en-US"/>
        </w:rPr>
        <w:t>Optimization: Helps to optimize the network to balance computing cost and accuracy to ensure efficient use of resources.</w:t>
      </w:r>
    </w:p>
    <w:p w14:paraId="627C7E52" w14:textId="77777777" w:rsidR="007F649E" w:rsidRDefault="007F649E" w:rsidP="007F649E">
      <w:pPr>
        <w:rPr>
          <w:sz w:val="24"/>
          <w:szCs w:val="24"/>
          <w:lang w:val="en-US"/>
        </w:rPr>
      </w:pPr>
    </w:p>
    <w:p w14:paraId="6F34A087" w14:textId="77777777" w:rsidR="007F649E" w:rsidRDefault="007F649E" w:rsidP="007F649E">
      <w:pPr>
        <w:rPr>
          <w:sz w:val="24"/>
          <w:szCs w:val="24"/>
          <w:lang w:val="en-US"/>
        </w:rPr>
      </w:pPr>
    </w:p>
    <w:p w14:paraId="6AB3673A" w14:textId="77777777" w:rsidR="007F649E" w:rsidRDefault="007F649E" w:rsidP="007F649E">
      <w:pPr>
        <w:rPr>
          <w:sz w:val="24"/>
          <w:szCs w:val="24"/>
          <w:lang w:val="en-US"/>
        </w:rPr>
      </w:pPr>
    </w:p>
    <w:p w14:paraId="3AAA37AF" w14:textId="77777777" w:rsidR="007F649E" w:rsidRDefault="007F649E" w:rsidP="007F649E">
      <w:pPr>
        <w:rPr>
          <w:sz w:val="24"/>
          <w:szCs w:val="24"/>
          <w:lang w:val="en-US"/>
        </w:rPr>
      </w:pPr>
    </w:p>
    <w:p w14:paraId="06D41C08" w14:textId="77777777" w:rsidR="007F649E" w:rsidRDefault="007F649E" w:rsidP="007F649E">
      <w:pPr>
        <w:rPr>
          <w:sz w:val="24"/>
          <w:szCs w:val="24"/>
          <w:lang w:val="en-US"/>
        </w:rPr>
      </w:pPr>
    </w:p>
    <w:p w14:paraId="576E17B0" w14:textId="77777777" w:rsidR="007F649E" w:rsidRDefault="007F649E" w:rsidP="007F649E">
      <w:pPr>
        <w:rPr>
          <w:sz w:val="24"/>
          <w:szCs w:val="24"/>
          <w:lang w:val="en-US"/>
        </w:rPr>
      </w:pPr>
    </w:p>
    <w:p w14:paraId="6206140C" w14:textId="77777777" w:rsidR="007F649E" w:rsidRDefault="007F649E" w:rsidP="007F649E">
      <w:pPr>
        <w:rPr>
          <w:sz w:val="24"/>
          <w:szCs w:val="24"/>
          <w:lang w:val="en-US"/>
        </w:rPr>
      </w:pPr>
    </w:p>
    <w:p w14:paraId="7E23DAB6" w14:textId="77777777" w:rsidR="007F649E" w:rsidRDefault="007F649E" w:rsidP="007F649E">
      <w:pPr>
        <w:rPr>
          <w:sz w:val="24"/>
          <w:szCs w:val="24"/>
          <w:lang w:val="en-US"/>
        </w:rPr>
      </w:pPr>
    </w:p>
    <w:p w14:paraId="185114E8" w14:textId="77777777" w:rsidR="007F649E" w:rsidRDefault="007F649E" w:rsidP="007F649E">
      <w:pPr>
        <w:rPr>
          <w:sz w:val="24"/>
          <w:szCs w:val="24"/>
          <w:lang w:val="en-US"/>
        </w:rPr>
      </w:pPr>
    </w:p>
    <w:p w14:paraId="65D53AC7" w14:textId="77777777" w:rsidR="007F649E" w:rsidRDefault="007F649E" w:rsidP="007F649E">
      <w:pPr>
        <w:rPr>
          <w:sz w:val="24"/>
          <w:szCs w:val="24"/>
          <w:lang w:val="en-US"/>
        </w:rPr>
      </w:pPr>
    </w:p>
    <w:p w14:paraId="7739DA4B" w14:textId="77777777" w:rsidR="007F649E" w:rsidRDefault="007F649E" w:rsidP="007F649E">
      <w:pPr>
        <w:rPr>
          <w:sz w:val="24"/>
          <w:szCs w:val="24"/>
          <w:lang w:val="en-US"/>
        </w:rPr>
      </w:pPr>
    </w:p>
    <w:p w14:paraId="04022468" w14:textId="77777777" w:rsidR="007F649E" w:rsidRDefault="007F649E" w:rsidP="007F649E">
      <w:pPr>
        <w:rPr>
          <w:sz w:val="24"/>
          <w:szCs w:val="24"/>
          <w:lang w:val="en-US"/>
        </w:rPr>
      </w:pPr>
    </w:p>
    <w:p w14:paraId="3FB75027" w14:textId="77777777" w:rsidR="007F649E" w:rsidRDefault="007F649E" w:rsidP="007F649E">
      <w:pPr>
        <w:rPr>
          <w:sz w:val="24"/>
          <w:szCs w:val="24"/>
          <w:lang w:val="en-US"/>
        </w:rPr>
      </w:pPr>
    </w:p>
    <w:p w14:paraId="41D79434" w14:textId="77777777" w:rsidR="007F649E" w:rsidRDefault="007F649E" w:rsidP="007F649E">
      <w:pPr>
        <w:rPr>
          <w:sz w:val="24"/>
          <w:szCs w:val="24"/>
          <w:lang w:val="en-US"/>
        </w:rPr>
      </w:pPr>
    </w:p>
    <w:p w14:paraId="490619EA" w14:textId="77777777" w:rsidR="007F649E" w:rsidRDefault="007F649E" w:rsidP="007F649E">
      <w:pPr>
        <w:rPr>
          <w:sz w:val="24"/>
          <w:szCs w:val="24"/>
          <w:lang w:val="en-US"/>
        </w:rPr>
      </w:pPr>
    </w:p>
    <w:p w14:paraId="1711282D" w14:textId="77777777" w:rsidR="007F649E" w:rsidRDefault="007F649E" w:rsidP="007F649E">
      <w:pPr>
        <w:rPr>
          <w:sz w:val="24"/>
          <w:szCs w:val="24"/>
          <w:lang w:val="en-US"/>
        </w:rPr>
      </w:pPr>
    </w:p>
    <w:p w14:paraId="766CBE02" w14:textId="77777777" w:rsidR="007F649E" w:rsidRDefault="007F649E" w:rsidP="007F649E">
      <w:pPr>
        <w:rPr>
          <w:sz w:val="24"/>
          <w:szCs w:val="24"/>
          <w:lang w:val="en-US"/>
        </w:rPr>
      </w:pPr>
    </w:p>
    <w:p w14:paraId="53F3D894" w14:textId="77777777" w:rsidR="007F649E" w:rsidRDefault="007F649E" w:rsidP="007F649E">
      <w:pPr>
        <w:rPr>
          <w:sz w:val="24"/>
          <w:szCs w:val="24"/>
          <w:lang w:val="en-US"/>
        </w:rPr>
      </w:pPr>
    </w:p>
    <w:p w14:paraId="41E87996" w14:textId="0021CB36" w:rsidR="007F649E" w:rsidRDefault="007F649E" w:rsidP="007F649E">
      <w:pPr>
        <w:rPr>
          <w:b/>
          <w:bCs/>
          <w:sz w:val="28"/>
          <w:szCs w:val="28"/>
          <w:lang w:val="en-US"/>
        </w:rPr>
      </w:pPr>
      <w:r>
        <w:rPr>
          <w:b/>
          <w:bCs/>
          <w:sz w:val="28"/>
          <w:szCs w:val="28"/>
          <w:lang w:val="en-US"/>
        </w:rPr>
        <w:lastRenderedPageBreak/>
        <w:t xml:space="preserve">Q.8 - </w:t>
      </w:r>
      <w:r w:rsidRPr="007F649E">
        <w:rPr>
          <w:b/>
          <w:bCs/>
          <w:sz w:val="28"/>
          <w:szCs w:val="28"/>
          <w:lang w:val="en-US"/>
        </w:rPr>
        <w:t>Comparison with experimental data provided in the above links.</w:t>
      </w:r>
    </w:p>
    <w:p w14:paraId="23847BE8" w14:textId="531CD25A" w:rsidR="007F649E" w:rsidRPr="007F649E" w:rsidRDefault="007F649E" w:rsidP="007F649E">
      <w:pPr>
        <w:pStyle w:val="ListParagraph"/>
        <w:numPr>
          <w:ilvl w:val="0"/>
          <w:numId w:val="2"/>
        </w:numPr>
        <w:rPr>
          <w:b/>
          <w:bCs/>
          <w:sz w:val="24"/>
          <w:szCs w:val="24"/>
          <w:lang w:val="en-US"/>
        </w:rPr>
      </w:pPr>
      <w:r w:rsidRPr="007F649E">
        <w:rPr>
          <w:b/>
          <w:bCs/>
          <w:sz w:val="24"/>
          <w:szCs w:val="24"/>
          <w:lang w:val="en-US"/>
        </w:rPr>
        <w:t>General information</w:t>
      </w:r>
      <w:r w:rsidRPr="007F649E">
        <w:rPr>
          <w:b/>
          <w:bCs/>
          <w:sz w:val="24"/>
          <w:szCs w:val="24"/>
          <w:lang w:val="en-US"/>
        </w:rPr>
        <w:t xml:space="preserve"> :</w:t>
      </w:r>
    </w:p>
    <w:p w14:paraId="2C924627" w14:textId="77777777" w:rsidR="007F649E" w:rsidRPr="007F649E" w:rsidRDefault="007F649E" w:rsidP="007F649E">
      <w:pPr>
        <w:rPr>
          <w:sz w:val="24"/>
          <w:szCs w:val="24"/>
          <w:lang w:val="en-US"/>
        </w:rPr>
      </w:pPr>
      <w:r w:rsidRPr="007F649E">
        <w:rPr>
          <w:sz w:val="24"/>
          <w:szCs w:val="24"/>
          <w:lang w:val="en-US"/>
        </w:rPr>
        <w:t>General Structure: Both files contain sections detailing the various wing locations (X/L and Z/L) and the corresponding pressure coefficients (Cp).</w:t>
      </w:r>
    </w:p>
    <w:p w14:paraId="09F98E77" w14:textId="029A1BF7" w:rsidR="007F649E" w:rsidRDefault="007F649E" w:rsidP="007F649E">
      <w:pPr>
        <w:rPr>
          <w:sz w:val="24"/>
          <w:szCs w:val="24"/>
          <w:lang w:val="en-US"/>
        </w:rPr>
      </w:pPr>
      <w:r w:rsidRPr="007F649E">
        <w:rPr>
          <w:sz w:val="24"/>
          <w:szCs w:val="24"/>
          <w:lang w:val="en-US"/>
        </w:rPr>
        <w:t>Parameters: The data include the same parameters (X/L, Z/L, and Cp) that describe the way in which the general aerodynamic properties of the wing are captured</w:t>
      </w:r>
    </w:p>
    <w:p w14:paraId="1BAC6D1D" w14:textId="77777777" w:rsidR="007F649E" w:rsidRDefault="007F649E" w:rsidP="007F649E">
      <w:pPr>
        <w:rPr>
          <w:sz w:val="24"/>
          <w:szCs w:val="24"/>
          <w:lang w:val="en-US"/>
        </w:rPr>
      </w:pPr>
    </w:p>
    <w:p w14:paraId="1D08CCCA" w14:textId="77777777" w:rsidR="001C3DAC" w:rsidRPr="001C3DAC" w:rsidRDefault="001C3DAC" w:rsidP="001C3DAC">
      <w:pPr>
        <w:rPr>
          <w:b/>
          <w:bCs/>
          <w:sz w:val="28"/>
          <w:szCs w:val="28"/>
          <w:lang w:val="en-US"/>
        </w:rPr>
      </w:pPr>
      <w:r w:rsidRPr="001C3DAC">
        <w:rPr>
          <w:b/>
          <w:bCs/>
          <w:sz w:val="28"/>
          <w:szCs w:val="28"/>
          <w:lang w:val="en-US"/>
        </w:rPr>
        <w:t>The difference between the two</w:t>
      </w:r>
    </w:p>
    <w:p w14:paraId="58747539" w14:textId="52CFD028" w:rsidR="001C3DAC" w:rsidRPr="001C3DAC" w:rsidRDefault="001C3DAC" w:rsidP="001C3DAC">
      <w:pPr>
        <w:pStyle w:val="ListParagraph"/>
        <w:numPr>
          <w:ilvl w:val="0"/>
          <w:numId w:val="2"/>
        </w:numPr>
        <w:rPr>
          <w:b/>
          <w:bCs/>
          <w:sz w:val="24"/>
          <w:szCs w:val="24"/>
          <w:lang w:val="en-US"/>
        </w:rPr>
      </w:pPr>
      <w:r w:rsidRPr="001C3DAC">
        <w:rPr>
          <w:b/>
          <w:bCs/>
          <w:sz w:val="24"/>
          <w:szCs w:val="24"/>
          <w:lang w:val="en-US"/>
        </w:rPr>
        <w:t>Conditions for relocation:</w:t>
      </w:r>
    </w:p>
    <w:p w14:paraId="06C1F223" w14:textId="77777777" w:rsidR="001C3DAC" w:rsidRPr="001C3DAC" w:rsidRDefault="001C3DAC" w:rsidP="001C3DAC">
      <w:pPr>
        <w:rPr>
          <w:sz w:val="24"/>
          <w:szCs w:val="24"/>
          <w:lang w:val="en-US"/>
        </w:rPr>
      </w:pPr>
      <w:r w:rsidRPr="001C3DAC">
        <w:rPr>
          <w:sz w:val="24"/>
          <w:szCs w:val="24"/>
          <w:lang w:val="en-US"/>
        </w:rPr>
        <w:t xml:space="preserve">1ST.txt: run = 308, </w:t>
      </w:r>
      <w:proofErr w:type="spellStart"/>
      <w:r w:rsidRPr="001C3DAC">
        <w:rPr>
          <w:sz w:val="24"/>
          <w:szCs w:val="24"/>
          <w:lang w:val="en-US"/>
        </w:rPr>
        <w:t>mach</w:t>
      </w:r>
      <w:proofErr w:type="spellEnd"/>
      <w:r w:rsidRPr="001C3DAC">
        <w:rPr>
          <w:sz w:val="24"/>
          <w:szCs w:val="24"/>
          <w:lang w:val="en-US"/>
        </w:rPr>
        <w:t xml:space="preserve"> = 0.8395, alpha = 3.06, return = 11.72x10**6</w:t>
      </w:r>
    </w:p>
    <w:p w14:paraId="5972E7CE" w14:textId="77777777" w:rsidR="001C3DAC" w:rsidRPr="001C3DAC" w:rsidRDefault="001C3DAC" w:rsidP="001C3DAC">
      <w:pPr>
        <w:rPr>
          <w:sz w:val="24"/>
          <w:szCs w:val="24"/>
          <w:lang w:val="en-US"/>
        </w:rPr>
      </w:pPr>
      <w:r w:rsidRPr="001C3DAC">
        <w:rPr>
          <w:sz w:val="24"/>
          <w:szCs w:val="24"/>
          <w:lang w:val="en-US"/>
        </w:rPr>
        <w:t xml:space="preserve">2ND.txt: run = 565, </w:t>
      </w:r>
      <w:proofErr w:type="spellStart"/>
      <w:r w:rsidRPr="001C3DAC">
        <w:rPr>
          <w:sz w:val="24"/>
          <w:szCs w:val="24"/>
          <w:lang w:val="en-US"/>
        </w:rPr>
        <w:t>mach</w:t>
      </w:r>
      <w:proofErr w:type="spellEnd"/>
      <w:r w:rsidRPr="001C3DAC">
        <w:rPr>
          <w:sz w:val="24"/>
          <w:szCs w:val="24"/>
          <w:lang w:val="en-US"/>
        </w:rPr>
        <w:t xml:space="preserve"> = 0.8372, alpha = 6.06, return = 11.71x10**6</w:t>
      </w:r>
    </w:p>
    <w:p w14:paraId="2833A16E" w14:textId="77777777" w:rsidR="001C3DAC" w:rsidRDefault="001C3DAC" w:rsidP="001C3DAC">
      <w:pPr>
        <w:rPr>
          <w:sz w:val="24"/>
          <w:szCs w:val="24"/>
          <w:lang w:val="en-US"/>
        </w:rPr>
      </w:pPr>
      <w:r w:rsidRPr="001C3DAC">
        <w:rPr>
          <w:sz w:val="24"/>
          <w:szCs w:val="24"/>
          <w:lang w:val="en-US"/>
        </w:rPr>
        <w:t>The second data set (2ND.txt) has a higher angle of attack (Alpha=6.06) compared to the first data set (Alpha=3.06), indicating a different flight condition to affect pressure distribution and aerodynamic chores</w:t>
      </w:r>
    </w:p>
    <w:p w14:paraId="61501891" w14:textId="77777777" w:rsidR="001C3DAC" w:rsidRPr="001C3DAC" w:rsidRDefault="001C3DAC" w:rsidP="001C3DAC">
      <w:pPr>
        <w:rPr>
          <w:sz w:val="24"/>
          <w:szCs w:val="24"/>
          <w:lang w:val="en-US"/>
        </w:rPr>
      </w:pPr>
    </w:p>
    <w:p w14:paraId="19095FFD" w14:textId="7F2A1048" w:rsidR="001C3DAC" w:rsidRPr="001C3DAC" w:rsidRDefault="001C3DAC" w:rsidP="001C3DAC">
      <w:pPr>
        <w:pStyle w:val="ListParagraph"/>
        <w:numPr>
          <w:ilvl w:val="0"/>
          <w:numId w:val="2"/>
        </w:numPr>
        <w:rPr>
          <w:b/>
          <w:bCs/>
          <w:sz w:val="24"/>
          <w:szCs w:val="24"/>
          <w:lang w:val="en-US"/>
        </w:rPr>
      </w:pPr>
      <w:r w:rsidRPr="001C3DAC">
        <w:rPr>
          <w:b/>
          <w:bCs/>
          <w:sz w:val="24"/>
          <w:szCs w:val="24"/>
          <w:lang w:val="en-US"/>
        </w:rPr>
        <w:t>Compression Pressure (Cp) values:</w:t>
      </w:r>
    </w:p>
    <w:p w14:paraId="17B42FE6" w14:textId="77777777" w:rsidR="001C3DAC" w:rsidRPr="001C3DAC" w:rsidRDefault="001C3DAC" w:rsidP="001C3DAC">
      <w:pPr>
        <w:rPr>
          <w:sz w:val="24"/>
          <w:szCs w:val="24"/>
          <w:lang w:val="en-US"/>
        </w:rPr>
      </w:pPr>
      <w:r w:rsidRPr="001C3DAC">
        <w:rPr>
          <w:sz w:val="24"/>
          <w:szCs w:val="24"/>
          <w:lang w:val="en-US"/>
        </w:rPr>
        <w:t>Closer to the front: for example, Cp values ​​of X/L around 0.1 in the two data sets show some differences.</w:t>
      </w:r>
    </w:p>
    <w:p w14:paraId="769E4CDD" w14:textId="77777777" w:rsidR="001C3DAC" w:rsidRPr="001C3DAC" w:rsidRDefault="001C3DAC" w:rsidP="001C3DAC">
      <w:pPr>
        <w:rPr>
          <w:sz w:val="24"/>
          <w:szCs w:val="24"/>
          <w:lang w:val="en-US"/>
        </w:rPr>
      </w:pPr>
      <w:r w:rsidRPr="001C3DAC">
        <w:rPr>
          <w:sz w:val="24"/>
          <w:szCs w:val="24"/>
          <w:lang w:val="en-US"/>
        </w:rPr>
        <w:t>1ST.txt: Cp values ​​range from -0.4805 to -0.50471</w:t>
      </w:r>
    </w:p>
    <w:p w14:paraId="31F7B0F9" w14:textId="77777777" w:rsidR="001C3DAC" w:rsidRPr="001C3DAC" w:rsidRDefault="001C3DAC" w:rsidP="001C3DAC">
      <w:pPr>
        <w:rPr>
          <w:sz w:val="24"/>
          <w:szCs w:val="24"/>
          <w:lang w:val="en-US"/>
        </w:rPr>
      </w:pPr>
      <w:r w:rsidRPr="001C3DAC">
        <w:rPr>
          <w:sz w:val="24"/>
          <w:szCs w:val="24"/>
          <w:lang w:val="en-US"/>
        </w:rPr>
        <w:t>2ND.txt: Cp values ​​range from -0.61379 to -0.61979</w:t>
      </w:r>
    </w:p>
    <w:p w14:paraId="064D0F83" w14:textId="77777777" w:rsidR="001C3DAC" w:rsidRPr="001C3DAC" w:rsidRDefault="001C3DAC" w:rsidP="001C3DAC">
      <w:pPr>
        <w:rPr>
          <w:sz w:val="24"/>
          <w:szCs w:val="24"/>
          <w:lang w:val="en-US"/>
        </w:rPr>
      </w:pPr>
      <w:r w:rsidRPr="001C3DAC">
        <w:rPr>
          <w:sz w:val="24"/>
          <w:szCs w:val="24"/>
          <w:lang w:val="en-US"/>
        </w:rPr>
        <w:t>Close to the background: Similarly at high X/L values.</w:t>
      </w:r>
    </w:p>
    <w:p w14:paraId="5558B9E7" w14:textId="77777777" w:rsidR="001C3DAC" w:rsidRPr="001C3DAC" w:rsidRDefault="001C3DAC" w:rsidP="001C3DAC">
      <w:pPr>
        <w:rPr>
          <w:sz w:val="24"/>
          <w:szCs w:val="24"/>
          <w:lang w:val="en-US"/>
        </w:rPr>
      </w:pPr>
      <w:r w:rsidRPr="001C3DAC">
        <w:rPr>
          <w:sz w:val="24"/>
          <w:szCs w:val="24"/>
          <w:lang w:val="en-US"/>
        </w:rPr>
        <w:t>1ST.txt: Cp values ​​range from -0.58026 to 0.17553</w:t>
      </w:r>
    </w:p>
    <w:p w14:paraId="47E0BE4A" w14:textId="77777777" w:rsidR="001C3DAC" w:rsidRDefault="001C3DAC" w:rsidP="001C3DAC">
      <w:pPr>
        <w:rPr>
          <w:sz w:val="24"/>
          <w:szCs w:val="24"/>
          <w:lang w:val="en-US"/>
        </w:rPr>
      </w:pPr>
      <w:r w:rsidRPr="001C3DAC">
        <w:rPr>
          <w:sz w:val="24"/>
          <w:szCs w:val="24"/>
          <w:lang w:val="en-US"/>
        </w:rPr>
        <w:t>2ND.txt: Cp values ​​range from -0.52666 to 0.16898</w:t>
      </w:r>
    </w:p>
    <w:p w14:paraId="0C7F3BE5" w14:textId="77777777" w:rsidR="001C3DAC" w:rsidRPr="001C3DAC" w:rsidRDefault="001C3DAC" w:rsidP="001C3DAC">
      <w:pPr>
        <w:rPr>
          <w:sz w:val="24"/>
          <w:szCs w:val="24"/>
          <w:lang w:val="en-US"/>
        </w:rPr>
      </w:pPr>
    </w:p>
    <w:p w14:paraId="1FE2359D" w14:textId="2F6DE37B" w:rsidR="001C3DAC" w:rsidRPr="001C3DAC" w:rsidRDefault="001C3DAC" w:rsidP="001C3DAC">
      <w:pPr>
        <w:pStyle w:val="ListParagraph"/>
        <w:numPr>
          <w:ilvl w:val="0"/>
          <w:numId w:val="2"/>
        </w:numPr>
        <w:rPr>
          <w:b/>
          <w:bCs/>
          <w:sz w:val="24"/>
          <w:szCs w:val="24"/>
          <w:lang w:val="en-US"/>
        </w:rPr>
      </w:pPr>
      <w:r w:rsidRPr="001C3DAC">
        <w:rPr>
          <w:b/>
          <w:bCs/>
          <w:sz w:val="24"/>
          <w:szCs w:val="24"/>
          <w:lang w:val="en-US"/>
        </w:rPr>
        <w:t>All Events:</w:t>
      </w:r>
    </w:p>
    <w:p w14:paraId="442F7AD6" w14:textId="77777777" w:rsidR="001C3DAC" w:rsidRPr="001C3DAC" w:rsidRDefault="001C3DAC" w:rsidP="001C3DAC">
      <w:pPr>
        <w:rPr>
          <w:sz w:val="24"/>
          <w:szCs w:val="24"/>
          <w:lang w:val="en-US"/>
        </w:rPr>
      </w:pPr>
      <w:r w:rsidRPr="001C3DAC">
        <w:rPr>
          <w:sz w:val="24"/>
          <w:szCs w:val="24"/>
          <w:lang w:val="en-US"/>
        </w:rPr>
        <w:t>1ST.txt: exhibits a gradual change in Cp with wing expansion, possibly due to low attack.</w:t>
      </w:r>
    </w:p>
    <w:p w14:paraId="51123F13" w14:textId="370B3288" w:rsidR="007F649E" w:rsidRDefault="001C3DAC" w:rsidP="001C3DAC">
      <w:pPr>
        <w:rPr>
          <w:sz w:val="24"/>
          <w:szCs w:val="24"/>
          <w:lang w:val="en-US"/>
        </w:rPr>
      </w:pPr>
      <w:r w:rsidRPr="001C3DAC">
        <w:rPr>
          <w:sz w:val="24"/>
          <w:szCs w:val="24"/>
          <w:lang w:val="en-US"/>
        </w:rPr>
        <w:t>2ND.txt: shows more pronounced changes in Cp, especially more negative Cp near the leading edge, consistent with higher angles of attack leading to more lift and therefore less pressure at the top of the wing</w:t>
      </w:r>
      <w:r>
        <w:rPr>
          <w:sz w:val="24"/>
          <w:szCs w:val="24"/>
          <w:lang w:val="en-US"/>
        </w:rPr>
        <w:t xml:space="preserve"> .</w:t>
      </w:r>
    </w:p>
    <w:p w14:paraId="2AF8BD97" w14:textId="77777777" w:rsidR="001C3DAC" w:rsidRDefault="001C3DAC" w:rsidP="001C3DAC">
      <w:pPr>
        <w:rPr>
          <w:sz w:val="24"/>
          <w:szCs w:val="24"/>
          <w:lang w:val="en-US"/>
        </w:rPr>
      </w:pPr>
    </w:p>
    <w:p w14:paraId="087D95EF" w14:textId="77777777" w:rsidR="001C3DAC" w:rsidRDefault="001C3DAC" w:rsidP="001C3DAC">
      <w:pPr>
        <w:rPr>
          <w:sz w:val="24"/>
          <w:szCs w:val="24"/>
          <w:lang w:val="en-US"/>
        </w:rPr>
      </w:pPr>
    </w:p>
    <w:p w14:paraId="20D7D6E6" w14:textId="77777777" w:rsidR="001C3DAC" w:rsidRPr="001C3DAC" w:rsidRDefault="001C3DAC" w:rsidP="001C3DAC">
      <w:pPr>
        <w:pStyle w:val="ListParagraph"/>
        <w:numPr>
          <w:ilvl w:val="0"/>
          <w:numId w:val="2"/>
        </w:numPr>
        <w:rPr>
          <w:b/>
          <w:bCs/>
          <w:sz w:val="24"/>
          <w:szCs w:val="24"/>
          <w:lang w:val="en-US"/>
        </w:rPr>
      </w:pPr>
      <w:r w:rsidRPr="001C3DAC">
        <w:rPr>
          <w:b/>
          <w:bCs/>
          <w:sz w:val="24"/>
          <w:szCs w:val="24"/>
          <w:lang w:val="en-US"/>
        </w:rPr>
        <w:lastRenderedPageBreak/>
        <w:t>Specific Data Points Comparison</w:t>
      </w:r>
    </w:p>
    <w:p w14:paraId="135BFCBD" w14:textId="77777777" w:rsidR="001C3DAC" w:rsidRPr="001C3DAC" w:rsidRDefault="001C3DAC" w:rsidP="001C3DAC">
      <w:pPr>
        <w:rPr>
          <w:sz w:val="24"/>
          <w:szCs w:val="24"/>
          <w:lang w:val="en-US"/>
        </w:rPr>
      </w:pPr>
      <w:r w:rsidRPr="001C3DAC">
        <w:rPr>
          <w:sz w:val="24"/>
          <w:szCs w:val="24"/>
          <w:lang w:val="en-US"/>
        </w:rPr>
        <w:t>At X/L=0.4879 and Z/L=0.3505:</w:t>
      </w:r>
    </w:p>
    <w:p w14:paraId="4AFBA791" w14:textId="03DC0DBF" w:rsidR="001C3DAC" w:rsidRPr="001C3DAC" w:rsidRDefault="001C3DAC" w:rsidP="001C3DAC">
      <w:pPr>
        <w:rPr>
          <w:sz w:val="24"/>
          <w:szCs w:val="24"/>
          <w:lang w:val="en-US"/>
        </w:rPr>
      </w:pPr>
      <w:r w:rsidRPr="001C3DAC">
        <w:rPr>
          <w:sz w:val="24"/>
          <w:szCs w:val="24"/>
          <w:lang w:val="en-US"/>
        </w:rPr>
        <w:t>1</w:t>
      </w:r>
      <w:r w:rsidRPr="001C3DAC">
        <w:rPr>
          <w:sz w:val="24"/>
          <w:szCs w:val="24"/>
          <w:vertAlign w:val="superscript"/>
          <w:lang w:val="en-US"/>
        </w:rPr>
        <w:t>st</w:t>
      </w:r>
      <w:r>
        <w:rPr>
          <w:sz w:val="24"/>
          <w:szCs w:val="24"/>
          <w:lang w:val="en-US"/>
        </w:rPr>
        <w:t xml:space="preserve">  link</w:t>
      </w:r>
      <w:r w:rsidRPr="001C3DAC">
        <w:rPr>
          <w:sz w:val="24"/>
          <w:szCs w:val="24"/>
          <w:lang w:val="en-US"/>
        </w:rPr>
        <w:t>: Cp = -0.4805</w:t>
      </w:r>
    </w:p>
    <w:p w14:paraId="33583567" w14:textId="7E231736" w:rsidR="001C3DAC" w:rsidRPr="001C3DAC" w:rsidRDefault="001C3DAC" w:rsidP="001C3DAC">
      <w:pPr>
        <w:rPr>
          <w:sz w:val="24"/>
          <w:szCs w:val="24"/>
          <w:lang w:val="en-US"/>
        </w:rPr>
      </w:pPr>
      <w:r w:rsidRPr="001C3DAC">
        <w:rPr>
          <w:sz w:val="24"/>
          <w:szCs w:val="24"/>
          <w:lang w:val="en-US"/>
        </w:rPr>
        <w:t>2</w:t>
      </w:r>
      <w:r w:rsidRPr="001C3DAC">
        <w:rPr>
          <w:sz w:val="24"/>
          <w:szCs w:val="24"/>
          <w:vertAlign w:val="superscript"/>
          <w:lang w:val="en-US"/>
        </w:rPr>
        <w:t>nd</w:t>
      </w:r>
      <w:r>
        <w:rPr>
          <w:sz w:val="24"/>
          <w:szCs w:val="24"/>
          <w:lang w:val="en-US"/>
        </w:rPr>
        <w:t xml:space="preserve"> link</w:t>
      </w:r>
      <w:r w:rsidRPr="001C3DAC">
        <w:rPr>
          <w:sz w:val="24"/>
          <w:szCs w:val="24"/>
          <w:lang w:val="en-US"/>
        </w:rPr>
        <w:t>: Cp = -0.61379</w:t>
      </w:r>
    </w:p>
    <w:p w14:paraId="5A056E15" w14:textId="77777777" w:rsidR="001C3DAC" w:rsidRPr="001C3DAC" w:rsidRDefault="001C3DAC" w:rsidP="001C3DAC">
      <w:pPr>
        <w:rPr>
          <w:sz w:val="24"/>
          <w:szCs w:val="24"/>
          <w:lang w:val="en-US"/>
        </w:rPr>
      </w:pPr>
      <w:r w:rsidRPr="001C3DAC">
        <w:rPr>
          <w:sz w:val="24"/>
          <w:szCs w:val="24"/>
          <w:lang w:val="en-US"/>
        </w:rPr>
        <w:t>At X/L=0.98518 and Z/L=0.130:</w:t>
      </w:r>
    </w:p>
    <w:p w14:paraId="1D5D0847" w14:textId="7AC131CC" w:rsidR="001C3DAC" w:rsidRPr="001C3DAC" w:rsidRDefault="001C3DAC" w:rsidP="001C3DAC">
      <w:pPr>
        <w:rPr>
          <w:sz w:val="24"/>
          <w:szCs w:val="24"/>
          <w:lang w:val="en-US"/>
        </w:rPr>
      </w:pPr>
      <w:r w:rsidRPr="001C3DAC">
        <w:rPr>
          <w:sz w:val="24"/>
          <w:szCs w:val="24"/>
          <w:lang w:val="en-US"/>
        </w:rPr>
        <w:t>1</w:t>
      </w:r>
      <w:r w:rsidRPr="001C3DAC">
        <w:rPr>
          <w:sz w:val="24"/>
          <w:szCs w:val="24"/>
          <w:vertAlign w:val="superscript"/>
          <w:lang w:val="en-US"/>
        </w:rPr>
        <w:t>st</w:t>
      </w:r>
      <w:r>
        <w:rPr>
          <w:sz w:val="24"/>
          <w:szCs w:val="24"/>
          <w:lang w:val="en-US"/>
        </w:rPr>
        <w:t xml:space="preserve"> link</w:t>
      </w:r>
      <w:r w:rsidRPr="001C3DAC">
        <w:rPr>
          <w:sz w:val="24"/>
          <w:szCs w:val="24"/>
          <w:lang w:val="en-US"/>
        </w:rPr>
        <w:t>: Cp = 0.17553</w:t>
      </w:r>
    </w:p>
    <w:p w14:paraId="3B13C400" w14:textId="70983DD9" w:rsidR="001C3DAC" w:rsidRDefault="001C3DAC" w:rsidP="001C3DAC">
      <w:pPr>
        <w:rPr>
          <w:sz w:val="24"/>
          <w:szCs w:val="24"/>
          <w:lang w:val="en-US"/>
        </w:rPr>
      </w:pPr>
      <w:r w:rsidRPr="001C3DAC">
        <w:rPr>
          <w:sz w:val="24"/>
          <w:szCs w:val="24"/>
          <w:lang w:val="en-US"/>
        </w:rPr>
        <w:t>2</w:t>
      </w:r>
      <w:r w:rsidRPr="001C3DAC">
        <w:rPr>
          <w:sz w:val="24"/>
          <w:szCs w:val="24"/>
          <w:vertAlign w:val="superscript"/>
          <w:lang w:val="en-US"/>
        </w:rPr>
        <w:t>nd</w:t>
      </w:r>
      <w:r>
        <w:rPr>
          <w:sz w:val="24"/>
          <w:szCs w:val="24"/>
          <w:lang w:val="en-US"/>
        </w:rPr>
        <w:t xml:space="preserve"> link</w:t>
      </w:r>
      <w:r w:rsidRPr="001C3DAC">
        <w:rPr>
          <w:sz w:val="24"/>
          <w:szCs w:val="24"/>
          <w:lang w:val="en-US"/>
        </w:rPr>
        <w:t>: Cp = 0.16898</w:t>
      </w:r>
    </w:p>
    <w:p w14:paraId="09E997FC" w14:textId="77777777" w:rsidR="001C3DAC" w:rsidRDefault="001C3DAC" w:rsidP="001C3DAC">
      <w:pPr>
        <w:rPr>
          <w:sz w:val="24"/>
          <w:szCs w:val="24"/>
          <w:lang w:val="en-US"/>
        </w:rPr>
      </w:pPr>
    </w:p>
    <w:p w14:paraId="47921285" w14:textId="77777777" w:rsidR="001C3DAC" w:rsidRPr="001C3DAC" w:rsidRDefault="001C3DAC" w:rsidP="001C3DAC">
      <w:pPr>
        <w:pStyle w:val="ListParagraph"/>
        <w:numPr>
          <w:ilvl w:val="0"/>
          <w:numId w:val="2"/>
        </w:numPr>
        <w:rPr>
          <w:b/>
          <w:bCs/>
          <w:sz w:val="24"/>
          <w:szCs w:val="24"/>
          <w:lang w:val="en-US"/>
        </w:rPr>
      </w:pPr>
      <w:r w:rsidRPr="001C3DAC">
        <w:rPr>
          <w:b/>
          <w:bCs/>
          <w:sz w:val="24"/>
          <w:szCs w:val="24"/>
          <w:lang w:val="en-US"/>
        </w:rPr>
        <w:t>conclusion</w:t>
      </w:r>
    </w:p>
    <w:p w14:paraId="49DD4664" w14:textId="77777777" w:rsidR="001C3DAC" w:rsidRPr="001C3DAC" w:rsidRDefault="001C3DAC" w:rsidP="001C3DAC">
      <w:pPr>
        <w:rPr>
          <w:sz w:val="24"/>
          <w:szCs w:val="24"/>
          <w:lang w:val="en-US"/>
        </w:rPr>
      </w:pPr>
      <w:r w:rsidRPr="001C3DAC">
        <w:rPr>
          <w:sz w:val="24"/>
          <w:szCs w:val="24"/>
          <w:lang w:val="en-US"/>
        </w:rPr>
        <w:t>The mesh convergence class in ANSYS Fluent will attempt to ensure that these enhancements are not artifacts of the mesh but an accurate reflection of the physics to ensure that mesh independence optimizes the mesh unless other changes are made that change the Cp values great.</w:t>
      </w:r>
    </w:p>
    <w:p w14:paraId="48E24E82" w14:textId="77777777" w:rsidR="001C3DAC" w:rsidRPr="001C3DAC" w:rsidRDefault="001C3DAC" w:rsidP="001C3DAC">
      <w:pPr>
        <w:rPr>
          <w:sz w:val="24"/>
          <w:szCs w:val="24"/>
          <w:lang w:val="en-US"/>
        </w:rPr>
      </w:pPr>
    </w:p>
    <w:p w14:paraId="620909AA" w14:textId="43CE92BB" w:rsidR="001C3DAC" w:rsidRDefault="001C3DAC" w:rsidP="001C3DAC">
      <w:pPr>
        <w:rPr>
          <w:sz w:val="24"/>
          <w:szCs w:val="24"/>
          <w:lang w:val="en-US"/>
        </w:rPr>
      </w:pPr>
      <w:r w:rsidRPr="001C3DAC">
        <w:rPr>
          <w:sz w:val="24"/>
          <w:szCs w:val="24"/>
          <w:lang w:val="en-US"/>
        </w:rPr>
        <w:t>This comparison contributes to the understanding of aerobic behavior under different conditions and illustrates the need for more accurate and consistent correlation exercises in order to reliably capture these effects</w:t>
      </w:r>
      <w:r>
        <w:rPr>
          <w:sz w:val="24"/>
          <w:szCs w:val="24"/>
          <w:lang w:val="en-US"/>
        </w:rPr>
        <w:t>.</w:t>
      </w:r>
    </w:p>
    <w:p w14:paraId="390F2BF8" w14:textId="77777777" w:rsidR="001C3DAC" w:rsidRDefault="001C3DAC" w:rsidP="001C3DAC">
      <w:pPr>
        <w:rPr>
          <w:sz w:val="24"/>
          <w:szCs w:val="24"/>
          <w:lang w:val="en-US"/>
        </w:rPr>
      </w:pPr>
    </w:p>
    <w:p w14:paraId="7E8C4FF3" w14:textId="77777777" w:rsidR="001C3DAC" w:rsidRDefault="001C3DAC" w:rsidP="001C3DAC">
      <w:pPr>
        <w:rPr>
          <w:sz w:val="24"/>
          <w:szCs w:val="24"/>
          <w:lang w:val="en-US"/>
        </w:rPr>
      </w:pPr>
    </w:p>
    <w:p w14:paraId="32D08616" w14:textId="77777777" w:rsidR="001C3DAC" w:rsidRDefault="001C3DAC" w:rsidP="001C3DAC">
      <w:pPr>
        <w:rPr>
          <w:sz w:val="24"/>
          <w:szCs w:val="24"/>
          <w:lang w:val="en-US"/>
        </w:rPr>
      </w:pPr>
    </w:p>
    <w:p w14:paraId="28B67DF9" w14:textId="77777777" w:rsidR="001C3DAC" w:rsidRDefault="001C3DAC" w:rsidP="001C3DAC">
      <w:pPr>
        <w:rPr>
          <w:sz w:val="24"/>
          <w:szCs w:val="24"/>
          <w:lang w:val="en-US"/>
        </w:rPr>
      </w:pPr>
    </w:p>
    <w:p w14:paraId="62C5804A" w14:textId="77777777" w:rsidR="001C3DAC" w:rsidRDefault="001C3DAC" w:rsidP="001C3DAC">
      <w:pPr>
        <w:rPr>
          <w:sz w:val="24"/>
          <w:szCs w:val="24"/>
          <w:lang w:val="en-US"/>
        </w:rPr>
      </w:pPr>
    </w:p>
    <w:p w14:paraId="5EE3A5AB" w14:textId="77777777" w:rsidR="001C3DAC" w:rsidRDefault="001C3DAC" w:rsidP="001C3DAC">
      <w:pPr>
        <w:rPr>
          <w:sz w:val="24"/>
          <w:szCs w:val="24"/>
          <w:lang w:val="en-US"/>
        </w:rPr>
      </w:pPr>
    </w:p>
    <w:p w14:paraId="5CD15877" w14:textId="77777777" w:rsidR="001C3DAC" w:rsidRDefault="001C3DAC" w:rsidP="001C3DAC">
      <w:pPr>
        <w:rPr>
          <w:sz w:val="24"/>
          <w:szCs w:val="24"/>
          <w:lang w:val="en-US"/>
        </w:rPr>
      </w:pPr>
    </w:p>
    <w:p w14:paraId="1CD808EF" w14:textId="77777777" w:rsidR="001C3DAC" w:rsidRDefault="001C3DAC" w:rsidP="001C3DAC">
      <w:pPr>
        <w:rPr>
          <w:sz w:val="24"/>
          <w:szCs w:val="24"/>
          <w:lang w:val="en-US"/>
        </w:rPr>
      </w:pPr>
    </w:p>
    <w:p w14:paraId="4BF04AF8" w14:textId="77777777" w:rsidR="001C3DAC" w:rsidRDefault="001C3DAC" w:rsidP="001C3DAC">
      <w:pPr>
        <w:rPr>
          <w:sz w:val="24"/>
          <w:szCs w:val="24"/>
          <w:lang w:val="en-US"/>
        </w:rPr>
      </w:pPr>
    </w:p>
    <w:p w14:paraId="27C034FA" w14:textId="77777777" w:rsidR="001C3DAC" w:rsidRDefault="001C3DAC" w:rsidP="001C3DAC">
      <w:pPr>
        <w:rPr>
          <w:sz w:val="24"/>
          <w:szCs w:val="24"/>
          <w:lang w:val="en-US"/>
        </w:rPr>
      </w:pPr>
    </w:p>
    <w:p w14:paraId="5A83611F" w14:textId="77777777" w:rsidR="001C3DAC" w:rsidRDefault="001C3DAC" w:rsidP="001C3DAC">
      <w:pPr>
        <w:rPr>
          <w:sz w:val="24"/>
          <w:szCs w:val="24"/>
          <w:lang w:val="en-US"/>
        </w:rPr>
      </w:pPr>
    </w:p>
    <w:p w14:paraId="77DC052F" w14:textId="77777777" w:rsidR="001C3DAC" w:rsidRDefault="001C3DAC" w:rsidP="001C3DAC">
      <w:pPr>
        <w:rPr>
          <w:sz w:val="24"/>
          <w:szCs w:val="24"/>
          <w:lang w:val="en-US"/>
        </w:rPr>
      </w:pPr>
    </w:p>
    <w:p w14:paraId="2FC8F4AE" w14:textId="77777777" w:rsidR="001C3DAC" w:rsidRDefault="001C3DAC" w:rsidP="001C3DAC">
      <w:pPr>
        <w:rPr>
          <w:sz w:val="24"/>
          <w:szCs w:val="24"/>
          <w:lang w:val="en-US"/>
        </w:rPr>
      </w:pPr>
    </w:p>
    <w:p w14:paraId="652EBAC7" w14:textId="77777777" w:rsidR="001C3DAC" w:rsidRDefault="001C3DAC" w:rsidP="001C3DAC">
      <w:pPr>
        <w:rPr>
          <w:sz w:val="24"/>
          <w:szCs w:val="24"/>
          <w:lang w:val="en-US"/>
        </w:rPr>
      </w:pPr>
    </w:p>
    <w:p w14:paraId="0B43D4AB" w14:textId="2E331F17" w:rsidR="001C3DAC" w:rsidRDefault="001C3DAC" w:rsidP="001C3DAC">
      <w:pPr>
        <w:rPr>
          <w:b/>
          <w:bCs/>
          <w:sz w:val="28"/>
          <w:szCs w:val="28"/>
          <w:lang w:val="en-US"/>
        </w:rPr>
      </w:pPr>
      <w:r w:rsidRPr="001C3DAC">
        <w:rPr>
          <w:b/>
          <w:bCs/>
          <w:sz w:val="28"/>
          <w:szCs w:val="28"/>
          <w:lang w:val="en-US"/>
        </w:rPr>
        <w:lastRenderedPageBreak/>
        <w:t>REFER</w:t>
      </w:r>
      <w:r>
        <w:rPr>
          <w:b/>
          <w:bCs/>
          <w:sz w:val="28"/>
          <w:szCs w:val="28"/>
          <w:lang w:val="en-US"/>
        </w:rPr>
        <w:t>E</w:t>
      </w:r>
      <w:r w:rsidRPr="001C3DAC">
        <w:rPr>
          <w:b/>
          <w:bCs/>
          <w:sz w:val="28"/>
          <w:szCs w:val="28"/>
          <w:lang w:val="en-US"/>
        </w:rPr>
        <w:t>NCES :</w:t>
      </w:r>
    </w:p>
    <w:p w14:paraId="4120A0FD" w14:textId="77777777" w:rsidR="001C3DAC" w:rsidRDefault="001C3DAC" w:rsidP="001C3DAC">
      <w:pPr>
        <w:rPr>
          <w:b/>
          <w:bCs/>
          <w:sz w:val="28"/>
          <w:szCs w:val="28"/>
          <w:lang w:val="en-US"/>
        </w:rPr>
      </w:pPr>
    </w:p>
    <w:p w14:paraId="586EA366" w14:textId="65003BFE" w:rsidR="001C3DAC" w:rsidRPr="001C3DAC" w:rsidRDefault="001C3DAC" w:rsidP="001C3DAC">
      <w:pPr>
        <w:pStyle w:val="ListParagraph"/>
        <w:numPr>
          <w:ilvl w:val="0"/>
          <w:numId w:val="2"/>
        </w:numPr>
        <w:rPr>
          <w:sz w:val="24"/>
          <w:szCs w:val="24"/>
          <w:lang w:val="en-US"/>
        </w:rPr>
      </w:pPr>
      <w:r w:rsidRPr="001C3DAC">
        <w:rPr>
          <w:sz w:val="24"/>
          <w:szCs w:val="24"/>
          <w:lang w:val="en-US"/>
        </w:rPr>
        <w:t>Anderson, J. D. (2017). Introduction to Flight. McGraw-Hill Education.</w:t>
      </w:r>
    </w:p>
    <w:p w14:paraId="1767EF5F" w14:textId="77777777" w:rsidR="001C3DAC" w:rsidRPr="001C3DAC" w:rsidRDefault="001C3DAC" w:rsidP="001C3DAC">
      <w:pPr>
        <w:pStyle w:val="ListParagraph"/>
        <w:numPr>
          <w:ilvl w:val="0"/>
          <w:numId w:val="2"/>
        </w:numPr>
        <w:rPr>
          <w:sz w:val="24"/>
          <w:szCs w:val="24"/>
          <w:lang w:val="en-US"/>
        </w:rPr>
      </w:pPr>
      <w:r w:rsidRPr="001C3DAC">
        <w:rPr>
          <w:sz w:val="24"/>
          <w:szCs w:val="24"/>
          <w:lang w:val="en-US"/>
        </w:rPr>
        <w:t>Bertin, J. J., &amp; Smith, M. L. (2014). Aerodynamics for Engineers. Pearson.</w:t>
      </w:r>
    </w:p>
    <w:p w14:paraId="22C48A75" w14:textId="77777777" w:rsidR="001C3DAC" w:rsidRPr="001C3DAC" w:rsidRDefault="001C3DAC" w:rsidP="001C3DAC">
      <w:pPr>
        <w:pStyle w:val="ListParagraph"/>
        <w:numPr>
          <w:ilvl w:val="0"/>
          <w:numId w:val="2"/>
        </w:numPr>
        <w:rPr>
          <w:sz w:val="24"/>
          <w:szCs w:val="24"/>
          <w:lang w:val="en-US"/>
        </w:rPr>
      </w:pPr>
      <w:r w:rsidRPr="001C3DAC">
        <w:rPr>
          <w:sz w:val="24"/>
          <w:szCs w:val="24"/>
          <w:lang w:val="en-US"/>
        </w:rPr>
        <w:t>Houghton, E. L., Carpenter, P. W., Collicott, S. H., &amp; Valentine, D. T. (2012). Aerodynamics for Engineering Students. Butterworth-Heinemann.</w:t>
      </w:r>
    </w:p>
    <w:p w14:paraId="5074DC98" w14:textId="77777777" w:rsidR="001C3DAC" w:rsidRDefault="001C3DAC" w:rsidP="001C3DAC">
      <w:pPr>
        <w:pStyle w:val="ListParagraph"/>
        <w:numPr>
          <w:ilvl w:val="0"/>
          <w:numId w:val="2"/>
        </w:numPr>
        <w:rPr>
          <w:sz w:val="24"/>
          <w:szCs w:val="24"/>
          <w:lang w:val="en-US"/>
        </w:rPr>
      </w:pPr>
      <w:r w:rsidRPr="001C3DAC">
        <w:rPr>
          <w:sz w:val="24"/>
          <w:szCs w:val="24"/>
          <w:lang w:val="en-US"/>
        </w:rPr>
        <w:t>McCormick, B. W. (1995). Aerodynamics, Aeronautics, and Flight Mechanics. John Wiley &amp; Sons.</w:t>
      </w:r>
    </w:p>
    <w:p w14:paraId="4ED31637" w14:textId="392E76E3" w:rsidR="001C3DAC" w:rsidRDefault="001C3DAC" w:rsidP="001C3DAC">
      <w:pPr>
        <w:pStyle w:val="ListParagraph"/>
        <w:numPr>
          <w:ilvl w:val="0"/>
          <w:numId w:val="2"/>
        </w:numPr>
        <w:rPr>
          <w:sz w:val="24"/>
          <w:szCs w:val="24"/>
          <w:lang w:val="en-US"/>
        </w:rPr>
      </w:pPr>
      <w:proofErr w:type="spellStart"/>
      <w:r w:rsidRPr="001C3DAC">
        <w:rPr>
          <w:sz w:val="24"/>
          <w:szCs w:val="24"/>
          <w:lang w:val="en-US"/>
        </w:rPr>
        <w:t>Spalart</w:t>
      </w:r>
      <w:proofErr w:type="spellEnd"/>
      <w:r w:rsidRPr="001C3DAC">
        <w:rPr>
          <w:sz w:val="24"/>
          <w:szCs w:val="24"/>
          <w:lang w:val="en-US"/>
        </w:rPr>
        <w:t>, P. R., &amp; Allmaras, S. R. (1992). A One-Equation Turbulence Model for Aerodynamic Flows.</w:t>
      </w:r>
    </w:p>
    <w:p w14:paraId="2925369E" w14:textId="66F49A32" w:rsidR="001C3DAC" w:rsidRPr="001C3DAC" w:rsidRDefault="009227DD" w:rsidP="001C3DAC">
      <w:pPr>
        <w:pStyle w:val="ListParagraph"/>
        <w:numPr>
          <w:ilvl w:val="0"/>
          <w:numId w:val="2"/>
        </w:numPr>
        <w:rPr>
          <w:sz w:val="24"/>
          <w:szCs w:val="24"/>
          <w:lang w:val="en-US"/>
        </w:rPr>
      </w:pPr>
      <w:r w:rsidRPr="009227DD">
        <w:rPr>
          <w:sz w:val="24"/>
          <w:szCs w:val="24"/>
          <w:lang w:val="en-US"/>
        </w:rPr>
        <w:t>Rumsey, C. L., &amp; Vatsa, V. N. (1993). Comparison of Several Turbulence Models with ONERA M6 Wing Experimental Data.</w:t>
      </w:r>
    </w:p>
    <w:p w14:paraId="6B2C813C" w14:textId="77777777" w:rsidR="001C3DAC" w:rsidRPr="001C3DAC" w:rsidRDefault="001C3DAC" w:rsidP="001C3DAC">
      <w:pPr>
        <w:rPr>
          <w:b/>
          <w:bCs/>
          <w:sz w:val="24"/>
          <w:szCs w:val="24"/>
          <w:lang w:val="en-US"/>
        </w:rPr>
      </w:pPr>
    </w:p>
    <w:p w14:paraId="76F761D9" w14:textId="77777777" w:rsidR="001C3DAC" w:rsidRPr="001C3DAC" w:rsidRDefault="001C3DAC" w:rsidP="001C3DAC">
      <w:pPr>
        <w:pStyle w:val="ListParagraph"/>
        <w:numPr>
          <w:ilvl w:val="0"/>
          <w:numId w:val="2"/>
        </w:numPr>
        <w:rPr>
          <w:b/>
          <w:bCs/>
          <w:sz w:val="24"/>
          <w:szCs w:val="24"/>
          <w:lang w:val="en-US"/>
        </w:rPr>
      </w:pPr>
      <w:r w:rsidRPr="001C3DAC">
        <w:rPr>
          <w:b/>
          <w:bCs/>
          <w:sz w:val="24"/>
          <w:szCs w:val="24"/>
          <w:lang w:val="en-US"/>
        </w:rPr>
        <w:t>Journal Articles:</w:t>
      </w:r>
    </w:p>
    <w:p w14:paraId="0B71B0A8" w14:textId="77777777" w:rsidR="001C3DAC" w:rsidRPr="001C3DAC" w:rsidRDefault="001C3DAC" w:rsidP="001C3DAC">
      <w:pPr>
        <w:rPr>
          <w:sz w:val="24"/>
          <w:szCs w:val="24"/>
          <w:lang w:val="en-US"/>
        </w:rPr>
      </w:pPr>
      <w:proofErr w:type="spellStart"/>
      <w:r w:rsidRPr="001C3DAC">
        <w:rPr>
          <w:sz w:val="24"/>
          <w:szCs w:val="24"/>
          <w:lang w:val="en-US"/>
        </w:rPr>
        <w:t>Drela</w:t>
      </w:r>
      <w:proofErr w:type="spellEnd"/>
      <w:r w:rsidRPr="001C3DAC">
        <w:rPr>
          <w:sz w:val="24"/>
          <w:szCs w:val="24"/>
          <w:lang w:val="en-US"/>
        </w:rPr>
        <w:t>, M. (2014). Flight vehicle aerodynamic design. AIAA Journal, 52(3), 753-755. https://doi.org/10.2514/1.J052175</w:t>
      </w:r>
    </w:p>
    <w:p w14:paraId="5B9178E6" w14:textId="3985C8A0" w:rsidR="001C3DAC" w:rsidRPr="001C3DAC" w:rsidRDefault="001C3DAC" w:rsidP="001C3DAC">
      <w:pPr>
        <w:rPr>
          <w:sz w:val="24"/>
          <w:szCs w:val="24"/>
          <w:lang w:val="en-US"/>
        </w:rPr>
      </w:pPr>
      <w:r w:rsidRPr="001C3DAC">
        <w:rPr>
          <w:sz w:val="24"/>
          <w:szCs w:val="24"/>
          <w:lang w:val="en-US"/>
        </w:rPr>
        <w:t>Katz, J. (2006). A review of high-angle-of-attack aerodynamics. Progress in Aerospace Sciences, 42(4), 233-292. https://doi.org/10.1016/j.paerosci.2006.07.001</w:t>
      </w:r>
    </w:p>
    <w:sectPr w:rsidR="001C3DAC" w:rsidRPr="001C3D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920F98"/>
    <w:multiLevelType w:val="hybridMultilevel"/>
    <w:tmpl w:val="FA44B96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C297BEC"/>
    <w:multiLevelType w:val="hybridMultilevel"/>
    <w:tmpl w:val="63287D7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num w:numId="1" w16cid:durableId="1851481299">
    <w:abstractNumId w:val="1"/>
  </w:num>
  <w:num w:numId="2" w16cid:durableId="14643493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E4F"/>
    <w:rsid w:val="00125E4F"/>
    <w:rsid w:val="001826C1"/>
    <w:rsid w:val="001C3DAC"/>
    <w:rsid w:val="00385785"/>
    <w:rsid w:val="007F649E"/>
    <w:rsid w:val="009227DD"/>
    <w:rsid w:val="0096204C"/>
    <w:rsid w:val="00A17538"/>
    <w:rsid w:val="00AC0E4B"/>
    <w:rsid w:val="00AD565C"/>
    <w:rsid w:val="00CF2E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AF6CB"/>
  <w15:chartTrackingRefBased/>
  <w15:docId w15:val="{D626B2E0-0FCD-4A78-A3C2-53224F4F2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5E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1148204">
      <w:bodyDiv w:val="1"/>
      <w:marLeft w:val="0"/>
      <w:marRight w:val="0"/>
      <w:marTop w:val="0"/>
      <w:marBottom w:val="0"/>
      <w:divBdr>
        <w:top w:val="none" w:sz="0" w:space="0" w:color="auto"/>
        <w:left w:val="none" w:sz="0" w:space="0" w:color="auto"/>
        <w:bottom w:val="none" w:sz="0" w:space="0" w:color="auto"/>
        <w:right w:val="none" w:sz="0" w:space="0" w:color="auto"/>
      </w:divBdr>
    </w:div>
    <w:div w:id="753891349">
      <w:bodyDiv w:val="1"/>
      <w:marLeft w:val="0"/>
      <w:marRight w:val="0"/>
      <w:marTop w:val="0"/>
      <w:marBottom w:val="0"/>
      <w:divBdr>
        <w:top w:val="none" w:sz="0" w:space="0" w:color="auto"/>
        <w:left w:val="none" w:sz="0" w:space="0" w:color="auto"/>
        <w:bottom w:val="none" w:sz="0" w:space="0" w:color="auto"/>
        <w:right w:val="none" w:sz="0" w:space="0" w:color="auto"/>
      </w:divBdr>
    </w:div>
    <w:div w:id="2137792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491</TotalTime>
  <Pages>17</Pages>
  <Words>1798</Words>
  <Characters>10249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aryan</dc:creator>
  <cp:keywords/>
  <dc:description/>
  <cp:lastModifiedBy>patel aryan</cp:lastModifiedBy>
  <cp:revision>2</cp:revision>
  <dcterms:created xsi:type="dcterms:W3CDTF">2024-05-25T07:38:00Z</dcterms:created>
  <dcterms:modified xsi:type="dcterms:W3CDTF">2024-05-25T15:49:00Z</dcterms:modified>
</cp:coreProperties>
</file>