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spacing w:line="242" w:lineRule="auto"/>
      </w:pPr>
      <w:r>
        <w:rPr/>
        <w:t>Tiny Object-Aware Multi-Stage Blockwise Framework for Thermal Object Detection </w:t>
      </w:r>
      <w:r>
        <w:rPr/>
        <w:t>Using </w:t>
      </w:r>
      <w:r>
        <w:rPr>
          <w:spacing w:val="-2"/>
        </w:rPr>
        <w:t>EfficientDet</w:t>
      </w:r>
    </w:p>
    <w:p>
      <w:pPr>
        <w:pStyle w:val="BodyText"/>
        <w:spacing w:before="3"/>
        <w:rPr>
          <w:sz w:val="17"/>
        </w:rPr>
      </w:pPr>
    </w:p>
    <w:p>
      <w:pPr>
        <w:pStyle w:val="BodyText"/>
        <w:spacing w:after="0"/>
        <w:rPr>
          <w:sz w:val="17"/>
        </w:rPr>
        <w:sectPr>
          <w:type w:val="continuous"/>
          <w:pgSz w:w="12240" w:h="15840"/>
          <w:pgMar w:top="900" w:bottom="280" w:left="720" w:right="720"/>
        </w:sectPr>
      </w:pPr>
    </w:p>
    <w:p>
      <w:pPr>
        <w:pStyle w:val="Heading1"/>
        <w:ind w:left="708"/>
      </w:pPr>
      <w:r>
        <w:rPr/>
        <w:t>1</w:t>
      </w:r>
      <w:r>
        <w:rPr>
          <w:vertAlign w:val="superscript"/>
        </w:rPr>
        <w:t>st</w:t>
      </w:r>
      <w:r>
        <w:rPr>
          <w:spacing w:val="33"/>
          <w:vertAlign w:val="baseline"/>
        </w:rPr>
        <w:t> </w:t>
      </w:r>
      <w:r>
        <w:rPr>
          <w:vertAlign w:val="baseline"/>
        </w:rPr>
        <w:t>Aryan</w:t>
      </w:r>
      <w:r>
        <w:rPr>
          <w:spacing w:val="23"/>
          <w:vertAlign w:val="baseline"/>
        </w:rPr>
        <w:t> </w:t>
      </w:r>
      <w:r>
        <w:rPr>
          <w:spacing w:val="-5"/>
          <w:vertAlign w:val="baseline"/>
        </w:rPr>
        <w:t>Raj</w:t>
      </w:r>
    </w:p>
    <w:p>
      <w:pPr>
        <w:spacing w:line="256" w:lineRule="auto" w:before="15"/>
        <w:ind w:left="639" w:right="0" w:firstLine="0"/>
        <w:jc w:val="center"/>
        <w:rPr>
          <w:sz w:val="20"/>
        </w:rPr>
      </w:pPr>
      <w:r>
        <w:rPr>
          <w:i/>
          <w:sz w:val="20"/>
        </w:rPr>
        <w:t>Department of Computer </w:t>
      </w:r>
      <w:r>
        <w:rPr>
          <w:i/>
          <w:sz w:val="20"/>
        </w:rPr>
        <w:t>Science Vellore Institute of Technology </w:t>
      </w:r>
      <w:r>
        <w:rPr>
          <w:sz w:val="20"/>
        </w:rPr>
        <w:t>Chennai, India </w:t>
      </w:r>
      <w:hyperlink r:id="rId5">
        <w:r>
          <w:rPr>
            <w:spacing w:val="-2"/>
            <w:sz w:val="20"/>
          </w:rPr>
          <w:t>aryan.raj2022@vitstudent.ac.in</w:t>
        </w:r>
      </w:hyperlink>
    </w:p>
    <w:p>
      <w:pPr>
        <w:spacing w:line="256" w:lineRule="auto" w:before="116"/>
        <w:ind w:left="537" w:right="195" w:firstLine="69"/>
        <w:jc w:val="center"/>
        <w:rPr>
          <w:sz w:val="20"/>
        </w:rPr>
      </w:pPr>
      <w:r>
        <w:rPr/>
        <w:br w:type="column"/>
      </w:r>
      <w:r>
        <w:rPr>
          <w:sz w:val="22"/>
        </w:rPr>
        <w:t>2</w:t>
      </w:r>
      <w:r>
        <w:rPr>
          <w:sz w:val="22"/>
          <w:vertAlign w:val="superscript"/>
        </w:rPr>
        <w:t>nd</w:t>
      </w:r>
      <w:r>
        <w:rPr>
          <w:spacing w:val="40"/>
          <w:sz w:val="22"/>
          <w:vertAlign w:val="baseline"/>
        </w:rPr>
        <w:t> </w:t>
      </w:r>
      <w:r>
        <w:rPr>
          <w:sz w:val="22"/>
          <w:vertAlign w:val="baseline"/>
        </w:rPr>
        <w:t>Tridib Chatterjee </w:t>
      </w:r>
      <w:r>
        <w:rPr>
          <w:i/>
          <w:sz w:val="20"/>
          <w:vertAlign w:val="baseline"/>
        </w:rPr>
        <w:t>Department of Computer </w:t>
      </w:r>
      <w:r>
        <w:rPr>
          <w:i/>
          <w:sz w:val="20"/>
          <w:vertAlign w:val="baseline"/>
        </w:rPr>
        <w:t>Science Vellore Institute of Technology </w:t>
      </w:r>
      <w:r>
        <w:rPr>
          <w:sz w:val="20"/>
          <w:vertAlign w:val="baseline"/>
        </w:rPr>
        <w:t>Chennai, India</w:t>
      </w:r>
    </w:p>
    <w:p>
      <w:pPr>
        <w:pStyle w:val="BodyText"/>
        <w:spacing w:line="229" w:lineRule="exact"/>
        <w:ind w:left="409"/>
        <w:jc w:val="center"/>
      </w:pPr>
      <w:hyperlink r:id="rId6">
        <w:r>
          <w:rPr>
            <w:spacing w:val="-2"/>
          </w:rPr>
          <w:t>tridib.chatterjee2022@vitstudent.ac.in</w:t>
        </w:r>
      </w:hyperlink>
    </w:p>
    <w:p>
      <w:pPr>
        <w:pStyle w:val="Heading1"/>
        <w:ind w:right="297"/>
      </w:pPr>
      <w:r>
        <w:rPr/>
        <w:br w:type="column"/>
      </w:r>
      <w:r>
        <w:rPr/>
        <w:t>3</w:t>
      </w:r>
      <w:r>
        <w:rPr>
          <w:vertAlign w:val="superscript"/>
        </w:rPr>
        <w:t>rd</w:t>
      </w:r>
      <w:r>
        <w:rPr>
          <w:spacing w:val="33"/>
          <w:vertAlign w:val="baseline"/>
        </w:rPr>
        <w:t> </w:t>
      </w:r>
      <w:r>
        <w:rPr>
          <w:vertAlign w:val="baseline"/>
        </w:rPr>
        <w:t>Parth</w:t>
      </w:r>
      <w:r>
        <w:rPr>
          <w:spacing w:val="23"/>
          <w:vertAlign w:val="baseline"/>
        </w:rPr>
        <w:t> </w:t>
      </w:r>
      <w:r>
        <w:rPr>
          <w:spacing w:val="-2"/>
          <w:vertAlign w:val="baseline"/>
        </w:rPr>
        <w:t>Khairnar</w:t>
      </w:r>
    </w:p>
    <w:p>
      <w:pPr>
        <w:spacing w:line="256" w:lineRule="auto" w:before="15"/>
        <w:ind w:left="339" w:right="637" w:hanging="70"/>
        <w:jc w:val="center"/>
        <w:rPr>
          <w:sz w:val="20"/>
        </w:rPr>
      </w:pPr>
      <w:r>
        <w:rPr>
          <w:i/>
          <w:sz w:val="20"/>
        </w:rPr>
        <w:t>Department of Computer Science Vellore Institute of Technology </w:t>
      </w:r>
      <w:r>
        <w:rPr>
          <w:sz w:val="20"/>
        </w:rPr>
        <w:t>Chennai, India </w:t>
      </w:r>
      <w:hyperlink r:id="rId7">
        <w:r>
          <w:rPr>
            <w:spacing w:val="-2"/>
            <w:sz w:val="20"/>
          </w:rPr>
          <w:t>parth.khairnar2022@vitstudent.ac.in</w:t>
        </w:r>
      </w:hyperlink>
    </w:p>
    <w:p>
      <w:pPr>
        <w:spacing w:after="0" w:line="256" w:lineRule="auto"/>
        <w:jc w:val="center"/>
        <w:rPr>
          <w:sz w:val="20"/>
        </w:rPr>
        <w:sectPr>
          <w:type w:val="continuous"/>
          <w:pgSz w:w="12240" w:h="15840"/>
          <w:pgMar w:top="900" w:bottom="280" w:left="720" w:right="720"/>
          <w:cols w:num="3" w:equalWidth="0">
            <w:col w:w="3361" w:space="40"/>
            <w:col w:w="3458" w:space="39"/>
            <w:col w:w="3902"/>
          </w:cols>
        </w:sectPr>
      </w:pPr>
    </w:p>
    <w:p>
      <w:pPr>
        <w:pStyle w:val="BodyText"/>
      </w:pPr>
    </w:p>
    <w:p>
      <w:pPr>
        <w:pStyle w:val="BodyText"/>
      </w:pPr>
    </w:p>
    <w:p>
      <w:pPr>
        <w:pStyle w:val="BodyText"/>
        <w:spacing w:before="53"/>
      </w:pPr>
    </w:p>
    <w:p>
      <w:pPr>
        <w:pStyle w:val="BodyText"/>
        <w:spacing w:after="0"/>
        <w:sectPr>
          <w:type w:val="continuous"/>
          <w:pgSz w:w="12240" w:h="15840"/>
          <w:pgMar w:top="900" w:bottom="280" w:left="720" w:right="720"/>
        </w:sectPr>
      </w:pPr>
    </w:p>
    <w:p>
      <w:pPr>
        <w:spacing w:line="230" w:lineRule="auto" w:before="123"/>
        <w:ind w:left="259" w:right="0" w:firstLine="199"/>
        <w:jc w:val="both"/>
        <w:rPr>
          <w:b/>
          <w:sz w:val="18"/>
        </w:rPr>
      </w:pPr>
      <w:r>
        <w:rPr>
          <w:b/>
          <w:i/>
          <w:sz w:val="18"/>
        </w:rPr>
        <w:t>Abstract</w:t>
      </w:r>
      <w:r>
        <w:rPr>
          <w:b/>
          <w:sz w:val="18"/>
        </w:rPr>
        <w:t>—Thermal</w:t>
      </w:r>
      <w:r>
        <w:rPr>
          <w:b/>
          <w:spacing w:val="-7"/>
          <w:sz w:val="18"/>
        </w:rPr>
        <w:t> </w:t>
      </w:r>
      <w:r>
        <w:rPr>
          <w:b/>
          <w:sz w:val="18"/>
        </w:rPr>
        <w:t>object</w:t>
      </w:r>
      <w:r>
        <w:rPr>
          <w:b/>
          <w:spacing w:val="-7"/>
          <w:sz w:val="18"/>
        </w:rPr>
        <w:t> </w:t>
      </w:r>
      <w:r>
        <w:rPr>
          <w:b/>
          <w:sz w:val="18"/>
        </w:rPr>
        <w:t>detection</w:t>
      </w:r>
      <w:r>
        <w:rPr>
          <w:b/>
          <w:spacing w:val="-7"/>
          <w:sz w:val="18"/>
        </w:rPr>
        <w:t> </w:t>
      </w:r>
      <w:r>
        <w:rPr>
          <w:b/>
          <w:sz w:val="18"/>
        </w:rPr>
        <w:t>is</w:t>
      </w:r>
      <w:r>
        <w:rPr>
          <w:b/>
          <w:spacing w:val="-7"/>
          <w:sz w:val="18"/>
        </w:rPr>
        <w:t> </w:t>
      </w:r>
      <w:r>
        <w:rPr>
          <w:b/>
          <w:sz w:val="18"/>
        </w:rPr>
        <w:t>essential</w:t>
      </w:r>
      <w:r>
        <w:rPr>
          <w:b/>
          <w:spacing w:val="-7"/>
          <w:sz w:val="18"/>
        </w:rPr>
        <w:t> </w:t>
      </w:r>
      <w:r>
        <w:rPr>
          <w:b/>
          <w:sz w:val="18"/>
        </w:rPr>
        <w:t>in</w:t>
      </w:r>
      <w:r>
        <w:rPr>
          <w:b/>
          <w:spacing w:val="-7"/>
          <w:sz w:val="18"/>
        </w:rPr>
        <w:t> </w:t>
      </w:r>
      <w:r>
        <w:rPr>
          <w:b/>
          <w:sz w:val="18"/>
        </w:rPr>
        <w:t>low-</w:t>
      </w:r>
      <w:r>
        <w:rPr>
          <w:b/>
          <w:sz w:val="18"/>
        </w:rPr>
        <w:t>visibility environments such as night-time surveillance and autonomous driving. We propose a multi-stage blockwise object detection pipeline</w:t>
      </w:r>
      <w:r>
        <w:rPr>
          <w:b/>
          <w:spacing w:val="33"/>
          <w:sz w:val="18"/>
        </w:rPr>
        <w:t> </w:t>
      </w:r>
      <w:r>
        <w:rPr>
          <w:b/>
          <w:sz w:val="18"/>
        </w:rPr>
        <w:t>tailored</w:t>
      </w:r>
      <w:r>
        <w:rPr>
          <w:b/>
          <w:spacing w:val="33"/>
          <w:sz w:val="18"/>
        </w:rPr>
        <w:t> </w:t>
      </w:r>
      <w:r>
        <w:rPr>
          <w:b/>
          <w:sz w:val="18"/>
        </w:rPr>
        <w:t>for</w:t>
      </w:r>
      <w:r>
        <w:rPr>
          <w:b/>
          <w:spacing w:val="33"/>
          <w:sz w:val="18"/>
        </w:rPr>
        <w:t> </w:t>
      </w:r>
      <w:r>
        <w:rPr>
          <w:b/>
          <w:sz w:val="18"/>
        </w:rPr>
        <w:t>thermal</w:t>
      </w:r>
      <w:r>
        <w:rPr>
          <w:b/>
          <w:spacing w:val="33"/>
          <w:sz w:val="18"/>
        </w:rPr>
        <w:t> </w:t>
      </w:r>
      <w:r>
        <w:rPr>
          <w:b/>
          <w:sz w:val="18"/>
        </w:rPr>
        <w:t>images.</w:t>
      </w:r>
      <w:r>
        <w:rPr>
          <w:b/>
          <w:spacing w:val="33"/>
          <w:sz w:val="18"/>
        </w:rPr>
        <w:t> </w:t>
      </w:r>
      <w:r>
        <w:rPr>
          <w:b/>
          <w:sz w:val="18"/>
        </w:rPr>
        <w:t>Our</w:t>
      </w:r>
      <w:r>
        <w:rPr>
          <w:b/>
          <w:spacing w:val="33"/>
          <w:sz w:val="18"/>
        </w:rPr>
        <w:t> </w:t>
      </w:r>
      <w:r>
        <w:rPr>
          <w:b/>
          <w:sz w:val="18"/>
        </w:rPr>
        <w:t>framework</w:t>
      </w:r>
      <w:r>
        <w:rPr>
          <w:b/>
          <w:spacing w:val="33"/>
          <w:sz w:val="18"/>
        </w:rPr>
        <w:t> </w:t>
      </w:r>
      <w:r>
        <w:rPr>
          <w:b/>
          <w:sz w:val="18"/>
        </w:rPr>
        <w:t>employs a lightweight filtering model followed by EfficientDet for hi- erarchical feature extraction. Emphasis is placed on detecting tiny objects, which are often missed in traditional pipelines, through</w:t>
      </w:r>
      <w:r>
        <w:rPr>
          <w:b/>
          <w:spacing w:val="-7"/>
          <w:sz w:val="18"/>
        </w:rPr>
        <w:t> </w:t>
      </w:r>
      <w:r>
        <w:rPr>
          <w:b/>
          <w:sz w:val="18"/>
        </w:rPr>
        <w:t>multi-scale</w:t>
      </w:r>
      <w:r>
        <w:rPr>
          <w:b/>
          <w:spacing w:val="-7"/>
          <w:sz w:val="18"/>
        </w:rPr>
        <w:t> </w:t>
      </w:r>
      <w:r>
        <w:rPr>
          <w:b/>
          <w:sz w:val="18"/>
        </w:rPr>
        <w:t>feature</w:t>
      </w:r>
      <w:r>
        <w:rPr>
          <w:b/>
          <w:spacing w:val="-7"/>
          <w:sz w:val="18"/>
        </w:rPr>
        <w:t> </w:t>
      </w:r>
      <w:r>
        <w:rPr>
          <w:b/>
          <w:sz w:val="18"/>
        </w:rPr>
        <w:t>enhancement,</w:t>
      </w:r>
      <w:r>
        <w:rPr>
          <w:b/>
          <w:spacing w:val="-6"/>
          <w:sz w:val="18"/>
        </w:rPr>
        <w:t> </w:t>
      </w:r>
      <w:r>
        <w:rPr>
          <w:b/>
          <w:sz w:val="18"/>
        </w:rPr>
        <w:t>adaptive</w:t>
      </w:r>
      <w:r>
        <w:rPr>
          <w:b/>
          <w:spacing w:val="-7"/>
          <w:sz w:val="18"/>
        </w:rPr>
        <w:t> </w:t>
      </w:r>
      <w:r>
        <w:rPr>
          <w:b/>
          <w:sz w:val="18"/>
        </w:rPr>
        <w:t>anchor</w:t>
      </w:r>
      <w:r>
        <w:rPr>
          <w:b/>
          <w:spacing w:val="-7"/>
          <w:sz w:val="18"/>
        </w:rPr>
        <w:t> </w:t>
      </w:r>
      <w:r>
        <w:rPr>
          <w:b/>
          <w:sz w:val="18"/>
        </w:rPr>
        <w:t>boxes, and super-resolution techniques. Using the FLIR ADAS thermal dataset,</w:t>
      </w:r>
      <w:r>
        <w:rPr>
          <w:b/>
          <w:spacing w:val="-9"/>
          <w:sz w:val="18"/>
        </w:rPr>
        <w:t> </w:t>
      </w:r>
      <w:r>
        <w:rPr>
          <w:b/>
          <w:sz w:val="18"/>
        </w:rPr>
        <w:t>we</w:t>
      </w:r>
      <w:r>
        <w:rPr>
          <w:b/>
          <w:spacing w:val="-9"/>
          <w:sz w:val="18"/>
        </w:rPr>
        <w:t> </w:t>
      </w:r>
      <w:r>
        <w:rPr>
          <w:b/>
          <w:sz w:val="18"/>
        </w:rPr>
        <w:t>demonstrate</w:t>
      </w:r>
      <w:r>
        <w:rPr>
          <w:b/>
          <w:spacing w:val="-9"/>
          <w:sz w:val="18"/>
        </w:rPr>
        <w:t> </w:t>
      </w:r>
      <w:r>
        <w:rPr>
          <w:b/>
          <w:sz w:val="18"/>
        </w:rPr>
        <w:t>superior</w:t>
      </w:r>
      <w:r>
        <w:rPr>
          <w:b/>
          <w:spacing w:val="-9"/>
          <w:sz w:val="18"/>
        </w:rPr>
        <w:t> </w:t>
      </w:r>
      <w:r>
        <w:rPr>
          <w:b/>
          <w:sz w:val="18"/>
        </w:rPr>
        <w:t>performance</w:t>
      </w:r>
      <w:r>
        <w:rPr>
          <w:b/>
          <w:spacing w:val="-9"/>
          <w:sz w:val="18"/>
        </w:rPr>
        <w:t> </w:t>
      </w:r>
      <w:r>
        <w:rPr>
          <w:b/>
          <w:sz w:val="18"/>
        </w:rPr>
        <w:t>in</w:t>
      </w:r>
      <w:r>
        <w:rPr>
          <w:b/>
          <w:spacing w:val="-9"/>
          <w:sz w:val="18"/>
        </w:rPr>
        <w:t> </w:t>
      </w:r>
      <w:r>
        <w:rPr>
          <w:b/>
          <w:sz w:val="18"/>
        </w:rPr>
        <w:t>detecting</w:t>
      </w:r>
      <w:r>
        <w:rPr>
          <w:b/>
          <w:spacing w:val="-9"/>
          <w:sz w:val="18"/>
        </w:rPr>
        <w:t> </w:t>
      </w:r>
      <w:r>
        <w:rPr>
          <w:b/>
          <w:sz w:val="18"/>
        </w:rPr>
        <w:t>small- scale entities such as distant pedestrians and bicycles. While occlusion remains a challenge, our approach surpasses previous state-of-the-art baselines in overall detection accuracy.</w:t>
      </w:r>
    </w:p>
    <w:p>
      <w:pPr>
        <w:spacing w:line="230" w:lineRule="auto" w:before="6"/>
        <w:ind w:left="259" w:right="0" w:firstLine="199"/>
        <w:jc w:val="both"/>
        <w:rPr>
          <w:b/>
          <w:sz w:val="18"/>
        </w:rPr>
      </w:pPr>
      <w:r>
        <w:rPr>
          <w:b/>
          <w:sz w:val="18"/>
        </w:rPr>
        <w:t>Additionally, the architecture we’re talking about is </w:t>
      </w:r>
      <w:r>
        <w:rPr>
          <w:b/>
          <w:sz w:val="18"/>
        </w:rPr>
        <w:t>modu-</w:t>
      </w:r>
      <w:r>
        <w:rPr>
          <w:b/>
          <w:spacing w:val="80"/>
          <w:sz w:val="18"/>
        </w:rPr>
        <w:t> </w:t>
      </w:r>
      <w:r>
        <w:rPr>
          <w:b/>
          <w:sz w:val="18"/>
        </w:rPr>
        <w:t>lar and fine-tuned for real-time performance on edge devices. This</w:t>
      </w:r>
      <w:r>
        <w:rPr>
          <w:b/>
          <w:spacing w:val="40"/>
          <w:sz w:val="18"/>
        </w:rPr>
        <w:t> </w:t>
      </w:r>
      <w:r>
        <w:rPr>
          <w:b/>
          <w:sz w:val="18"/>
        </w:rPr>
        <w:t>makes</w:t>
      </w:r>
      <w:r>
        <w:rPr>
          <w:b/>
          <w:spacing w:val="40"/>
          <w:sz w:val="18"/>
        </w:rPr>
        <w:t> </w:t>
      </w:r>
      <w:r>
        <w:rPr>
          <w:b/>
          <w:sz w:val="18"/>
        </w:rPr>
        <w:t>it</w:t>
      </w:r>
      <w:r>
        <w:rPr>
          <w:b/>
          <w:spacing w:val="40"/>
          <w:sz w:val="18"/>
        </w:rPr>
        <w:t> </w:t>
      </w:r>
      <w:r>
        <w:rPr>
          <w:b/>
          <w:sz w:val="18"/>
        </w:rPr>
        <w:t>a</w:t>
      </w:r>
      <w:r>
        <w:rPr>
          <w:b/>
          <w:spacing w:val="40"/>
          <w:sz w:val="18"/>
        </w:rPr>
        <w:t> </w:t>
      </w:r>
      <w:r>
        <w:rPr>
          <w:b/>
          <w:sz w:val="18"/>
        </w:rPr>
        <w:t>great</w:t>
      </w:r>
      <w:r>
        <w:rPr>
          <w:b/>
          <w:spacing w:val="40"/>
          <w:sz w:val="18"/>
        </w:rPr>
        <w:t> </w:t>
      </w:r>
      <w:r>
        <w:rPr>
          <w:b/>
          <w:sz w:val="18"/>
        </w:rPr>
        <w:t>fit</w:t>
      </w:r>
      <w:r>
        <w:rPr>
          <w:b/>
          <w:spacing w:val="40"/>
          <w:sz w:val="18"/>
        </w:rPr>
        <w:t> </w:t>
      </w:r>
      <w:r>
        <w:rPr>
          <w:b/>
          <w:sz w:val="18"/>
        </w:rPr>
        <w:t>for</w:t>
      </w:r>
      <w:r>
        <w:rPr>
          <w:b/>
          <w:spacing w:val="40"/>
          <w:sz w:val="18"/>
        </w:rPr>
        <w:t> </w:t>
      </w:r>
      <w:r>
        <w:rPr>
          <w:b/>
          <w:sz w:val="18"/>
        </w:rPr>
        <w:t>critical</w:t>
      </w:r>
      <w:r>
        <w:rPr>
          <w:b/>
          <w:spacing w:val="40"/>
          <w:sz w:val="18"/>
        </w:rPr>
        <w:t> </w:t>
      </w:r>
      <w:r>
        <w:rPr>
          <w:b/>
          <w:sz w:val="18"/>
        </w:rPr>
        <w:t>applications</w:t>
      </w:r>
      <w:r>
        <w:rPr>
          <w:b/>
          <w:spacing w:val="40"/>
          <w:sz w:val="18"/>
        </w:rPr>
        <w:t> </w:t>
      </w:r>
      <w:r>
        <w:rPr>
          <w:b/>
          <w:sz w:val="18"/>
        </w:rPr>
        <w:t>like</w:t>
      </w:r>
      <w:r>
        <w:rPr>
          <w:b/>
          <w:spacing w:val="40"/>
          <w:sz w:val="18"/>
        </w:rPr>
        <w:t> </w:t>
      </w:r>
      <w:r>
        <w:rPr>
          <w:b/>
          <w:sz w:val="18"/>
        </w:rPr>
        <w:t>UAV- based surveillance and perimeter security. Our experiments demonstrate an appreciable boost in tiny object mean Average Precision (mAP), confirming the potency of spatial refinement and resolution-aware design. We also shed light on the limitation of existing thermal datasets and propose synthesizing occlusion benchmarks for fuller evaluation.</w:t>
      </w:r>
    </w:p>
    <w:p>
      <w:pPr>
        <w:spacing w:line="230" w:lineRule="auto" w:before="4"/>
        <w:ind w:left="259" w:right="0" w:firstLine="199"/>
        <w:jc w:val="both"/>
        <w:rPr>
          <w:b/>
          <w:sz w:val="18"/>
        </w:rPr>
      </w:pPr>
      <w:r>
        <w:rPr>
          <w:b/>
          <w:i/>
          <w:sz w:val="18"/>
        </w:rPr>
        <w:t>Index Terms</w:t>
      </w:r>
      <w:r>
        <w:rPr>
          <w:b/>
          <w:sz w:val="18"/>
        </w:rPr>
        <w:t>—Thermal images, Tiny object detection, </w:t>
      </w:r>
      <w:r>
        <w:rPr>
          <w:b/>
          <w:sz w:val="18"/>
        </w:rPr>
        <w:t>Object detection, EfficientDet, Multi-scale features, Anchor box tuning, Occlusion handling, FLIR ADAS.</w:t>
      </w:r>
    </w:p>
    <w:p>
      <w:pPr>
        <w:pStyle w:val="ListParagraph"/>
        <w:numPr>
          <w:ilvl w:val="0"/>
          <w:numId w:val="1"/>
        </w:numPr>
        <w:tabs>
          <w:tab w:pos="2206" w:val="left" w:leader="none"/>
        </w:tabs>
        <w:spacing w:line="240" w:lineRule="auto" w:before="197" w:after="0"/>
        <w:ind w:left="2206" w:right="0" w:hanging="214"/>
        <w:jc w:val="left"/>
        <w:rPr>
          <w:sz w:val="20"/>
        </w:rPr>
      </w:pPr>
      <w:bookmarkStart w:name="Introduction" w:id="1"/>
      <w:bookmarkEnd w:id="1"/>
      <w:r>
        <w:rPr/>
      </w:r>
      <w:r>
        <w:rPr>
          <w:smallCaps/>
          <w:spacing w:val="-2"/>
          <w:sz w:val="20"/>
        </w:rPr>
        <w:t>Introduction</w:t>
      </w:r>
    </w:p>
    <w:p>
      <w:pPr>
        <w:pStyle w:val="BodyText"/>
        <w:spacing w:line="249" w:lineRule="auto" w:before="71"/>
        <w:ind w:left="259" w:firstLine="199"/>
        <w:jc w:val="both"/>
      </w:pPr>
      <w:r>
        <w:rPr/>
        <w:t>In domains where RGB-based detection is not </w:t>
      </w:r>
      <w:r>
        <w:rPr/>
        <w:t>considered efficient enough,Thermal imaging has become increasingly relevant such as night-time surveillance and low-illumination scenarios. Object detection in thermal imagery is inherently challenging due to poor resolution, limited datasets, and am- biguous</w:t>
      </w:r>
      <w:r>
        <w:rPr>
          <w:spacing w:val="32"/>
        </w:rPr>
        <w:t> </w:t>
      </w:r>
      <w:r>
        <w:rPr/>
        <w:t>boundaries.</w:t>
      </w:r>
      <w:r>
        <w:rPr>
          <w:spacing w:val="32"/>
        </w:rPr>
        <w:t> </w:t>
      </w:r>
      <w:r>
        <w:rPr/>
        <w:t>Despite</w:t>
      </w:r>
      <w:r>
        <w:rPr>
          <w:spacing w:val="32"/>
        </w:rPr>
        <w:t> </w:t>
      </w:r>
      <w:r>
        <w:rPr/>
        <w:t>the</w:t>
      </w:r>
      <w:r>
        <w:rPr>
          <w:spacing w:val="32"/>
        </w:rPr>
        <w:t> </w:t>
      </w:r>
      <w:r>
        <w:rPr/>
        <w:t>success</w:t>
      </w:r>
      <w:r>
        <w:rPr>
          <w:spacing w:val="32"/>
        </w:rPr>
        <w:t> </w:t>
      </w:r>
      <w:r>
        <w:rPr/>
        <w:t>of</w:t>
      </w:r>
      <w:r>
        <w:rPr>
          <w:spacing w:val="32"/>
        </w:rPr>
        <w:t> </w:t>
      </w:r>
      <w:r>
        <w:rPr/>
        <w:t>object</w:t>
      </w:r>
      <w:r>
        <w:rPr>
          <w:spacing w:val="32"/>
        </w:rPr>
        <w:t> </w:t>
      </w:r>
      <w:r>
        <w:rPr/>
        <w:t>detection in visible spectrum, thermal images suffer from a scarcity of annotated data and lack of rich visual cues, which hinders the direct transfer of RGB-trained models.</w:t>
      </w:r>
    </w:p>
    <w:p>
      <w:pPr>
        <w:pStyle w:val="BodyText"/>
        <w:spacing w:line="249" w:lineRule="auto"/>
        <w:ind w:left="259" w:firstLine="199"/>
        <w:jc w:val="both"/>
      </w:pPr>
      <w:r>
        <w:rPr/>
        <w:t>Recent</w:t>
      </w:r>
      <w:r>
        <w:rPr>
          <w:spacing w:val="80"/>
        </w:rPr>
        <w:t> </w:t>
      </w:r>
      <w:r>
        <w:rPr/>
        <w:t>works</w:t>
      </w:r>
      <w:r>
        <w:rPr>
          <w:spacing w:val="80"/>
        </w:rPr>
        <w:t> </w:t>
      </w:r>
      <w:r>
        <w:rPr/>
        <w:t>such</w:t>
      </w:r>
      <w:r>
        <w:rPr>
          <w:spacing w:val="80"/>
        </w:rPr>
        <w:t> </w:t>
      </w:r>
      <w:r>
        <w:rPr/>
        <w:t>as</w:t>
      </w:r>
      <w:r>
        <w:rPr>
          <w:spacing w:val="80"/>
        </w:rPr>
        <w:t> </w:t>
      </w:r>
      <w:r>
        <w:rPr/>
        <w:t>the</w:t>
      </w:r>
      <w:r>
        <w:rPr>
          <w:spacing w:val="80"/>
        </w:rPr>
        <w:t> </w:t>
      </w:r>
      <w:r>
        <w:rPr/>
        <w:t>Paced</w:t>
      </w:r>
      <w:r>
        <w:rPr>
          <w:spacing w:val="80"/>
        </w:rPr>
        <w:t> </w:t>
      </w:r>
      <w:r>
        <w:rPr/>
        <w:t>Multi-</w:t>
      </w:r>
      <w:r>
        <w:rPr/>
        <w:t>Stage Blockwise</w:t>
      </w:r>
      <w:r>
        <w:rPr>
          <w:spacing w:val="80"/>
        </w:rPr>
        <w:t>  </w:t>
      </w:r>
      <w:r>
        <w:rPr/>
        <w:t>(PMBW)</w:t>
      </w:r>
      <w:r>
        <w:rPr>
          <w:spacing w:val="80"/>
        </w:rPr>
        <w:t>  </w:t>
      </w:r>
      <w:r>
        <w:rPr/>
        <w:t>framework</w:t>
      </w:r>
      <w:r>
        <w:rPr>
          <w:spacing w:val="80"/>
        </w:rPr>
        <w:t>  </w:t>
      </w:r>
      <w:r>
        <w:rPr/>
        <w:t>have</w:t>
      </w:r>
      <w:r>
        <w:rPr>
          <w:spacing w:val="80"/>
        </w:rPr>
        <w:t>  </w:t>
      </w:r>
      <w:r>
        <w:rPr/>
        <w:t>shown</w:t>
      </w:r>
      <w:r>
        <w:rPr>
          <w:spacing w:val="80"/>
        </w:rPr>
        <w:t>  </w:t>
      </w:r>
      <w:r>
        <w:rPr/>
        <w:t>us good results by utilizing EfficientDet for thermal images8203;:contentReference[oaicite:0]index=0. However, tiny object detection and occlusion handling still lag in performance. Our approach enhances the PMBW model by incorporating</w:t>
      </w:r>
      <w:r>
        <w:rPr>
          <w:spacing w:val="57"/>
        </w:rPr>
        <w:t> </w:t>
      </w:r>
      <w:r>
        <w:rPr/>
        <w:t>adaptive</w:t>
      </w:r>
      <w:r>
        <w:rPr>
          <w:spacing w:val="58"/>
        </w:rPr>
        <w:t> </w:t>
      </w:r>
      <w:r>
        <w:rPr/>
        <w:t>anchor</w:t>
      </w:r>
      <w:r>
        <w:rPr>
          <w:spacing w:val="58"/>
        </w:rPr>
        <w:t> </w:t>
      </w:r>
      <w:r>
        <w:rPr/>
        <w:t>boxes,</w:t>
      </w:r>
      <w:r>
        <w:rPr>
          <w:spacing w:val="57"/>
        </w:rPr>
        <w:t> </w:t>
      </w:r>
      <w:r>
        <w:rPr/>
        <w:t>super-resolution,</w:t>
      </w:r>
      <w:r>
        <w:rPr>
          <w:spacing w:val="58"/>
        </w:rPr>
        <w:t> </w:t>
      </w:r>
      <w:r>
        <w:rPr>
          <w:spacing w:val="-5"/>
        </w:rPr>
        <w:t>and</w:t>
      </w:r>
    </w:p>
    <w:p>
      <w:pPr>
        <w:pStyle w:val="BodyText"/>
        <w:spacing w:line="249" w:lineRule="auto" w:before="98"/>
        <w:ind w:left="199" w:right="257"/>
        <w:jc w:val="both"/>
      </w:pPr>
      <w:r>
        <w:rPr/>
        <w:br w:type="column"/>
      </w:r>
      <w:r>
        <w:rPr/>
        <w:t>contextual refinement to improve performance, </w:t>
      </w:r>
      <w:r>
        <w:rPr/>
        <w:t>particularly</w:t>
      </w:r>
      <w:r>
        <w:rPr>
          <w:spacing w:val="80"/>
        </w:rPr>
        <w:t> </w:t>
      </w:r>
      <w:r>
        <w:rPr/>
        <w:t>on small and partially occluded objects.</w:t>
      </w:r>
    </w:p>
    <w:p>
      <w:pPr>
        <w:pStyle w:val="BodyText"/>
        <w:spacing w:line="249" w:lineRule="auto" w:before="7"/>
        <w:ind w:left="199" w:right="257" w:firstLine="199"/>
        <w:jc w:val="both"/>
      </w:pPr>
      <w:r>
        <w:rPr/>
        <w:t>This paper proposes a novel, lightweight, and </w:t>
      </w:r>
      <w:r>
        <w:rPr/>
        <w:t>modular thermal object detection pipeline that demonstrates state-of- the-art performance on the FLIR dataset, focusing on tiny ob- ject detection, while moderately addressing occlusion. These limitations</w:t>
      </w:r>
      <w:r>
        <w:rPr>
          <w:spacing w:val="-5"/>
        </w:rPr>
        <w:t> </w:t>
      </w:r>
      <w:r>
        <w:rPr/>
        <w:t>are</w:t>
      </w:r>
      <w:r>
        <w:rPr>
          <w:spacing w:val="-5"/>
        </w:rPr>
        <w:t> </w:t>
      </w:r>
      <w:r>
        <w:rPr/>
        <w:t>compounded</w:t>
      </w:r>
      <w:r>
        <w:rPr>
          <w:spacing w:val="-5"/>
        </w:rPr>
        <w:t> </w:t>
      </w:r>
      <w:r>
        <w:rPr/>
        <w:t>when</w:t>
      </w:r>
      <w:r>
        <w:rPr>
          <w:spacing w:val="-5"/>
        </w:rPr>
        <w:t> </w:t>
      </w:r>
      <w:r>
        <w:rPr/>
        <w:t>objects</w:t>
      </w:r>
      <w:r>
        <w:rPr>
          <w:spacing w:val="-5"/>
        </w:rPr>
        <w:t> </w:t>
      </w:r>
      <w:r>
        <w:rPr/>
        <w:t>are</w:t>
      </w:r>
      <w:r>
        <w:rPr>
          <w:spacing w:val="-5"/>
        </w:rPr>
        <w:t> </w:t>
      </w:r>
      <w:r>
        <w:rPr/>
        <w:t>either</w:t>
      </w:r>
      <w:r>
        <w:rPr>
          <w:spacing w:val="-5"/>
        </w:rPr>
        <w:t> </w:t>
      </w:r>
      <w:r>
        <w:rPr/>
        <w:t>very</w:t>
      </w:r>
      <w:r>
        <w:rPr>
          <w:spacing w:val="-5"/>
        </w:rPr>
        <w:t> </w:t>
      </w:r>
      <w:r>
        <w:rPr/>
        <w:t>small (occupying</w:t>
      </w:r>
      <w:r>
        <w:rPr>
          <w:spacing w:val="40"/>
        </w:rPr>
        <w:t> </w:t>
      </w:r>
      <w:r>
        <w:rPr/>
        <w:t>less</w:t>
      </w:r>
      <w:r>
        <w:rPr>
          <w:spacing w:val="40"/>
        </w:rPr>
        <w:t> </w:t>
      </w:r>
      <w:r>
        <w:rPr/>
        <w:t>than</w:t>
      </w:r>
      <w:r>
        <w:rPr>
          <w:spacing w:val="40"/>
        </w:rPr>
        <w:t> </w:t>
      </w:r>
      <w:r>
        <w:rPr/>
        <w:t>2%</w:t>
      </w:r>
      <w:r>
        <w:rPr>
          <w:spacing w:val="40"/>
        </w:rPr>
        <w:t> </w:t>
      </w:r>
      <w:r>
        <w:rPr/>
        <w:t>of</w:t>
      </w:r>
      <w:r>
        <w:rPr>
          <w:spacing w:val="40"/>
        </w:rPr>
        <w:t> </w:t>
      </w:r>
      <w:r>
        <w:rPr/>
        <w:t>the</w:t>
      </w:r>
      <w:r>
        <w:rPr>
          <w:spacing w:val="40"/>
        </w:rPr>
        <w:t> </w:t>
      </w:r>
      <w:r>
        <w:rPr/>
        <w:t>image</w:t>
      </w:r>
      <w:r>
        <w:rPr>
          <w:spacing w:val="40"/>
        </w:rPr>
        <w:t> </w:t>
      </w:r>
      <w:r>
        <w:rPr/>
        <w:t>area)</w:t>
      </w:r>
      <w:r>
        <w:rPr>
          <w:spacing w:val="40"/>
        </w:rPr>
        <w:t> </w:t>
      </w:r>
      <w:r>
        <w:rPr/>
        <w:t>or</w:t>
      </w:r>
      <w:r>
        <w:rPr>
          <w:spacing w:val="40"/>
        </w:rPr>
        <w:t> </w:t>
      </w:r>
      <w:r>
        <w:rPr/>
        <w:t>occluded (i.e., partially blocked by other objects). Conventional object detectors trained on RGB datasets like MS-COCO or Pascal VOC</w:t>
      </w:r>
      <w:r>
        <w:rPr>
          <w:spacing w:val="12"/>
        </w:rPr>
        <w:t> </w:t>
      </w:r>
      <w:r>
        <w:rPr/>
        <w:t>fail</w:t>
      </w:r>
      <w:r>
        <w:rPr>
          <w:spacing w:val="13"/>
        </w:rPr>
        <w:t> </w:t>
      </w:r>
      <w:r>
        <w:rPr/>
        <w:t>to</w:t>
      </w:r>
      <w:r>
        <w:rPr>
          <w:spacing w:val="13"/>
        </w:rPr>
        <w:t> </w:t>
      </w:r>
      <w:r>
        <w:rPr/>
        <w:t>generalize</w:t>
      </w:r>
      <w:r>
        <w:rPr>
          <w:spacing w:val="13"/>
        </w:rPr>
        <w:t> </w:t>
      </w:r>
      <w:r>
        <w:rPr/>
        <w:t>due</w:t>
      </w:r>
      <w:r>
        <w:rPr>
          <w:spacing w:val="13"/>
        </w:rPr>
        <w:t> </w:t>
      </w:r>
      <w:r>
        <w:rPr/>
        <w:t>to</w:t>
      </w:r>
      <w:r>
        <w:rPr>
          <w:spacing w:val="13"/>
        </w:rPr>
        <w:t> </w:t>
      </w:r>
      <w:r>
        <w:rPr/>
        <w:t>different</w:t>
      </w:r>
      <w:r>
        <w:rPr>
          <w:spacing w:val="12"/>
        </w:rPr>
        <w:t> </w:t>
      </w:r>
      <w:r>
        <w:rPr/>
        <w:t>spectral</w:t>
      </w:r>
      <w:r>
        <w:rPr>
          <w:spacing w:val="13"/>
        </w:rPr>
        <w:t> </w:t>
      </w:r>
      <w:r>
        <w:rPr>
          <w:spacing w:val="-2"/>
        </w:rPr>
        <w:t>distributions.</w:t>
      </w:r>
    </w:p>
    <w:p>
      <w:pPr>
        <w:pStyle w:val="BodyText"/>
        <w:spacing w:before="7"/>
        <w:ind w:left="398"/>
        <w:jc w:val="both"/>
      </w:pPr>
      <w:r>
        <w:rPr/>
        <w:t>Our</w:t>
      </w:r>
      <w:r>
        <w:rPr>
          <w:spacing w:val="10"/>
        </w:rPr>
        <w:t> </w:t>
      </w:r>
      <w:r>
        <w:rPr/>
        <w:t>key</w:t>
      </w:r>
      <w:r>
        <w:rPr>
          <w:spacing w:val="10"/>
        </w:rPr>
        <w:t> </w:t>
      </w:r>
      <w:r>
        <w:rPr/>
        <w:t>contributions</w:t>
      </w:r>
      <w:r>
        <w:rPr>
          <w:spacing w:val="11"/>
        </w:rPr>
        <w:t> </w:t>
      </w:r>
      <w:r>
        <w:rPr>
          <w:spacing w:val="-4"/>
        </w:rPr>
        <w:t>are:</w:t>
      </w:r>
    </w:p>
    <w:p>
      <w:pPr>
        <w:pStyle w:val="ListParagraph"/>
        <w:numPr>
          <w:ilvl w:val="0"/>
          <w:numId w:val="2"/>
        </w:numPr>
        <w:tabs>
          <w:tab w:pos="597" w:val="left" w:leader="none"/>
          <w:tab w:pos="599" w:val="left" w:leader="none"/>
        </w:tabs>
        <w:spacing w:line="249" w:lineRule="auto" w:before="66" w:after="0"/>
        <w:ind w:left="599" w:right="257" w:hanging="202"/>
        <w:jc w:val="left"/>
        <w:rPr>
          <w:sz w:val="20"/>
        </w:rPr>
      </w:pPr>
      <w:r>
        <w:rPr>
          <w:sz w:val="20"/>
        </w:rPr>
        <w:t>A</w:t>
      </w:r>
      <w:r>
        <w:rPr>
          <w:spacing w:val="22"/>
          <w:sz w:val="20"/>
        </w:rPr>
        <w:t> </w:t>
      </w:r>
      <w:r>
        <w:rPr>
          <w:sz w:val="20"/>
        </w:rPr>
        <w:t>novel</w:t>
      </w:r>
      <w:r>
        <w:rPr>
          <w:spacing w:val="22"/>
          <w:sz w:val="20"/>
        </w:rPr>
        <w:t> </w:t>
      </w:r>
      <w:r>
        <w:rPr>
          <w:sz w:val="20"/>
        </w:rPr>
        <w:t>lightweight</w:t>
      </w:r>
      <w:r>
        <w:rPr>
          <w:spacing w:val="22"/>
          <w:sz w:val="20"/>
        </w:rPr>
        <w:t> </w:t>
      </w:r>
      <w:r>
        <w:rPr>
          <w:sz w:val="20"/>
        </w:rPr>
        <w:t>pre-filtering</w:t>
      </w:r>
      <w:r>
        <w:rPr>
          <w:spacing w:val="22"/>
          <w:sz w:val="20"/>
        </w:rPr>
        <w:t> </w:t>
      </w:r>
      <w:r>
        <w:rPr>
          <w:sz w:val="20"/>
        </w:rPr>
        <w:t>stage</w:t>
      </w:r>
      <w:r>
        <w:rPr>
          <w:spacing w:val="22"/>
          <w:sz w:val="20"/>
        </w:rPr>
        <w:t> </w:t>
      </w:r>
      <w:r>
        <w:rPr>
          <w:sz w:val="20"/>
        </w:rPr>
        <w:t>to</w:t>
      </w:r>
      <w:r>
        <w:rPr>
          <w:spacing w:val="22"/>
          <w:sz w:val="20"/>
        </w:rPr>
        <w:t> </w:t>
      </w:r>
      <w:r>
        <w:rPr>
          <w:sz w:val="20"/>
        </w:rPr>
        <w:t>remove</w:t>
      </w:r>
      <w:r>
        <w:rPr>
          <w:spacing w:val="22"/>
          <w:sz w:val="20"/>
        </w:rPr>
        <w:t> </w:t>
      </w:r>
      <w:r>
        <w:rPr>
          <w:sz w:val="20"/>
        </w:rPr>
        <w:t>back- ground or low-confidence regions.</w:t>
      </w:r>
    </w:p>
    <w:p>
      <w:pPr>
        <w:pStyle w:val="ListParagraph"/>
        <w:numPr>
          <w:ilvl w:val="0"/>
          <w:numId w:val="2"/>
        </w:numPr>
        <w:tabs>
          <w:tab w:pos="597" w:val="left" w:leader="none"/>
          <w:tab w:pos="599" w:val="left" w:leader="none"/>
        </w:tabs>
        <w:spacing w:line="249" w:lineRule="auto" w:before="0" w:after="0"/>
        <w:ind w:left="599" w:right="257" w:hanging="202"/>
        <w:jc w:val="left"/>
        <w:rPr>
          <w:sz w:val="20"/>
        </w:rPr>
      </w:pPr>
      <w:r>
        <w:rPr>
          <w:sz w:val="20"/>
        </w:rPr>
        <w:t>A</w:t>
      </w:r>
      <w:r>
        <w:rPr>
          <w:spacing w:val="17"/>
          <w:sz w:val="20"/>
        </w:rPr>
        <w:t> </w:t>
      </w:r>
      <w:r>
        <w:rPr>
          <w:sz w:val="20"/>
        </w:rPr>
        <w:t>multi-stage</w:t>
      </w:r>
      <w:r>
        <w:rPr>
          <w:spacing w:val="17"/>
          <w:sz w:val="20"/>
        </w:rPr>
        <w:t> </w:t>
      </w:r>
      <w:r>
        <w:rPr>
          <w:sz w:val="20"/>
        </w:rPr>
        <w:t>blockwise</w:t>
      </w:r>
      <w:r>
        <w:rPr>
          <w:spacing w:val="18"/>
          <w:sz w:val="20"/>
        </w:rPr>
        <w:t> </w:t>
      </w:r>
      <w:r>
        <w:rPr>
          <w:sz w:val="20"/>
        </w:rPr>
        <w:t>architecture</w:t>
      </w:r>
      <w:r>
        <w:rPr>
          <w:spacing w:val="17"/>
          <w:sz w:val="20"/>
        </w:rPr>
        <w:t> </w:t>
      </w:r>
      <w:r>
        <w:rPr>
          <w:sz w:val="20"/>
        </w:rPr>
        <w:t>for</w:t>
      </w:r>
      <w:r>
        <w:rPr>
          <w:spacing w:val="17"/>
          <w:sz w:val="20"/>
        </w:rPr>
        <w:t> </w:t>
      </w:r>
      <w:r>
        <w:rPr>
          <w:sz w:val="20"/>
        </w:rPr>
        <w:t>progressive</w:t>
      </w:r>
      <w:r>
        <w:rPr>
          <w:spacing w:val="17"/>
          <w:sz w:val="20"/>
        </w:rPr>
        <w:t> </w:t>
      </w:r>
      <w:r>
        <w:rPr>
          <w:sz w:val="20"/>
        </w:rPr>
        <w:t>re- finement of images</w:t>
      </w:r>
    </w:p>
    <w:p>
      <w:pPr>
        <w:pStyle w:val="ListParagraph"/>
        <w:numPr>
          <w:ilvl w:val="0"/>
          <w:numId w:val="2"/>
        </w:numPr>
        <w:tabs>
          <w:tab w:pos="597" w:val="left" w:leader="none"/>
          <w:tab w:pos="599" w:val="left" w:leader="none"/>
        </w:tabs>
        <w:spacing w:line="249" w:lineRule="auto" w:before="0" w:after="0"/>
        <w:ind w:left="599" w:right="257" w:hanging="202"/>
        <w:jc w:val="left"/>
        <w:rPr>
          <w:sz w:val="20"/>
        </w:rPr>
      </w:pPr>
      <w:r>
        <w:rPr>
          <w:sz w:val="20"/>
        </w:rPr>
        <w:t>Integration</w:t>
      </w:r>
      <w:r>
        <w:rPr>
          <w:spacing w:val="40"/>
          <w:sz w:val="20"/>
        </w:rPr>
        <w:t> </w:t>
      </w:r>
      <w:r>
        <w:rPr>
          <w:sz w:val="20"/>
        </w:rPr>
        <w:t>of</w:t>
      </w:r>
      <w:r>
        <w:rPr>
          <w:spacing w:val="40"/>
          <w:sz w:val="20"/>
        </w:rPr>
        <w:t> </w:t>
      </w:r>
      <w:r>
        <w:rPr>
          <w:sz w:val="20"/>
        </w:rPr>
        <w:t>EfficientDet</w:t>
      </w:r>
      <w:r>
        <w:rPr>
          <w:spacing w:val="40"/>
          <w:sz w:val="20"/>
        </w:rPr>
        <w:t> </w:t>
      </w:r>
      <w:r>
        <w:rPr>
          <w:sz w:val="20"/>
        </w:rPr>
        <w:t>with</w:t>
      </w:r>
      <w:r>
        <w:rPr>
          <w:spacing w:val="40"/>
          <w:sz w:val="20"/>
        </w:rPr>
        <w:t> </w:t>
      </w:r>
      <w:r>
        <w:rPr>
          <w:sz w:val="20"/>
        </w:rPr>
        <w:t>adaptive</w:t>
      </w:r>
      <w:r>
        <w:rPr>
          <w:spacing w:val="40"/>
          <w:sz w:val="20"/>
        </w:rPr>
        <w:t> </w:t>
      </w:r>
      <w:r>
        <w:rPr>
          <w:sz w:val="20"/>
        </w:rPr>
        <w:t>anchor</w:t>
      </w:r>
      <w:r>
        <w:rPr>
          <w:spacing w:val="40"/>
          <w:sz w:val="20"/>
        </w:rPr>
        <w:t> </w:t>
      </w:r>
      <w:r>
        <w:rPr>
          <w:sz w:val="20"/>
        </w:rPr>
        <w:t>box tuning and BiFPN for high-resolution thermal detection.</w:t>
      </w:r>
    </w:p>
    <w:p>
      <w:pPr>
        <w:pStyle w:val="ListParagraph"/>
        <w:numPr>
          <w:ilvl w:val="0"/>
          <w:numId w:val="2"/>
        </w:numPr>
        <w:tabs>
          <w:tab w:pos="597" w:val="left" w:leader="none"/>
          <w:tab w:pos="599" w:val="left" w:leader="none"/>
        </w:tabs>
        <w:spacing w:line="249" w:lineRule="auto" w:before="0" w:after="0"/>
        <w:ind w:left="599" w:right="257" w:hanging="202"/>
        <w:jc w:val="left"/>
        <w:rPr>
          <w:sz w:val="20"/>
        </w:rPr>
      </w:pPr>
      <w:r>
        <w:rPr>
          <w:sz w:val="20"/>
        </w:rPr>
        <w:t>A</w:t>
      </w:r>
      <w:r>
        <w:rPr>
          <w:spacing w:val="40"/>
          <w:sz w:val="20"/>
        </w:rPr>
        <w:t> </w:t>
      </w:r>
      <w:r>
        <w:rPr>
          <w:sz w:val="20"/>
        </w:rPr>
        <w:t>suite</w:t>
      </w:r>
      <w:r>
        <w:rPr>
          <w:spacing w:val="40"/>
          <w:sz w:val="20"/>
        </w:rPr>
        <w:t> </w:t>
      </w:r>
      <w:r>
        <w:rPr>
          <w:sz w:val="20"/>
        </w:rPr>
        <w:t>of</w:t>
      </w:r>
      <w:r>
        <w:rPr>
          <w:spacing w:val="40"/>
          <w:sz w:val="20"/>
        </w:rPr>
        <w:t> </w:t>
      </w:r>
      <w:r>
        <w:rPr>
          <w:sz w:val="20"/>
        </w:rPr>
        <w:t>enhancements</w:t>
      </w:r>
      <w:r>
        <w:rPr>
          <w:spacing w:val="40"/>
          <w:sz w:val="20"/>
        </w:rPr>
        <w:t> </w:t>
      </w:r>
      <w:r>
        <w:rPr>
          <w:sz w:val="20"/>
        </w:rPr>
        <w:t>focused</w:t>
      </w:r>
      <w:r>
        <w:rPr>
          <w:spacing w:val="40"/>
          <w:sz w:val="20"/>
        </w:rPr>
        <w:t> </w:t>
      </w:r>
      <w:r>
        <w:rPr>
          <w:sz w:val="20"/>
        </w:rPr>
        <w:t>on</w:t>
      </w:r>
      <w:r>
        <w:rPr>
          <w:spacing w:val="40"/>
          <w:sz w:val="20"/>
        </w:rPr>
        <w:t> </w:t>
      </w:r>
      <w:r>
        <w:rPr>
          <w:sz w:val="20"/>
        </w:rPr>
        <w:t>improving</w:t>
      </w:r>
      <w:r>
        <w:rPr>
          <w:spacing w:val="40"/>
          <w:sz w:val="20"/>
        </w:rPr>
        <w:t> </w:t>
      </w:r>
      <w:r>
        <w:rPr>
          <w:sz w:val="20"/>
        </w:rPr>
        <w:t>tiny object detection accuracy.</w:t>
      </w:r>
    </w:p>
    <w:p>
      <w:pPr>
        <w:pStyle w:val="ListParagraph"/>
        <w:numPr>
          <w:ilvl w:val="0"/>
          <w:numId w:val="2"/>
        </w:numPr>
        <w:tabs>
          <w:tab w:pos="597" w:val="left" w:leader="none"/>
          <w:tab w:pos="599" w:val="left" w:leader="none"/>
        </w:tabs>
        <w:spacing w:line="249" w:lineRule="auto" w:before="0" w:after="0"/>
        <w:ind w:left="599" w:right="257" w:hanging="202"/>
        <w:jc w:val="left"/>
        <w:rPr>
          <w:sz w:val="20"/>
        </w:rPr>
      </w:pPr>
      <w:r>
        <w:rPr>
          <w:sz w:val="20"/>
        </w:rPr>
        <w:t>A comparative evaluation using the FLIR dataset </w:t>
      </w:r>
      <w:r>
        <w:rPr>
          <w:sz w:val="20"/>
        </w:rPr>
        <w:t>against PMBW and other state-of-the-art models.</w:t>
      </w:r>
    </w:p>
    <w:p>
      <w:pPr>
        <w:pStyle w:val="ListParagraph"/>
        <w:numPr>
          <w:ilvl w:val="0"/>
          <w:numId w:val="1"/>
        </w:numPr>
        <w:tabs>
          <w:tab w:pos="2139" w:val="left" w:leader="none"/>
        </w:tabs>
        <w:spacing w:line="240" w:lineRule="auto" w:before="199" w:after="0"/>
        <w:ind w:left="2139" w:right="0" w:hanging="289"/>
        <w:jc w:val="left"/>
        <w:rPr>
          <w:sz w:val="20"/>
        </w:rPr>
      </w:pPr>
      <w:bookmarkStart w:name="Related Work" w:id="2"/>
      <w:bookmarkEnd w:id="2"/>
      <w:r>
        <w:rPr/>
      </w:r>
      <w:r>
        <w:rPr>
          <w:smallCaps/>
          <w:sz w:val="20"/>
        </w:rPr>
        <w:t>Related</w:t>
      </w:r>
      <w:r>
        <w:rPr>
          <w:smallCaps/>
          <w:spacing w:val="48"/>
          <w:sz w:val="20"/>
        </w:rPr>
        <w:t> </w:t>
      </w:r>
      <w:r>
        <w:rPr>
          <w:smallCaps/>
          <w:spacing w:val="-4"/>
          <w:sz w:val="20"/>
        </w:rPr>
        <w:t>Work</w:t>
      </w:r>
    </w:p>
    <w:p>
      <w:pPr>
        <w:pStyle w:val="ListParagraph"/>
        <w:numPr>
          <w:ilvl w:val="0"/>
          <w:numId w:val="3"/>
        </w:numPr>
        <w:tabs>
          <w:tab w:pos="469" w:val="left" w:leader="none"/>
        </w:tabs>
        <w:spacing w:line="240" w:lineRule="auto" w:before="118" w:after="0"/>
        <w:ind w:left="469" w:right="0" w:hanging="270"/>
        <w:jc w:val="both"/>
        <w:rPr>
          <w:i/>
          <w:sz w:val="20"/>
        </w:rPr>
      </w:pPr>
      <w:bookmarkStart w:name="A. Traditional and Deep Learning-Based A" w:id="3"/>
      <w:bookmarkEnd w:id="3"/>
      <w:r>
        <w:rPr/>
      </w:r>
      <w:r>
        <w:rPr>
          <w:i/>
          <w:sz w:val="20"/>
        </w:rPr>
        <w:t>A.</w:t>
      </w:r>
      <w:r>
        <w:rPr>
          <w:i/>
          <w:spacing w:val="10"/>
          <w:sz w:val="20"/>
        </w:rPr>
        <w:t> </w:t>
      </w:r>
      <w:r>
        <w:rPr>
          <w:i/>
          <w:sz w:val="20"/>
        </w:rPr>
        <w:t>Traditional</w:t>
      </w:r>
      <w:r>
        <w:rPr>
          <w:i/>
          <w:spacing w:val="10"/>
          <w:sz w:val="20"/>
        </w:rPr>
        <w:t> </w:t>
      </w:r>
      <w:r>
        <w:rPr>
          <w:i/>
          <w:sz w:val="20"/>
        </w:rPr>
        <w:t>and</w:t>
      </w:r>
      <w:r>
        <w:rPr>
          <w:i/>
          <w:spacing w:val="10"/>
          <w:sz w:val="20"/>
        </w:rPr>
        <w:t> </w:t>
      </w:r>
      <w:r>
        <w:rPr>
          <w:i/>
          <w:sz w:val="20"/>
        </w:rPr>
        <w:t>Deep</w:t>
      </w:r>
      <w:r>
        <w:rPr>
          <w:i/>
          <w:spacing w:val="10"/>
          <w:sz w:val="20"/>
        </w:rPr>
        <w:t> </w:t>
      </w:r>
      <w:r>
        <w:rPr>
          <w:i/>
          <w:sz w:val="20"/>
        </w:rPr>
        <w:t>Learning-Based</w:t>
      </w:r>
      <w:r>
        <w:rPr>
          <w:i/>
          <w:spacing w:val="10"/>
          <w:sz w:val="20"/>
        </w:rPr>
        <w:t> </w:t>
      </w:r>
      <w:r>
        <w:rPr>
          <w:i/>
          <w:spacing w:val="-2"/>
          <w:sz w:val="20"/>
        </w:rPr>
        <w:t>Approaches</w:t>
      </w:r>
    </w:p>
    <w:p>
      <w:pPr>
        <w:pStyle w:val="BodyText"/>
        <w:spacing w:line="249" w:lineRule="auto" w:before="99"/>
        <w:ind w:left="199" w:right="257" w:firstLine="199"/>
        <w:jc w:val="both"/>
      </w:pPr>
      <w:r>
        <w:rPr/>
        <w:t>Thermal object detection has long relied on </w:t>
      </w:r>
      <w:r>
        <w:rPr/>
        <w:t>handcrafted features such as Histogram of Oriented Gradients (HOG), Local</w:t>
      </w:r>
      <w:r>
        <w:rPr>
          <w:spacing w:val="-5"/>
        </w:rPr>
        <w:t> </w:t>
      </w:r>
      <w:r>
        <w:rPr/>
        <w:t>Binary</w:t>
      </w:r>
      <w:r>
        <w:rPr>
          <w:spacing w:val="-5"/>
        </w:rPr>
        <w:t> </w:t>
      </w:r>
      <w:r>
        <w:rPr/>
        <w:t>Patterns</w:t>
      </w:r>
      <w:r>
        <w:rPr>
          <w:spacing w:val="-5"/>
        </w:rPr>
        <w:t> </w:t>
      </w:r>
      <w:r>
        <w:rPr/>
        <w:t>(LBP),</w:t>
      </w:r>
      <w:r>
        <w:rPr>
          <w:spacing w:val="-5"/>
        </w:rPr>
        <w:t> </w:t>
      </w:r>
      <w:r>
        <w:rPr/>
        <w:t>and</w:t>
      </w:r>
      <w:r>
        <w:rPr>
          <w:spacing w:val="-5"/>
        </w:rPr>
        <w:t> </w:t>
      </w:r>
      <w:r>
        <w:rPr/>
        <w:t>saliency-based</w:t>
      </w:r>
      <w:r>
        <w:rPr>
          <w:spacing w:val="-5"/>
        </w:rPr>
        <w:t> </w:t>
      </w:r>
      <w:r>
        <w:rPr/>
        <w:t>thresholding. While</w:t>
      </w:r>
      <w:r>
        <w:rPr>
          <w:spacing w:val="-10"/>
        </w:rPr>
        <w:t> </w:t>
      </w:r>
      <w:r>
        <w:rPr/>
        <w:t>these</w:t>
      </w:r>
      <w:r>
        <w:rPr>
          <w:spacing w:val="-11"/>
        </w:rPr>
        <w:t> </w:t>
      </w:r>
      <w:r>
        <w:rPr/>
        <w:t>early</w:t>
      </w:r>
      <w:r>
        <w:rPr>
          <w:spacing w:val="-10"/>
        </w:rPr>
        <w:t> </w:t>
      </w:r>
      <w:r>
        <w:rPr/>
        <w:t>approaches</w:t>
      </w:r>
      <w:r>
        <w:rPr>
          <w:spacing w:val="-10"/>
        </w:rPr>
        <w:t> </w:t>
      </w:r>
      <w:r>
        <w:rPr/>
        <w:t>were</w:t>
      </w:r>
      <w:r>
        <w:rPr>
          <w:spacing w:val="-10"/>
        </w:rPr>
        <w:t> </w:t>
      </w:r>
      <w:r>
        <w:rPr/>
        <w:t>lightweight,</w:t>
      </w:r>
      <w:r>
        <w:rPr>
          <w:spacing w:val="-10"/>
        </w:rPr>
        <w:t> </w:t>
      </w:r>
      <w:r>
        <w:rPr/>
        <w:t>they</w:t>
      </w:r>
      <w:r>
        <w:rPr>
          <w:spacing w:val="-11"/>
        </w:rPr>
        <w:t> </w:t>
      </w:r>
      <w:r>
        <w:rPr/>
        <w:t>lacked</w:t>
      </w:r>
      <w:r>
        <w:rPr>
          <w:spacing w:val="-10"/>
        </w:rPr>
        <w:t> </w:t>
      </w:r>
      <w:r>
        <w:rPr/>
        <w:t>the robustness required to handle occlusions, illumination vari- ation, and scale discrepancies. For instance, threshold-based blob detection in infrared imagery often resulted in high false- positive rates due to thermal noise or heated backgrounds.</w:t>
      </w:r>
    </w:p>
    <w:p>
      <w:pPr>
        <w:pStyle w:val="BodyText"/>
        <w:spacing w:line="249" w:lineRule="auto" w:before="7"/>
        <w:ind w:left="199" w:right="257" w:firstLine="199"/>
        <w:jc w:val="both"/>
      </w:pPr>
      <w:r>
        <w:rPr/>
        <w:t>The emergence of deep learning marked a paradigm </w:t>
      </w:r>
      <w:r>
        <w:rPr/>
        <w:t>shift. Detectors like SSD, YOLO, and Faster R-CNN were adapted to thermal domains using transfer learning. Despite initial promise, the domain gap between RGB and thermal data (caused</w:t>
      </w:r>
      <w:r>
        <w:rPr>
          <w:spacing w:val="28"/>
        </w:rPr>
        <w:t> </w:t>
      </w:r>
      <w:r>
        <w:rPr/>
        <w:t>by</w:t>
      </w:r>
      <w:r>
        <w:rPr>
          <w:spacing w:val="29"/>
        </w:rPr>
        <w:t> </w:t>
      </w:r>
      <w:r>
        <w:rPr/>
        <w:t>the</w:t>
      </w:r>
      <w:r>
        <w:rPr>
          <w:spacing w:val="29"/>
        </w:rPr>
        <w:t> </w:t>
      </w:r>
      <w:r>
        <w:rPr/>
        <w:t>lack</w:t>
      </w:r>
      <w:r>
        <w:rPr>
          <w:spacing w:val="29"/>
        </w:rPr>
        <w:t> </w:t>
      </w:r>
      <w:r>
        <w:rPr/>
        <w:t>of</w:t>
      </w:r>
      <w:r>
        <w:rPr>
          <w:spacing w:val="29"/>
        </w:rPr>
        <w:t> </w:t>
      </w:r>
      <w:r>
        <w:rPr/>
        <w:t>texture</w:t>
      </w:r>
      <w:r>
        <w:rPr>
          <w:spacing w:val="28"/>
        </w:rPr>
        <w:t> </w:t>
      </w:r>
      <w:r>
        <w:rPr/>
        <w:t>and</w:t>
      </w:r>
      <w:r>
        <w:rPr>
          <w:spacing w:val="29"/>
        </w:rPr>
        <w:t> </w:t>
      </w:r>
      <w:r>
        <w:rPr/>
        <w:t>color</w:t>
      </w:r>
      <w:r>
        <w:rPr>
          <w:spacing w:val="28"/>
        </w:rPr>
        <w:t> </w:t>
      </w:r>
      <w:r>
        <w:rPr/>
        <w:t>in</w:t>
      </w:r>
      <w:r>
        <w:rPr>
          <w:spacing w:val="29"/>
        </w:rPr>
        <w:t> </w:t>
      </w:r>
      <w:r>
        <w:rPr/>
        <w:t>thermal</w:t>
      </w:r>
      <w:r>
        <w:rPr>
          <w:spacing w:val="28"/>
        </w:rPr>
        <w:t> </w:t>
      </w:r>
      <w:r>
        <w:rPr>
          <w:spacing w:val="-2"/>
        </w:rPr>
        <w:t>images)</w:t>
      </w:r>
    </w:p>
    <w:p>
      <w:pPr>
        <w:pStyle w:val="BodyText"/>
        <w:spacing w:after="0" w:line="249" w:lineRule="auto"/>
        <w:jc w:val="both"/>
        <w:sectPr>
          <w:type w:val="continuous"/>
          <w:pgSz w:w="12240" w:h="15840"/>
          <w:pgMar w:top="900" w:bottom="280" w:left="720" w:right="720"/>
          <w:cols w:num="2" w:equalWidth="0">
            <w:col w:w="5281" w:space="40"/>
            <w:col w:w="5479"/>
          </w:cols>
        </w:sectPr>
      </w:pPr>
    </w:p>
    <w:p>
      <w:pPr>
        <w:pStyle w:val="BodyText"/>
        <w:spacing w:line="249" w:lineRule="auto" w:before="71"/>
        <w:ind w:left="259"/>
        <w:jc w:val="both"/>
      </w:pPr>
      <w:r>
        <w:rPr/>
        <w:t>resulted</w:t>
      </w:r>
      <w:r>
        <w:rPr>
          <w:spacing w:val="-8"/>
        </w:rPr>
        <w:t> </w:t>
      </w:r>
      <w:r>
        <w:rPr/>
        <w:t>in</w:t>
      </w:r>
      <w:r>
        <w:rPr>
          <w:spacing w:val="-8"/>
        </w:rPr>
        <w:t> </w:t>
      </w:r>
      <w:r>
        <w:rPr/>
        <w:t>sub-optimal</w:t>
      </w:r>
      <w:r>
        <w:rPr>
          <w:spacing w:val="-8"/>
        </w:rPr>
        <w:t> </w:t>
      </w:r>
      <w:r>
        <w:rPr/>
        <w:t>performance.</w:t>
      </w:r>
      <w:r>
        <w:rPr>
          <w:spacing w:val="-8"/>
        </w:rPr>
        <w:t> </w:t>
      </w:r>
      <w:r>
        <w:rPr/>
        <w:t>Fine-tuning</w:t>
      </w:r>
      <w:r>
        <w:rPr>
          <w:spacing w:val="-8"/>
        </w:rPr>
        <w:t> </w:t>
      </w:r>
      <w:r>
        <w:rPr/>
        <w:t>these</w:t>
      </w:r>
      <w:r>
        <w:rPr>
          <w:spacing w:val="-8"/>
        </w:rPr>
        <w:t> </w:t>
      </w:r>
      <w:r>
        <w:rPr/>
        <w:t>models on small thermal datasets often led to overfitting and general- ization failures.</w:t>
      </w:r>
    </w:p>
    <w:p>
      <w:pPr>
        <w:pStyle w:val="ListParagraph"/>
        <w:numPr>
          <w:ilvl w:val="0"/>
          <w:numId w:val="3"/>
        </w:numPr>
        <w:tabs>
          <w:tab w:pos="529" w:val="left" w:leader="none"/>
        </w:tabs>
        <w:spacing w:line="240" w:lineRule="auto" w:before="129" w:after="0"/>
        <w:ind w:left="529" w:right="0" w:hanging="270"/>
        <w:jc w:val="both"/>
        <w:rPr>
          <w:i/>
          <w:sz w:val="20"/>
        </w:rPr>
      </w:pPr>
      <w:bookmarkStart w:name="B. EfficientDet and Domain-Aware Customi" w:id="4"/>
      <w:bookmarkEnd w:id="4"/>
      <w:r>
        <w:rPr/>
      </w:r>
      <w:r>
        <w:rPr>
          <w:i/>
          <w:sz w:val="20"/>
        </w:rPr>
        <w:t>B.</w:t>
      </w:r>
      <w:r>
        <w:rPr>
          <w:i/>
          <w:spacing w:val="4"/>
          <w:sz w:val="20"/>
        </w:rPr>
        <w:t> </w:t>
      </w:r>
      <w:r>
        <w:rPr>
          <w:i/>
          <w:sz w:val="20"/>
        </w:rPr>
        <w:t>EfficientDet</w:t>
      </w:r>
      <w:r>
        <w:rPr>
          <w:i/>
          <w:spacing w:val="5"/>
          <w:sz w:val="20"/>
        </w:rPr>
        <w:t> </w:t>
      </w:r>
      <w:r>
        <w:rPr>
          <w:i/>
          <w:sz w:val="20"/>
        </w:rPr>
        <w:t>and</w:t>
      </w:r>
      <w:r>
        <w:rPr>
          <w:i/>
          <w:spacing w:val="4"/>
          <w:sz w:val="20"/>
        </w:rPr>
        <w:t> </w:t>
      </w:r>
      <w:r>
        <w:rPr>
          <w:i/>
          <w:sz w:val="20"/>
        </w:rPr>
        <w:t>Domain-Aware</w:t>
      </w:r>
      <w:r>
        <w:rPr>
          <w:i/>
          <w:spacing w:val="5"/>
          <w:sz w:val="20"/>
        </w:rPr>
        <w:t> </w:t>
      </w:r>
      <w:r>
        <w:rPr>
          <w:i/>
          <w:spacing w:val="-2"/>
          <w:sz w:val="20"/>
        </w:rPr>
        <w:t>Customization</w:t>
      </w:r>
    </w:p>
    <w:p>
      <w:pPr>
        <w:pStyle w:val="BodyText"/>
        <w:spacing w:line="249" w:lineRule="auto" w:before="71"/>
        <w:ind w:left="259" w:firstLine="199"/>
        <w:jc w:val="both"/>
      </w:pPr>
      <w:r>
        <w:rPr/>
        <w:t>EfficientDet introduced compound scaling and BiFPN </w:t>
      </w:r>
      <w:r>
        <w:rPr/>
        <w:t>for multi-scale feature aggregation. While it was designed for RGB images, its backbone proved adaptable to thermal tasks after</w:t>
      </w:r>
      <w:r>
        <w:rPr>
          <w:spacing w:val="-9"/>
        </w:rPr>
        <w:t> </w:t>
      </w:r>
      <w:r>
        <w:rPr/>
        <w:t>domain-aware</w:t>
      </w:r>
      <w:r>
        <w:rPr>
          <w:spacing w:val="-9"/>
        </w:rPr>
        <w:t> </w:t>
      </w:r>
      <w:r>
        <w:rPr/>
        <w:t>tuning.</w:t>
      </w:r>
      <w:r>
        <w:rPr>
          <w:spacing w:val="-9"/>
        </w:rPr>
        <w:t> </w:t>
      </w:r>
      <w:r>
        <w:rPr/>
        <w:t>Kera</w:t>
      </w:r>
      <w:r>
        <w:rPr>
          <w:spacing w:val="-9"/>
        </w:rPr>
        <w:t> </w:t>
      </w:r>
      <w:r>
        <w:rPr/>
        <w:t>et</w:t>
      </w:r>
      <w:r>
        <w:rPr>
          <w:spacing w:val="-9"/>
        </w:rPr>
        <w:t> </w:t>
      </w:r>
      <w:r>
        <w:rPr/>
        <w:t>al.</w:t>
      </w:r>
      <w:r>
        <w:rPr>
          <w:spacing w:val="-9"/>
        </w:rPr>
        <w:t> </w:t>
      </w:r>
      <w:hyperlink w:history="true" w:anchor="_bookmark1">
        <w:r>
          <w:rPr/>
          <w:t>[1]</w:t>
        </w:r>
      </w:hyperlink>
      <w:r>
        <w:rPr>
          <w:spacing w:val="-9"/>
        </w:rPr>
        <w:t> </w:t>
      </w:r>
      <w:r>
        <w:rPr/>
        <w:t>introduced</w:t>
      </w:r>
      <w:r>
        <w:rPr>
          <w:spacing w:val="-9"/>
        </w:rPr>
        <w:t> </w:t>
      </w:r>
      <w:r>
        <w:rPr/>
        <w:t>the</w:t>
      </w:r>
      <w:r>
        <w:rPr>
          <w:spacing w:val="-9"/>
        </w:rPr>
        <w:t> </w:t>
      </w:r>
      <w:r>
        <w:rPr/>
        <w:t>Paced Multi-Stage</w:t>
      </w:r>
      <w:r>
        <w:rPr>
          <w:spacing w:val="-6"/>
        </w:rPr>
        <w:t> </w:t>
      </w:r>
      <w:r>
        <w:rPr/>
        <w:t>Blockwise</w:t>
      </w:r>
      <w:r>
        <w:rPr>
          <w:spacing w:val="-6"/>
        </w:rPr>
        <w:t> </w:t>
      </w:r>
      <w:r>
        <w:rPr/>
        <w:t>(PMBW)</w:t>
      </w:r>
      <w:r>
        <w:rPr>
          <w:spacing w:val="-6"/>
        </w:rPr>
        <w:t> </w:t>
      </w:r>
      <w:r>
        <w:rPr/>
        <w:t>framework,</w:t>
      </w:r>
      <w:r>
        <w:rPr>
          <w:spacing w:val="-6"/>
        </w:rPr>
        <w:t> </w:t>
      </w:r>
      <w:r>
        <w:rPr/>
        <w:t>which</w:t>
      </w:r>
      <w:r>
        <w:rPr>
          <w:spacing w:val="-6"/>
        </w:rPr>
        <w:t> </w:t>
      </w:r>
      <w:r>
        <w:rPr/>
        <w:t>optimized EfficientDet</w:t>
      </w:r>
      <w:r>
        <w:rPr>
          <w:spacing w:val="-13"/>
        </w:rPr>
        <w:t> </w:t>
      </w:r>
      <w:r>
        <w:rPr/>
        <w:t>through</w:t>
      </w:r>
      <w:r>
        <w:rPr>
          <w:spacing w:val="-12"/>
        </w:rPr>
        <w:t> </w:t>
      </w:r>
      <w:r>
        <w:rPr/>
        <w:t>progressive</w:t>
      </w:r>
      <w:r>
        <w:rPr>
          <w:spacing w:val="-13"/>
        </w:rPr>
        <w:t> </w:t>
      </w:r>
      <w:r>
        <w:rPr/>
        <w:t>blockwise</w:t>
      </w:r>
      <w:r>
        <w:rPr>
          <w:spacing w:val="-12"/>
        </w:rPr>
        <w:t> </w:t>
      </w:r>
      <w:r>
        <w:rPr/>
        <w:t>refinement</w:t>
      </w:r>
      <w:r>
        <w:rPr>
          <w:spacing w:val="-13"/>
        </w:rPr>
        <w:t> </w:t>
      </w:r>
      <w:r>
        <w:rPr/>
        <w:t>tailored for thermal inputs. Although PMBW significantly improved detection</w:t>
      </w:r>
      <w:r>
        <w:rPr>
          <w:spacing w:val="-5"/>
        </w:rPr>
        <w:t> </w:t>
      </w:r>
      <w:r>
        <w:rPr/>
        <w:t>accuracy</w:t>
      </w:r>
      <w:r>
        <w:rPr>
          <w:spacing w:val="-5"/>
        </w:rPr>
        <w:t> </w:t>
      </w:r>
      <w:r>
        <w:rPr/>
        <w:t>on</w:t>
      </w:r>
      <w:r>
        <w:rPr>
          <w:spacing w:val="-5"/>
        </w:rPr>
        <w:t> </w:t>
      </w:r>
      <w:r>
        <w:rPr/>
        <w:t>the</w:t>
      </w:r>
      <w:r>
        <w:rPr>
          <w:spacing w:val="-5"/>
        </w:rPr>
        <w:t> </w:t>
      </w:r>
      <w:r>
        <w:rPr/>
        <w:t>FLIR</w:t>
      </w:r>
      <w:r>
        <w:rPr>
          <w:spacing w:val="-5"/>
        </w:rPr>
        <w:t> </w:t>
      </w:r>
      <w:r>
        <w:rPr/>
        <w:t>dataset,</w:t>
      </w:r>
      <w:r>
        <w:rPr>
          <w:spacing w:val="-5"/>
        </w:rPr>
        <w:t> </w:t>
      </w:r>
      <w:r>
        <w:rPr/>
        <w:t>especially</w:t>
      </w:r>
      <w:r>
        <w:rPr>
          <w:spacing w:val="-5"/>
        </w:rPr>
        <w:t> </w:t>
      </w:r>
      <w:r>
        <w:rPr/>
        <w:t>for</w:t>
      </w:r>
      <w:r>
        <w:rPr>
          <w:spacing w:val="-5"/>
        </w:rPr>
        <w:t> </w:t>
      </w:r>
      <w:r>
        <w:rPr/>
        <w:t>medium and large objects, its performance degraded with tiny and partially occluded instances, primarily due to loss of spatial granularity in deep layers.</w:t>
      </w:r>
    </w:p>
    <w:p>
      <w:pPr>
        <w:pStyle w:val="ListParagraph"/>
        <w:numPr>
          <w:ilvl w:val="0"/>
          <w:numId w:val="3"/>
        </w:numPr>
        <w:tabs>
          <w:tab w:pos="540" w:val="left" w:leader="none"/>
        </w:tabs>
        <w:spacing w:line="240" w:lineRule="auto" w:before="129" w:after="0"/>
        <w:ind w:left="540" w:right="0" w:hanging="281"/>
        <w:jc w:val="both"/>
        <w:rPr>
          <w:i/>
          <w:sz w:val="20"/>
        </w:rPr>
      </w:pPr>
      <w:bookmarkStart w:name="C. RGB-T Fusion and Multispectral Techni" w:id="5"/>
      <w:bookmarkEnd w:id="5"/>
      <w:r>
        <w:rPr/>
      </w:r>
      <w:r>
        <w:rPr>
          <w:i/>
          <w:sz w:val="20"/>
        </w:rPr>
        <w:t>C.</w:t>
      </w:r>
      <w:r>
        <w:rPr>
          <w:i/>
          <w:spacing w:val="13"/>
          <w:sz w:val="20"/>
        </w:rPr>
        <w:t> </w:t>
      </w:r>
      <w:r>
        <w:rPr>
          <w:i/>
          <w:sz w:val="20"/>
        </w:rPr>
        <w:t>RGB-T</w:t>
      </w:r>
      <w:r>
        <w:rPr>
          <w:i/>
          <w:spacing w:val="13"/>
          <w:sz w:val="20"/>
        </w:rPr>
        <w:t> </w:t>
      </w:r>
      <w:r>
        <w:rPr>
          <w:i/>
          <w:sz w:val="20"/>
        </w:rPr>
        <w:t>Fusion</w:t>
      </w:r>
      <w:r>
        <w:rPr>
          <w:i/>
          <w:spacing w:val="13"/>
          <w:sz w:val="20"/>
        </w:rPr>
        <w:t> </w:t>
      </w:r>
      <w:r>
        <w:rPr>
          <w:i/>
          <w:sz w:val="20"/>
        </w:rPr>
        <w:t>and</w:t>
      </w:r>
      <w:r>
        <w:rPr>
          <w:i/>
          <w:spacing w:val="13"/>
          <w:sz w:val="20"/>
        </w:rPr>
        <w:t> </w:t>
      </w:r>
      <w:r>
        <w:rPr>
          <w:i/>
          <w:sz w:val="20"/>
        </w:rPr>
        <w:t>Multispectral</w:t>
      </w:r>
      <w:r>
        <w:rPr>
          <w:i/>
          <w:spacing w:val="13"/>
          <w:sz w:val="20"/>
        </w:rPr>
        <w:t> </w:t>
      </w:r>
      <w:r>
        <w:rPr>
          <w:i/>
          <w:spacing w:val="-2"/>
          <w:sz w:val="20"/>
        </w:rPr>
        <w:t>Techniques</w:t>
      </w:r>
    </w:p>
    <w:p>
      <w:pPr>
        <w:pStyle w:val="BodyText"/>
        <w:spacing w:line="249" w:lineRule="auto" w:before="71"/>
        <w:ind w:left="259" w:firstLine="199"/>
        <w:jc w:val="both"/>
      </w:pPr>
      <w:r>
        <w:rPr/>
        <w:t>Several studies explored RGB-T (visible + thermal) </w:t>
      </w:r>
      <w:r>
        <w:rPr/>
        <w:t>fusion to leverage complementary information. Models like Fusion- Det </w:t>
      </w:r>
      <w:hyperlink w:history="true" w:anchor="_bookmark2">
        <w:r>
          <w:rPr/>
          <w:t>[2]</w:t>
        </w:r>
      </w:hyperlink>
      <w:r>
        <w:rPr/>
        <w:t> and MM-TOD used dual-stream networks for early, mid,</w:t>
      </w:r>
      <w:r>
        <w:rPr>
          <w:spacing w:val="-10"/>
        </w:rPr>
        <w:t> </w:t>
      </w:r>
      <w:r>
        <w:rPr/>
        <w:t>or</w:t>
      </w:r>
      <w:r>
        <w:rPr>
          <w:spacing w:val="-10"/>
        </w:rPr>
        <w:t> </w:t>
      </w:r>
      <w:r>
        <w:rPr/>
        <w:t>late</w:t>
      </w:r>
      <w:r>
        <w:rPr>
          <w:spacing w:val="-10"/>
        </w:rPr>
        <w:t> </w:t>
      </w:r>
      <w:r>
        <w:rPr/>
        <w:t>feature</w:t>
      </w:r>
      <w:r>
        <w:rPr>
          <w:spacing w:val="-10"/>
        </w:rPr>
        <w:t> </w:t>
      </w:r>
      <w:r>
        <w:rPr/>
        <w:t>fusion.</w:t>
      </w:r>
      <w:r>
        <w:rPr>
          <w:spacing w:val="-10"/>
        </w:rPr>
        <w:t> </w:t>
      </w:r>
      <w:r>
        <w:rPr/>
        <w:t>Although</w:t>
      </w:r>
      <w:r>
        <w:rPr>
          <w:spacing w:val="-10"/>
        </w:rPr>
        <w:t> </w:t>
      </w:r>
      <w:r>
        <w:rPr/>
        <w:t>fusion</w:t>
      </w:r>
      <w:r>
        <w:rPr>
          <w:spacing w:val="-10"/>
        </w:rPr>
        <w:t> </w:t>
      </w:r>
      <w:r>
        <w:rPr/>
        <w:t>improved</w:t>
      </w:r>
      <w:r>
        <w:rPr>
          <w:spacing w:val="-10"/>
        </w:rPr>
        <w:t> </w:t>
      </w:r>
      <w:r>
        <w:rPr/>
        <w:t>accuracy under challenging lighting conditions, it introduced synchro- nization complexity, increased computation, and dependency on</w:t>
      </w:r>
      <w:r>
        <w:rPr>
          <w:spacing w:val="-13"/>
        </w:rPr>
        <w:t> </w:t>
      </w:r>
      <w:r>
        <w:rPr/>
        <w:t>dual-camera</w:t>
      </w:r>
      <w:r>
        <w:rPr>
          <w:spacing w:val="-12"/>
        </w:rPr>
        <w:t> </w:t>
      </w:r>
      <w:r>
        <w:rPr/>
        <w:t>setups.</w:t>
      </w:r>
      <w:r>
        <w:rPr>
          <w:spacing w:val="-13"/>
        </w:rPr>
        <w:t> </w:t>
      </w:r>
      <w:r>
        <w:rPr/>
        <w:t>Moreover,</w:t>
      </w:r>
      <w:r>
        <w:rPr>
          <w:spacing w:val="-12"/>
        </w:rPr>
        <w:t> </w:t>
      </w:r>
      <w:r>
        <w:rPr/>
        <w:t>multimodal</w:t>
      </w:r>
      <w:r>
        <w:rPr>
          <w:spacing w:val="-13"/>
        </w:rPr>
        <w:t> </w:t>
      </w:r>
      <w:r>
        <w:rPr/>
        <w:t>alignment</w:t>
      </w:r>
      <w:r>
        <w:rPr>
          <w:spacing w:val="-12"/>
        </w:rPr>
        <w:t> </w:t>
      </w:r>
      <w:r>
        <w:rPr/>
        <w:t>errors (due to parallax or hardware mismatches) often degraded detection fidelity in real-time applications.</w:t>
      </w:r>
    </w:p>
    <w:p>
      <w:pPr>
        <w:pStyle w:val="ListParagraph"/>
        <w:numPr>
          <w:ilvl w:val="0"/>
          <w:numId w:val="3"/>
        </w:numPr>
        <w:tabs>
          <w:tab w:pos="551" w:val="left" w:leader="none"/>
        </w:tabs>
        <w:spacing w:line="240" w:lineRule="auto" w:before="129" w:after="0"/>
        <w:ind w:left="551" w:right="0" w:hanging="292"/>
        <w:jc w:val="both"/>
        <w:rPr>
          <w:i/>
          <w:sz w:val="20"/>
        </w:rPr>
      </w:pPr>
      <w:bookmarkStart w:name="D. Transformer Architectures in Thermal " w:id="6"/>
      <w:bookmarkEnd w:id="6"/>
      <w:r>
        <w:rPr/>
      </w:r>
      <w:r>
        <w:rPr>
          <w:i/>
          <w:sz w:val="20"/>
        </w:rPr>
        <w:t>D.</w:t>
      </w:r>
      <w:r>
        <w:rPr>
          <w:i/>
          <w:spacing w:val="6"/>
          <w:sz w:val="20"/>
        </w:rPr>
        <w:t> </w:t>
      </w:r>
      <w:r>
        <w:rPr>
          <w:i/>
          <w:sz w:val="20"/>
        </w:rPr>
        <w:t>Transformer</w:t>
      </w:r>
      <w:r>
        <w:rPr>
          <w:i/>
          <w:spacing w:val="6"/>
          <w:sz w:val="20"/>
        </w:rPr>
        <w:t> </w:t>
      </w:r>
      <w:r>
        <w:rPr>
          <w:i/>
          <w:sz w:val="20"/>
        </w:rPr>
        <w:t>Architectures</w:t>
      </w:r>
      <w:r>
        <w:rPr>
          <w:i/>
          <w:spacing w:val="6"/>
          <w:sz w:val="20"/>
        </w:rPr>
        <w:t> </w:t>
      </w:r>
      <w:r>
        <w:rPr>
          <w:i/>
          <w:sz w:val="20"/>
        </w:rPr>
        <w:t>in</w:t>
      </w:r>
      <w:r>
        <w:rPr>
          <w:i/>
          <w:spacing w:val="6"/>
          <w:sz w:val="20"/>
        </w:rPr>
        <w:t> </w:t>
      </w:r>
      <w:r>
        <w:rPr>
          <w:i/>
          <w:sz w:val="20"/>
        </w:rPr>
        <w:t>Thermal</w:t>
      </w:r>
      <w:r>
        <w:rPr>
          <w:i/>
          <w:spacing w:val="6"/>
          <w:sz w:val="20"/>
        </w:rPr>
        <w:t> </w:t>
      </w:r>
      <w:r>
        <w:rPr>
          <w:i/>
          <w:spacing w:val="-2"/>
          <w:sz w:val="20"/>
        </w:rPr>
        <w:t>Vision</w:t>
      </w:r>
    </w:p>
    <w:p>
      <w:pPr>
        <w:pStyle w:val="BodyText"/>
        <w:spacing w:line="249" w:lineRule="auto" w:before="71"/>
        <w:ind w:left="259" w:firstLine="199"/>
        <w:jc w:val="both"/>
      </w:pPr>
      <w:r>
        <w:rPr/>
        <w:t>Recently, transformer-based models like TransTIR </w:t>
      </w:r>
      <w:hyperlink w:history="true" w:anchor="_bookmark3">
        <w:r>
          <w:rPr/>
          <w:t>[3]</w:t>
        </w:r>
      </w:hyperlink>
      <w:r>
        <w:rPr/>
        <w:t> </w:t>
      </w:r>
      <w:r>
        <w:rPr/>
        <w:t>and YOLO-TIR </w:t>
      </w:r>
      <w:hyperlink w:history="true" w:anchor="_bookmark4">
        <w:r>
          <w:rPr/>
          <w:t>[4]</w:t>
        </w:r>
      </w:hyperlink>
      <w:r>
        <w:rPr/>
        <w:t> demonstrated state-of-the-art results by mod- eling long-range dependencies and global context. TransTIR used cross-domain pretraining with attention heads to capture subtle patterns in thermal inputs. Despite their high accu-</w:t>
      </w:r>
      <w:r>
        <w:rPr>
          <w:spacing w:val="40"/>
        </w:rPr>
        <w:t> </w:t>
      </w:r>
      <w:r>
        <w:rPr/>
        <w:t>racy, these architectures had prohibitive latency and memory requirements, limiting their deployment on edge devices or embedded platforms.</w:t>
      </w:r>
    </w:p>
    <w:p>
      <w:pPr>
        <w:pStyle w:val="ListParagraph"/>
        <w:numPr>
          <w:ilvl w:val="0"/>
          <w:numId w:val="3"/>
        </w:numPr>
        <w:tabs>
          <w:tab w:pos="529" w:val="left" w:leader="none"/>
        </w:tabs>
        <w:spacing w:line="240" w:lineRule="auto" w:before="128" w:after="0"/>
        <w:ind w:left="529" w:right="0" w:hanging="270"/>
        <w:jc w:val="both"/>
        <w:rPr>
          <w:i/>
          <w:sz w:val="20"/>
        </w:rPr>
      </w:pPr>
      <w:bookmarkStart w:name="E. Generative Domain Bridging Approaches" w:id="7"/>
      <w:bookmarkEnd w:id="7"/>
      <w:r>
        <w:rPr/>
      </w:r>
      <w:r>
        <w:rPr>
          <w:i/>
          <w:sz w:val="20"/>
        </w:rPr>
        <w:t>E.</w:t>
      </w:r>
      <w:r>
        <w:rPr>
          <w:i/>
          <w:spacing w:val="12"/>
          <w:sz w:val="20"/>
        </w:rPr>
        <w:t> </w:t>
      </w:r>
      <w:r>
        <w:rPr>
          <w:i/>
          <w:sz w:val="20"/>
        </w:rPr>
        <w:t>Generative</w:t>
      </w:r>
      <w:r>
        <w:rPr>
          <w:i/>
          <w:spacing w:val="12"/>
          <w:sz w:val="20"/>
        </w:rPr>
        <w:t> </w:t>
      </w:r>
      <w:r>
        <w:rPr>
          <w:i/>
          <w:sz w:val="20"/>
        </w:rPr>
        <w:t>Domain</w:t>
      </w:r>
      <w:r>
        <w:rPr>
          <w:i/>
          <w:spacing w:val="12"/>
          <w:sz w:val="20"/>
        </w:rPr>
        <w:t> </w:t>
      </w:r>
      <w:r>
        <w:rPr>
          <w:i/>
          <w:sz w:val="20"/>
        </w:rPr>
        <w:t>Bridging</w:t>
      </w:r>
      <w:r>
        <w:rPr>
          <w:i/>
          <w:spacing w:val="12"/>
          <w:sz w:val="20"/>
        </w:rPr>
        <w:t> </w:t>
      </w:r>
      <w:r>
        <w:rPr>
          <w:i/>
          <w:spacing w:val="-2"/>
          <w:sz w:val="20"/>
        </w:rPr>
        <w:t>Approaches</w:t>
      </w:r>
    </w:p>
    <w:p>
      <w:pPr>
        <w:pStyle w:val="BodyText"/>
        <w:spacing w:line="249" w:lineRule="auto" w:before="71"/>
        <w:ind w:left="259" w:firstLine="199"/>
        <w:jc w:val="both"/>
      </w:pPr>
      <w:r>
        <w:rPr/>
        <w:t>Domain</w:t>
      </w:r>
      <w:r>
        <w:rPr>
          <w:spacing w:val="-4"/>
        </w:rPr>
        <w:t> </w:t>
      </w:r>
      <w:r>
        <w:rPr/>
        <w:t>adaptation</w:t>
      </w:r>
      <w:r>
        <w:rPr>
          <w:spacing w:val="-4"/>
        </w:rPr>
        <w:t> </w:t>
      </w:r>
      <w:r>
        <w:rPr/>
        <w:t>using</w:t>
      </w:r>
      <w:r>
        <w:rPr>
          <w:spacing w:val="-4"/>
        </w:rPr>
        <w:t> </w:t>
      </w:r>
      <w:r>
        <w:rPr/>
        <w:t>GANs</w:t>
      </w:r>
      <w:r>
        <w:rPr>
          <w:spacing w:val="-4"/>
        </w:rPr>
        <w:t> </w:t>
      </w:r>
      <w:r>
        <w:rPr/>
        <w:t>(e.g.,</w:t>
      </w:r>
      <w:r>
        <w:rPr>
          <w:spacing w:val="-4"/>
        </w:rPr>
        <w:t> </w:t>
      </w:r>
      <w:r>
        <w:rPr/>
        <w:t>GAN-TIR)</w:t>
      </w:r>
      <w:r>
        <w:rPr>
          <w:spacing w:val="-4"/>
        </w:rPr>
        <w:t> </w:t>
      </w:r>
      <w:r>
        <w:rPr/>
        <w:t>attempted to mitigate data scarcity by translating RGB features into the thermal domain. While promising in theory, such generative models often hallucinate features not present in the original thermal distribution, leading to reduced precision in critical applications like pedestrian or vehicle detection. Furthermore, these models require adversarial training setups that are noto- riously unstable and data-hungry.</w:t>
      </w:r>
    </w:p>
    <w:p>
      <w:pPr>
        <w:pStyle w:val="ListParagraph"/>
        <w:numPr>
          <w:ilvl w:val="0"/>
          <w:numId w:val="3"/>
        </w:numPr>
        <w:tabs>
          <w:tab w:pos="502" w:val="left" w:leader="none"/>
        </w:tabs>
        <w:spacing w:line="240" w:lineRule="auto" w:before="129" w:after="0"/>
        <w:ind w:left="502" w:right="0" w:hanging="243"/>
        <w:jc w:val="both"/>
        <w:rPr>
          <w:i/>
          <w:sz w:val="20"/>
        </w:rPr>
      </w:pPr>
      <w:bookmarkStart w:name="F. Edge-Oriented and Lightweight Detecto" w:id="8"/>
      <w:bookmarkEnd w:id="8"/>
      <w:r>
        <w:rPr/>
      </w:r>
      <w:r>
        <w:rPr>
          <w:i/>
          <w:sz w:val="20"/>
        </w:rPr>
        <w:t>F.</w:t>
      </w:r>
      <w:r>
        <w:rPr>
          <w:i/>
          <w:spacing w:val="5"/>
          <w:sz w:val="20"/>
        </w:rPr>
        <w:t> </w:t>
      </w:r>
      <w:r>
        <w:rPr>
          <w:i/>
          <w:sz w:val="20"/>
        </w:rPr>
        <w:t>Edge-Oriented</w:t>
      </w:r>
      <w:r>
        <w:rPr>
          <w:i/>
          <w:spacing w:val="5"/>
          <w:sz w:val="20"/>
        </w:rPr>
        <w:t> </w:t>
      </w:r>
      <w:r>
        <w:rPr>
          <w:i/>
          <w:sz w:val="20"/>
        </w:rPr>
        <w:t>and</w:t>
      </w:r>
      <w:r>
        <w:rPr>
          <w:i/>
          <w:spacing w:val="5"/>
          <w:sz w:val="20"/>
        </w:rPr>
        <w:t> </w:t>
      </w:r>
      <w:r>
        <w:rPr>
          <w:i/>
          <w:sz w:val="20"/>
        </w:rPr>
        <w:t>Lightweight</w:t>
      </w:r>
      <w:r>
        <w:rPr>
          <w:i/>
          <w:spacing w:val="5"/>
          <w:sz w:val="20"/>
        </w:rPr>
        <w:t> </w:t>
      </w:r>
      <w:r>
        <w:rPr>
          <w:i/>
          <w:spacing w:val="-2"/>
          <w:sz w:val="20"/>
        </w:rPr>
        <w:t>Detectors</w:t>
      </w:r>
    </w:p>
    <w:p>
      <w:pPr>
        <w:pStyle w:val="BodyText"/>
        <w:spacing w:line="249" w:lineRule="auto" w:before="71"/>
        <w:ind w:left="259" w:firstLine="199"/>
        <w:jc w:val="both"/>
      </w:pPr>
      <w:r>
        <w:rPr/>
        <w:t>Edge-friendly models like YOLO-Nano, </w:t>
      </w:r>
      <w:r>
        <w:rPr/>
        <w:t>MobileNetV3- SSD, and Tiny-YOLO variants have been investigated for thermal deployment. While these models offered real-time performance on mobile GPUs, their small receptive fields and aggressive</w:t>
      </w:r>
      <w:r>
        <w:rPr>
          <w:spacing w:val="-9"/>
        </w:rPr>
        <w:t> </w:t>
      </w:r>
      <w:r>
        <w:rPr/>
        <w:t>downsampling</w:t>
      </w:r>
      <w:r>
        <w:rPr>
          <w:spacing w:val="-9"/>
        </w:rPr>
        <w:t> </w:t>
      </w:r>
      <w:r>
        <w:rPr/>
        <w:t>caused</w:t>
      </w:r>
      <w:r>
        <w:rPr>
          <w:spacing w:val="-9"/>
        </w:rPr>
        <w:t> </w:t>
      </w:r>
      <w:r>
        <w:rPr/>
        <w:t>poor</w:t>
      </w:r>
      <w:r>
        <w:rPr>
          <w:spacing w:val="-9"/>
        </w:rPr>
        <w:t> </w:t>
      </w:r>
      <w:r>
        <w:rPr/>
        <w:t>detection</w:t>
      </w:r>
      <w:r>
        <w:rPr>
          <w:spacing w:val="-9"/>
        </w:rPr>
        <w:t> </w:t>
      </w:r>
      <w:r>
        <w:rPr/>
        <w:t>of</w:t>
      </w:r>
      <w:r>
        <w:rPr>
          <w:spacing w:val="-9"/>
        </w:rPr>
        <w:t> </w:t>
      </w:r>
      <w:r>
        <w:rPr/>
        <w:t>small-scale entities. Attempts to resolve this through depthwise attention or channel expansion resulted in modest gains at the cost of model complexity.</w:t>
      </w:r>
    </w:p>
    <w:p>
      <w:pPr>
        <w:pStyle w:val="ListParagraph"/>
        <w:numPr>
          <w:ilvl w:val="0"/>
          <w:numId w:val="3"/>
        </w:numPr>
        <w:tabs>
          <w:tab w:pos="491" w:val="left" w:leader="none"/>
        </w:tabs>
        <w:spacing w:line="240" w:lineRule="auto" w:before="71" w:after="0"/>
        <w:ind w:left="491" w:right="0" w:hanging="292"/>
        <w:jc w:val="both"/>
        <w:rPr>
          <w:i/>
          <w:sz w:val="20"/>
        </w:rPr>
      </w:pPr>
      <w:r>
        <w:rPr/>
        <w:br w:type="column"/>
      </w:r>
      <w:bookmarkStart w:name="G. Tiny Object Detection Enhancements in" w:id="9"/>
      <w:bookmarkEnd w:id="9"/>
      <w:r>
        <w:rPr/>
      </w:r>
      <w:r>
        <w:rPr>
          <w:i/>
          <w:sz w:val="20"/>
        </w:rPr>
        <w:t>G.</w:t>
      </w:r>
      <w:r>
        <w:rPr>
          <w:i/>
          <w:spacing w:val="11"/>
          <w:sz w:val="20"/>
        </w:rPr>
        <w:t> </w:t>
      </w:r>
      <w:r>
        <w:rPr>
          <w:i/>
          <w:sz w:val="20"/>
        </w:rPr>
        <w:t>Tiny</w:t>
      </w:r>
      <w:r>
        <w:rPr>
          <w:i/>
          <w:spacing w:val="12"/>
          <w:sz w:val="20"/>
        </w:rPr>
        <w:t> </w:t>
      </w:r>
      <w:r>
        <w:rPr>
          <w:i/>
          <w:sz w:val="20"/>
        </w:rPr>
        <w:t>Object</w:t>
      </w:r>
      <w:r>
        <w:rPr>
          <w:i/>
          <w:spacing w:val="12"/>
          <w:sz w:val="20"/>
        </w:rPr>
        <w:t> </w:t>
      </w:r>
      <w:r>
        <w:rPr>
          <w:i/>
          <w:sz w:val="20"/>
        </w:rPr>
        <w:t>Detection</w:t>
      </w:r>
      <w:r>
        <w:rPr>
          <w:i/>
          <w:spacing w:val="12"/>
          <w:sz w:val="20"/>
        </w:rPr>
        <w:t> </w:t>
      </w:r>
      <w:r>
        <w:rPr>
          <w:i/>
          <w:sz w:val="20"/>
        </w:rPr>
        <w:t>Enhancements</w:t>
      </w:r>
      <w:r>
        <w:rPr>
          <w:i/>
          <w:spacing w:val="12"/>
          <w:sz w:val="20"/>
        </w:rPr>
        <w:t> </w:t>
      </w:r>
      <w:r>
        <w:rPr>
          <w:i/>
          <w:sz w:val="20"/>
        </w:rPr>
        <w:t>in</w:t>
      </w:r>
      <w:r>
        <w:rPr>
          <w:i/>
          <w:spacing w:val="12"/>
          <w:sz w:val="20"/>
        </w:rPr>
        <w:t> </w:t>
      </w:r>
      <w:r>
        <w:rPr>
          <w:i/>
          <w:spacing w:val="-2"/>
          <w:sz w:val="20"/>
        </w:rPr>
        <w:t>Literature</w:t>
      </w:r>
    </w:p>
    <w:p>
      <w:pPr>
        <w:pStyle w:val="BodyText"/>
        <w:spacing w:line="249" w:lineRule="auto" w:before="97"/>
        <w:ind w:left="199" w:right="257" w:firstLine="199"/>
        <w:jc w:val="both"/>
      </w:pPr>
      <w:r>
        <w:rPr/>
        <w:t>Tiny object detection remains one of the most </w:t>
      </w:r>
      <w:r>
        <w:rPr/>
        <w:t>challenging problems in thermal vision. Prior work from Zhao et al. </w:t>
      </w:r>
      <w:hyperlink w:history="true" w:anchor="_bookmark5">
        <w:r>
          <w:rPr/>
          <w:t>[5]</w:t>
        </w:r>
      </w:hyperlink>
      <w:r>
        <w:rPr/>
        <w:t> extensively</w:t>
      </w:r>
      <w:r>
        <w:rPr>
          <w:spacing w:val="-12"/>
        </w:rPr>
        <w:t> </w:t>
      </w:r>
      <w:r>
        <w:rPr/>
        <w:t>surveyed</w:t>
      </w:r>
      <w:r>
        <w:rPr>
          <w:spacing w:val="-12"/>
        </w:rPr>
        <w:t> </w:t>
      </w:r>
      <w:r>
        <w:rPr/>
        <w:t>techniques</w:t>
      </w:r>
      <w:r>
        <w:rPr>
          <w:spacing w:val="-12"/>
        </w:rPr>
        <w:t> </w:t>
      </w:r>
      <w:r>
        <w:rPr/>
        <w:t>in</w:t>
      </w:r>
      <w:r>
        <w:rPr>
          <w:spacing w:val="-12"/>
        </w:rPr>
        <w:t> </w:t>
      </w:r>
      <w:r>
        <w:rPr/>
        <w:t>aerial</w:t>
      </w:r>
      <w:r>
        <w:rPr>
          <w:spacing w:val="-12"/>
        </w:rPr>
        <w:t> </w:t>
      </w:r>
      <w:r>
        <w:rPr/>
        <w:t>and</w:t>
      </w:r>
      <w:r>
        <w:rPr>
          <w:spacing w:val="-12"/>
        </w:rPr>
        <w:t> </w:t>
      </w:r>
      <w:r>
        <w:rPr/>
        <w:t>thermal</w:t>
      </w:r>
      <w:r>
        <w:rPr>
          <w:spacing w:val="-12"/>
        </w:rPr>
        <w:t> </w:t>
      </w:r>
      <w:r>
        <w:rPr/>
        <w:t>domains. Approaches</w:t>
      </w:r>
      <w:r>
        <w:rPr>
          <w:spacing w:val="-9"/>
        </w:rPr>
        <w:t> </w:t>
      </w:r>
      <w:r>
        <w:rPr/>
        <w:t>like</w:t>
      </w:r>
      <w:r>
        <w:rPr>
          <w:spacing w:val="-9"/>
        </w:rPr>
        <w:t> </w:t>
      </w:r>
      <w:r>
        <w:rPr/>
        <w:t>contextual</w:t>
      </w:r>
      <w:r>
        <w:rPr>
          <w:spacing w:val="-9"/>
        </w:rPr>
        <w:t> </w:t>
      </w:r>
      <w:r>
        <w:rPr/>
        <w:t>padding,</w:t>
      </w:r>
      <w:r>
        <w:rPr>
          <w:spacing w:val="-9"/>
        </w:rPr>
        <w:t> </w:t>
      </w:r>
      <w:r>
        <w:rPr/>
        <w:t>deformable</w:t>
      </w:r>
      <w:r>
        <w:rPr>
          <w:spacing w:val="-9"/>
        </w:rPr>
        <w:t> </w:t>
      </w:r>
      <w:r>
        <w:rPr/>
        <w:t>convolutions, and</w:t>
      </w:r>
      <w:r>
        <w:rPr>
          <w:spacing w:val="-7"/>
        </w:rPr>
        <w:t> </w:t>
      </w:r>
      <w:r>
        <w:rPr/>
        <w:t>enhanced</w:t>
      </w:r>
      <w:r>
        <w:rPr>
          <w:spacing w:val="-7"/>
        </w:rPr>
        <w:t> </w:t>
      </w:r>
      <w:r>
        <w:rPr/>
        <w:t>resolution</w:t>
      </w:r>
      <w:r>
        <w:rPr>
          <w:spacing w:val="-7"/>
        </w:rPr>
        <w:t> </w:t>
      </w:r>
      <w:r>
        <w:rPr/>
        <w:t>backbones</w:t>
      </w:r>
      <w:r>
        <w:rPr>
          <w:spacing w:val="-7"/>
        </w:rPr>
        <w:t> </w:t>
      </w:r>
      <w:r>
        <w:rPr/>
        <w:t>were</w:t>
      </w:r>
      <w:r>
        <w:rPr>
          <w:spacing w:val="-7"/>
        </w:rPr>
        <w:t> </w:t>
      </w:r>
      <w:r>
        <w:rPr/>
        <w:t>found</w:t>
      </w:r>
      <w:r>
        <w:rPr>
          <w:spacing w:val="-7"/>
        </w:rPr>
        <w:t> </w:t>
      </w:r>
      <w:r>
        <w:rPr/>
        <w:t>to</w:t>
      </w:r>
      <w:r>
        <w:rPr>
          <w:spacing w:val="-7"/>
        </w:rPr>
        <w:t> </w:t>
      </w:r>
      <w:r>
        <w:rPr/>
        <w:t>be</w:t>
      </w:r>
      <w:r>
        <w:rPr>
          <w:spacing w:val="-7"/>
        </w:rPr>
        <w:t> </w:t>
      </w:r>
      <w:r>
        <w:rPr/>
        <w:t>effective. For example, HRNet and HRFormer showed better retention of spatial detail for small objects but lacked modularity and required large input resolutions.</w:t>
      </w:r>
    </w:p>
    <w:p>
      <w:pPr>
        <w:pStyle w:val="BodyText"/>
        <w:spacing w:line="249" w:lineRule="auto" w:before="6"/>
        <w:ind w:left="199" w:right="257" w:firstLine="199"/>
        <w:jc w:val="both"/>
      </w:pPr>
      <w:r>
        <w:rPr/>
        <w:t>In</w:t>
      </w:r>
      <w:r>
        <w:rPr>
          <w:spacing w:val="40"/>
        </w:rPr>
        <w:t> </w:t>
      </w:r>
      <w:r>
        <w:rPr/>
        <w:t>the</w:t>
      </w:r>
      <w:r>
        <w:rPr>
          <w:spacing w:val="40"/>
        </w:rPr>
        <w:t> </w:t>
      </w:r>
      <w:r>
        <w:rPr/>
        <w:t>thermal</w:t>
      </w:r>
      <w:r>
        <w:rPr>
          <w:spacing w:val="40"/>
        </w:rPr>
        <w:t> </w:t>
      </w:r>
      <w:r>
        <w:rPr/>
        <w:t>domain,</w:t>
      </w:r>
      <w:r>
        <w:rPr>
          <w:spacing w:val="40"/>
        </w:rPr>
        <w:t> </w:t>
      </w:r>
      <w:r>
        <w:rPr/>
        <w:t>fine-grained</w:t>
      </w:r>
      <w:r>
        <w:rPr>
          <w:spacing w:val="40"/>
        </w:rPr>
        <w:t> </w:t>
      </w:r>
      <w:r>
        <w:rPr/>
        <w:t>anchor</w:t>
      </w:r>
      <w:r>
        <w:rPr>
          <w:spacing w:val="40"/>
        </w:rPr>
        <w:t> </w:t>
      </w:r>
      <w:r>
        <w:rPr/>
        <w:t>tuning</w:t>
      </w:r>
      <w:r>
        <w:rPr>
          <w:spacing w:val="40"/>
        </w:rPr>
        <w:t> </w:t>
      </w:r>
      <w:r>
        <w:rPr/>
        <w:t>using K-means</w:t>
      </w:r>
      <w:r>
        <w:rPr>
          <w:spacing w:val="40"/>
        </w:rPr>
        <w:t> </w:t>
      </w:r>
      <w:r>
        <w:rPr/>
        <w:t>clustering</w:t>
      </w:r>
      <w:r>
        <w:rPr>
          <w:spacing w:val="40"/>
        </w:rPr>
        <w:t> </w:t>
      </w:r>
      <w:r>
        <w:rPr/>
        <w:t>of</w:t>
      </w:r>
      <w:r>
        <w:rPr>
          <w:spacing w:val="40"/>
        </w:rPr>
        <w:t> </w:t>
      </w:r>
      <w:r>
        <w:rPr/>
        <w:t>bounding</w:t>
      </w:r>
      <w:r>
        <w:rPr>
          <w:spacing w:val="40"/>
        </w:rPr>
        <w:t> </w:t>
      </w:r>
      <w:r>
        <w:rPr/>
        <w:t>box</w:t>
      </w:r>
      <w:r>
        <w:rPr>
          <w:spacing w:val="40"/>
        </w:rPr>
        <w:t> </w:t>
      </w:r>
      <w:r>
        <w:rPr/>
        <w:t>dimensions</w:t>
      </w:r>
      <w:r>
        <w:rPr>
          <w:spacing w:val="40"/>
        </w:rPr>
        <w:t> </w:t>
      </w:r>
      <w:r>
        <w:rPr/>
        <w:t>(as</w:t>
      </w:r>
      <w:r>
        <w:rPr>
          <w:spacing w:val="40"/>
        </w:rPr>
        <w:t> </w:t>
      </w:r>
      <w:r>
        <w:rPr/>
        <w:t>seen in Cascade R-CNN </w:t>
      </w:r>
      <w:hyperlink w:history="true" w:anchor="_bookmark6">
        <w:r>
          <w:rPr/>
          <w:t>[6])</w:t>
        </w:r>
      </w:hyperlink>
      <w:r>
        <w:rPr/>
        <w:t> demonstrated better anchor-object overlap. Additionally, soft-labeling and focal loss with high gamma values were shown to improve confidence learning in low SNR settings typical of thermal data.</w:t>
      </w:r>
    </w:p>
    <w:p>
      <w:pPr>
        <w:pStyle w:val="ListParagraph"/>
        <w:numPr>
          <w:ilvl w:val="0"/>
          <w:numId w:val="3"/>
        </w:numPr>
        <w:tabs>
          <w:tab w:pos="491" w:val="left" w:leader="none"/>
        </w:tabs>
        <w:spacing w:line="240" w:lineRule="auto" w:before="195" w:after="0"/>
        <w:ind w:left="491" w:right="0" w:hanging="292"/>
        <w:jc w:val="both"/>
        <w:rPr>
          <w:i/>
          <w:sz w:val="20"/>
        </w:rPr>
      </w:pPr>
      <w:bookmarkStart w:name="H. Occlusion-Handling Frameworks" w:id="10"/>
      <w:bookmarkEnd w:id="10"/>
      <w:r>
        <w:rPr/>
      </w:r>
      <w:r>
        <w:rPr>
          <w:i/>
          <w:sz w:val="20"/>
        </w:rPr>
        <w:t>H.</w:t>
      </w:r>
      <w:r>
        <w:rPr>
          <w:i/>
          <w:spacing w:val="9"/>
          <w:sz w:val="20"/>
        </w:rPr>
        <w:t> </w:t>
      </w:r>
      <w:r>
        <w:rPr>
          <w:i/>
          <w:sz w:val="20"/>
        </w:rPr>
        <w:t>Occlusion-Handling</w:t>
      </w:r>
      <w:r>
        <w:rPr>
          <w:i/>
          <w:spacing w:val="10"/>
          <w:sz w:val="20"/>
        </w:rPr>
        <w:t> </w:t>
      </w:r>
      <w:r>
        <w:rPr>
          <w:i/>
          <w:spacing w:val="-2"/>
          <w:sz w:val="20"/>
        </w:rPr>
        <w:t>Frameworks</w:t>
      </w:r>
    </w:p>
    <w:p>
      <w:pPr>
        <w:pStyle w:val="BodyText"/>
        <w:spacing w:line="249" w:lineRule="auto" w:before="97"/>
        <w:ind w:left="199" w:right="257" w:firstLine="199"/>
        <w:jc w:val="both"/>
      </w:pPr>
      <w:r>
        <w:rPr/>
        <w:t>Several cascading or multi-head frameworks like </w:t>
      </w:r>
      <w:r>
        <w:rPr/>
        <w:t>Cascade R-CNN and Libra R-CNN addressed occlusion by incorpo- rating multiple decision stages. These methods increased the chances</w:t>
      </w:r>
      <w:r>
        <w:rPr>
          <w:spacing w:val="-9"/>
        </w:rPr>
        <w:t> </w:t>
      </w:r>
      <w:r>
        <w:rPr/>
        <w:t>of</w:t>
      </w:r>
      <w:r>
        <w:rPr>
          <w:spacing w:val="-9"/>
        </w:rPr>
        <w:t> </w:t>
      </w:r>
      <w:r>
        <w:rPr/>
        <w:t>re-identifying</w:t>
      </w:r>
      <w:r>
        <w:rPr>
          <w:spacing w:val="-9"/>
        </w:rPr>
        <w:t> </w:t>
      </w:r>
      <w:r>
        <w:rPr/>
        <w:t>partially</w:t>
      </w:r>
      <w:r>
        <w:rPr>
          <w:spacing w:val="-9"/>
        </w:rPr>
        <w:t> </w:t>
      </w:r>
      <w:r>
        <w:rPr/>
        <w:t>visible</w:t>
      </w:r>
      <w:r>
        <w:rPr>
          <w:spacing w:val="-9"/>
        </w:rPr>
        <w:t> </w:t>
      </w:r>
      <w:r>
        <w:rPr/>
        <w:t>objects</w:t>
      </w:r>
      <w:r>
        <w:rPr>
          <w:spacing w:val="-9"/>
        </w:rPr>
        <w:t> </w:t>
      </w:r>
      <w:r>
        <w:rPr/>
        <w:t>across</w:t>
      </w:r>
      <w:r>
        <w:rPr>
          <w:spacing w:val="-9"/>
        </w:rPr>
        <w:t> </w:t>
      </w:r>
      <w:r>
        <w:rPr/>
        <w:t>layers. Context-aware</w:t>
      </w:r>
      <w:r>
        <w:rPr>
          <w:spacing w:val="-7"/>
        </w:rPr>
        <w:t> </w:t>
      </w:r>
      <w:r>
        <w:rPr/>
        <w:t>methods</w:t>
      </w:r>
      <w:r>
        <w:rPr>
          <w:spacing w:val="-7"/>
        </w:rPr>
        <w:t> </w:t>
      </w:r>
      <w:r>
        <w:rPr/>
        <w:t>such</w:t>
      </w:r>
      <w:r>
        <w:rPr>
          <w:spacing w:val="-7"/>
        </w:rPr>
        <w:t> </w:t>
      </w:r>
      <w:r>
        <w:rPr/>
        <w:t>as</w:t>
      </w:r>
      <w:r>
        <w:rPr>
          <w:spacing w:val="-7"/>
        </w:rPr>
        <w:t> </w:t>
      </w:r>
      <w:r>
        <w:rPr/>
        <w:t>Context</w:t>
      </w:r>
      <w:r>
        <w:rPr>
          <w:spacing w:val="-7"/>
        </w:rPr>
        <w:t> </w:t>
      </w:r>
      <w:r>
        <w:rPr/>
        <w:t>R-CNN</w:t>
      </w:r>
      <w:r>
        <w:rPr>
          <w:spacing w:val="-7"/>
        </w:rPr>
        <w:t> </w:t>
      </w:r>
      <w:r>
        <w:rPr/>
        <w:t>used</w:t>
      </w:r>
      <w:r>
        <w:rPr>
          <w:spacing w:val="-7"/>
        </w:rPr>
        <w:t> </w:t>
      </w:r>
      <w:r>
        <w:rPr/>
        <w:t>memory buffers</w:t>
      </w:r>
      <w:r>
        <w:rPr>
          <w:spacing w:val="-4"/>
        </w:rPr>
        <w:t> </w:t>
      </w:r>
      <w:r>
        <w:rPr/>
        <w:t>to</w:t>
      </w:r>
      <w:r>
        <w:rPr>
          <w:spacing w:val="-4"/>
        </w:rPr>
        <w:t> </w:t>
      </w:r>
      <w:r>
        <w:rPr/>
        <w:t>retain</w:t>
      </w:r>
      <w:r>
        <w:rPr>
          <w:spacing w:val="-4"/>
        </w:rPr>
        <w:t> </w:t>
      </w:r>
      <w:r>
        <w:rPr/>
        <w:t>features</w:t>
      </w:r>
      <w:r>
        <w:rPr>
          <w:spacing w:val="-4"/>
        </w:rPr>
        <w:t> </w:t>
      </w:r>
      <w:r>
        <w:rPr/>
        <w:t>from</w:t>
      </w:r>
      <w:r>
        <w:rPr>
          <w:spacing w:val="-4"/>
        </w:rPr>
        <w:t> </w:t>
      </w:r>
      <w:r>
        <w:rPr/>
        <w:t>previous</w:t>
      </w:r>
      <w:r>
        <w:rPr>
          <w:spacing w:val="-4"/>
        </w:rPr>
        <w:t> </w:t>
      </w:r>
      <w:r>
        <w:rPr/>
        <w:t>frames</w:t>
      </w:r>
      <w:r>
        <w:rPr>
          <w:spacing w:val="-4"/>
        </w:rPr>
        <w:t> </w:t>
      </w:r>
      <w:r>
        <w:rPr/>
        <w:t>to</w:t>
      </w:r>
      <w:r>
        <w:rPr>
          <w:spacing w:val="-4"/>
        </w:rPr>
        <w:t> </w:t>
      </w:r>
      <w:r>
        <w:rPr/>
        <w:t>aid</w:t>
      </w:r>
      <w:r>
        <w:rPr>
          <w:spacing w:val="-4"/>
        </w:rPr>
        <w:t> </w:t>
      </w:r>
      <w:r>
        <w:rPr/>
        <w:t>detection in occluded scenarios.</w:t>
      </w:r>
    </w:p>
    <w:p>
      <w:pPr>
        <w:pStyle w:val="BodyText"/>
        <w:spacing w:line="249" w:lineRule="auto" w:before="6"/>
        <w:ind w:left="199" w:right="257" w:firstLine="199"/>
        <w:jc w:val="both"/>
      </w:pPr>
      <w:r>
        <w:rPr/>
        <w:t>However, such methods are rarely applied in thermal </w:t>
      </w:r>
      <w:r>
        <w:rPr/>
        <w:t>con- texts due to lack of large-scale temporal datasets. Our work adapts cascading refinement to thermal imagery with static scenes, showing that even in the absence of temporal data, spatial feature reuse can enhance occlusion robustness.</w:t>
      </w:r>
    </w:p>
    <w:p>
      <w:pPr>
        <w:pStyle w:val="ListParagraph"/>
        <w:numPr>
          <w:ilvl w:val="0"/>
          <w:numId w:val="3"/>
        </w:numPr>
        <w:tabs>
          <w:tab w:pos="414" w:val="left" w:leader="none"/>
        </w:tabs>
        <w:spacing w:line="240" w:lineRule="auto" w:before="195" w:after="0"/>
        <w:ind w:left="414" w:right="0" w:hanging="215"/>
        <w:jc w:val="both"/>
        <w:rPr>
          <w:i/>
          <w:sz w:val="20"/>
        </w:rPr>
      </w:pPr>
      <w:bookmarkStart w:name="I. Our Contribution in the Landscape" w:id="11"/>
      <w:bookmarkEnd w:id="11"/>
      <w:r>
        <w:rPr/>
      </w:r>
      <w:r>
        <w:rPr>
          <w:i/>
          <w:sz w:val="20"/>
        </w:rPr>
        <w:t>I.</w:t>
      </w:r>
      <w:r>
        <w:rPr>
          <w:i/>
          <w:spacing w:val="14"/>
          <w:sz w:val="20"/>
        </w:rPr>
        <w:t> </w:t>
      </w:r>
      <w:r>
        <w:rPr>
          <w:i/>
          <w:sz w:val="20"/>
        </w:rPr>
        <w:t>Our</w:t>
      </w:r>
      <w:r>
        <w:rPr>
          <w:i/>
          <w:spacing w:val="14"/>
          <w:sz w:val="20"/>
        </w:rPr>
        <w:t> </w:t>
      </w:r>
      <w:r>
        <w:rPr>
          <w:i/>
          <w:sz w:val="20"/>
        </w:rPr>
        <w:t>Contribution</w:t>
      </w:r>
      <w:r>
        <w:rPr>
          <w:i/>
          <w:spacing w:val="15"/>
          <w:sz w:val="20"/>
        </w:rPr>
        <w:t> </w:t>
      </w:r>
      <w:r>
        <w:rPr>
          <w:i/>
          <w:sz w:val="20"/>
        </w:rPr>
        <w:t>in</w:t>
      </w:r>
      <w:r>
        <w:rPr>
          <w:i/>
          <w:spacing w:val="14"/>
          <w:sz w:val="20"/>
        </w:rPr>
        <w:t> </w:t>
      </w:r>
      <w:r>
        <w:rPr>
          <w:i/>
          <w:sz w:val="20"/>
        </w:rPr>
        <w:t>the</w:t>
      </w:r>
      <w:r>
        <w:rPr>
          <w:i/>
          <w:spacing w:val="15"/>
          <w:sz w:val="20"/>
        </w:rPr>
        <w:t> </w:t>
      </w:r>
      <w:r>
        <w:rPr>
          <w:i/>
          <w:spacing w:val="-2"/>
          <w:sz w:val="20"/>
        </w:rPr>
        <w:t>Landscape</w:t>
      </w:r>
    </w:p>
    <w:p>
      <w:pPr>
        <w:pStyle w:val="BodyText"/>
        <w:spacing w:line="249" w:lineRule="auto" w:before="96"/>
        <w:ind w:left="199" w:right="257" w:firstLine="199"/>
        <w:jc w:val="both"/>
      </w:pPr>
      <w:r>
        <w:rPr/>
        <w:t>In</w:t>
      </w:r>
      <w:r>
        <w:rPr>
          <w:spacing w:val="40"/>
        </w:rPr>
        <w:t> </w:t>
      </w:r>
      <w:r>
        <w:rPr/>
        <w:t>contrast</w:t>
      </w:r>
      <w:r>
        <w:rPr>
          <w:spacing w:val="40"/>
        </w:rPr>
        <w:t> </w:t>
      </w:r>
      <w:r>
        <w:rPr/>
        <w:t>to</w:t>
      </w:r>
      <w:r>
        <w:rPr>
          <w:spacing w:val="40"/>
        </w:rPr>
        <w:t> </w:t>
      </w:r>
      <w:r>
        <w:rPr/>
        <w:t>prior</w:t>
      </w:r>
      <w:r>
        <w:rPr>
          <w:spacing w:val="40"/>
        </w:rPr>
        <w:t> </w:t>
      </w:r>
      <w:r>
        <w:rPr/>
        <w:t>work,</w:t>
      </w:r>
      <w:r>
        <w:rPr>
          <w:spacing w:val="40"/>
        </w:rPr>
        <w:t> </w:t>
      </w:r>
      <w:r>
        <w:rPr/>
        <w:t>we</w:t>
      </w:r>
      <w:r>
        <w:rPr>
          <w:spacing w:val="40"/>
        </w:rPr>
        <w:t> </w:t>
      </w:r>
      <w:r>
        <w:rPr/>
        <w:t>propose</w:t>
      </w:r>
      <w:r>
        <w:rPr>
          <w:spacing w:val="40"/>
        </w:rPr>
        <w:t> </w:t>
      </w:r>
      <w:r>
        <w:rPr/>
        <w:t>a</w:t>
      </w:r>
      <w:r>
        <w:rPr>
          <w:spacing w:val="40"/>
        </w:rPr>
        <w:t> </w:t>
      </w:r>
      <w:r>
        <w:rPr/>
        <w:t>fully</w:t>
      </w:r>
      <w:r>
        <w:rPr>
          <w:spacing w:val="40"/>
        </w:rPr>
        <w:t> </w:t>
      </w:r>
      <w:r>
        <w:rPr/>
        <w:t>thermal- only pipeline that combines lightweight filtering, Efficient- Det refinement, and domain-specific enhancements includ-</w:t>
      </w:r>
      <w:r>
        <w:rPr>
          <w:spacing w:val="40"/>
        </w:rPr>
        <w:t> </w:t>
      </w:r>
      <w:r>
        <w:rPr/>
        <w:t>ing</w:t>
      </w:r>
      <w:r>
        <w:rPr>
          <w:spacing w:val="28"/>
        </w:rPr>
        <w:t> </w:t>
      </w:r>
      <w:r>
        <w:rPr/>
        <w:t>adaptive anchors</w:t>
      </w:r>
      <w:r>
        <w:rPr>
          <w:spacing w:val="28"/>
        </w:rPr>
        <w:t> </w:t>
      </w:r>
      <w:r>
        <w:rPr/>
        <w:t>and context-aware</w:t>
      </w:r>
      <w:r>
        <w:rPr>
          <w:spacing w:val="28"/>
        </w:rPr>
        <w:t> </w:t>
      </w:r>
      <w:r>
        <w:rPr/>
        <w:t>fusion. Our</w:t>
      </w:r>
      <w:r>
        <w:rPr>
          <w:spacing w:val="28"/>
        </w:rPr>
        <w:t> </w:t>
      </w:r>
      <w:r>
        <w:rPr/>
        <w:t>method is deployable in real-time and achieves state-of-the-art per- formance in tiny object detection within thermal-only do- mains—outperforming both RGB-transfer and dual-modality baselines on the FLIR dataset.</w:t>
      </w:r>
    </w:p>
    <w:p>
      <w:pPr>
        <w:pStyle w:val="BodyText"/>
        <w:spacing w:line="249" w:lineRule="auto" w:before="7"/>
        <w:ind w:left="199" w:right="257" w:firstLine="199"/>
        <w:jc w:val="both"/>
      </w:pPr>
      <w:r>
        <w:rPr/>
        <w:t>Unlike transformer-heavy or GAN-driven solutions, </w:t>
      </w:r>
      <w:r>
        <w:rPr/>
        <w:t>our approach maintains interpretability, modularity, and deploy- ment efficiency—making it more practical for industrial and safety-critical systems like ADAS, surveillance, and UAV- based monitoring.</w:t>
      </w:r>
    </w:p>
    <w:p>
      <w:pPr>
        <w:pStyle w:val="ListParagraph"/>
        <w:numPr>
          <w:ilvl w:val="0"/>
          <w:numId w:val="3"/>
        </w:numPr>
        <w:tabs>
          <w:tab w:pos="431" w:val="left" w:leader="none"/>
        </w:tabs>
        <w:spacing w:line="240" w:lineRule="auto" w:before="194" w:after="0"/>
        <w:ind w:left="431" w:right="0" w:hanging="232"/>
        <w:jc w:val="both"/>
        <w:rPr>
          <w:i/>
          <w:sz w:val="20"/>
        </w:rPr>
      </w:pPr>
      <w:bookmarkStart w:name="J. Temporal Modeling in Thermal Detectio" w:id="12"/>
      <w:bookmarkEnd w:id="12"/>
      <w:r>
        <w:rPr/>
      </w:r>
      <w:r>
        <w:rPr>
          <w:i/>
          <w:sz w:val="20"/>
        </w:rPr>
        <w:t>J.</w:t>
      </w:r>
      <w:r>
        <w:rPr>
          <w:i/>
          <w:spacing w:val="8"/>
          <w:sz w:val="20"/>
        </w:rPr>
        <w:t> </w:t>
      </w:r>
      <w:r>
        <w:rPr>
          <w:i/>
          <w:sz w:val="20"/>
        </w:rPr>
        <w:t>Temporal</w:t>
      </w:r>
      <w:r>
        <w:rPr>
          <w:i/>
          <w:spacing w:val="9"/>
          <w:sz w:val="20"/>
        </w:rPr>
        <w:t> </w:t>
      </w:r>
      <w:r>
        <w:rPr>
          <w:i/>
          <w:sz w:val="20"/>
        </w:rPr>
        <w:t>Modeling</w:t>
      </w:r>
      <w:r>
        <w:rPr>
          <w:i/>
          <w:spacing w:val="8"/>
          <w:sz w:val="20"/>
        </w:rPr>
        <w:t> </w:t>
      </w:r>
      <w:r>
        <w:rPr>
          <w:i/>
          <w:sz w:val="20"/>
        </w:rPr>
        <w:t>in</w:t>
      </w:r>
      <w:r>
        <w:rPr>
          <w:i/>
          <w:spacing w:val="9"/>
          <w:sz w:val="20"/>
        </w:rPr>
        <w:t> </w:t>
      </w:r>
      <w:r>
        <w:rPr>
          <w:i/>
          <w:sz w:val="20"/>
        </w:rPr>
        <w:t>Thermal</w:t>
      </w:r>
      <w:r>
        <w:rPr>
          <w:i/>
          <w:spacing w:val="8"/>
          <w:sz w:val="20"/>
        </w:rPr>
        <w:t> </w:t>
      </w:r>
      <w:r>
        <w:rPr>
          <w:i/>
          <w:spacing w:val="-2"/>
          <w:sz w:val="20"/>
        </w:rPr>
        <w:t>Detection</w:t>
      </w:r>
    </w:p>
    <w:p>
      <w:pPr>
        <w:pStyle w:val="BodyText"/>
        <w:spacing w:line="249" w:lineRule="auto" w:before="97"/>
        <w:ind w:left="199" w:right="257" w:firstLine="199"/>
        <w:jc w:val="both"/>
      </w:pPr>
      <w:r>
        <w:rPr/>
        <w:t>While most thermal object detectors operate on </w:t>
      </w:r>
      <w:r>
        <w:rPr/>
        <w:t>static images, video-based modeling has recently gained traction, particularly for occlusion resilience and temporal consistency. Temporal-aware methods like MEVA and FGFA [</w:t>
      </w:r>
      <w:r>
        <w:rPr>
          <w:b/>
        </w:rPr>
        <w:t>?</w:t>
      </w:r>
      <w:r>
        <w:rPr/>
        <w:t>] (Flow- Guided Feature Aggregation) have demonstrated success in RGB videos by aggregating temporal features across multiple frames. Adapting such strategies to thermal data could aid in recovering occluded or low-confidence objects by leveraging motion cues.</w:t>
      </w:r>
    </w:p>
    <w:p>
      <w:pPr>
        <w:pStyle w:val="BodyText"/>
        <w:spacing w:after="0" w:line="249" w:lineRule="auto"/>
        <w:jc w:val="both"/>
        <w:sectPr>
          <w:pgSz w:w="12240" w:h="15840"/>
          <w:pgMar w:top="920" w:bottom="280" w:left="720" w:right="720"/>
          <w:cols w:num="2" w:equalWidth="0">
            <w:col w:w="5281" w:space="40"/>
            <w:col w:w="5479"/>
          </w:cols>
        </w:sectPr>
      </w:pPr>
    </w:p>
    <w:p>
      <w:pPr>
        <w:pStyle w:val="BodyText"/>
        <w:spacing w:line="249" w:lineRule="auto" w:before="71"/>
        <w:ind w:left="259" w:firstLine="199"/>
        <w:jc w:val="both"/>
      </w:pPr>
      <w:r>
        <w:rPr/>
        <w:t>However, the lack of large-scale annotated thermal </w:t>
      </w:r>
      <w:r>
        <w:rPr/>
        <w:t>video datasets remains a bottleneck. Works such as STFT (Spatio- Temporal Fusion Transformer) show promise but demand significant computational resources and multi-frame memory buffers, which challenge real-time deployment.</w:t>
      </w:r>
    </w:p>
    <w:p>
      <w:pPr>
        <w:pStyle w:val="ListParagraph"/>
        <w:numPr>
          <w:ilvl w:val="0"/>
          <w:numId w:val="3"/>
        </w:numPr>
        <w:tabs>
          <w:tab w:pos="540" w:val="left" w:leader="none"/>
        </w:tabs>
        <w:spacing w:line="240" w:lineRule="auto" w:before="123" w:after="0"/>
        <w:ind w:left="540" w:right="0" w:hanging="281"/>
        <w:jc w:val="both"/>
        <w:rPr>
          <w:i/>
          <w:sz w:val="20"/>
        </w:rPr>
      </w:pPr>
      <w:bookmarkStart w:name="K. Real-World Deployment and Hardware Co" w:id="13"/>
      <w:bookmarkEnd w:id="13"/>
      <w:r>
        <w:rPr/>
      </w:r>
      <w:r>
        <w:rPr>
          <w:i/>
          <w:sz w:val="20"/>
        </w:rPr>
        <w:t>K.</w:t>
      </w:r>
      <w:r>
        <w:rPr>
          <w:i/>
          <w:spacing w:val="5"/>
          <w:sz w:val="20"/>
        </w:rPr>
        <w:t> </w:t>
      </w:r>
      <w:r>
        <w:rPr>
          <w:i/>
          <w:sz w:val="20"/>
        </w:rPr>
        <w:t>Real-World</w:t>
      </w:r>
      <w:r>
        <w:rPr>
          <w:i/>
          <w:spacing w:val="6"/>
          <w:sz w:val="20"/>
        </w:rPr>
        <w:t> </w:t>
      </w:r>
      <w:r>
        <w:rPr>
          <w:i/>
          <w:sz w:val="20"/>
        </w:rPr>
        <w:t>Deployment</w:t>
      </w:r>
      <w:r>
        <w:rPr>
          <w:i/>
          <w:spacing w:val="5"/>
          <w:sz w:val="20"/>
        </w:rPr>
        <w:t> </w:t>
      </w:r>
      <w:r>
        <w:rPr>
          <w:i/>
          <w:sz w:val="20"/>
        </w:rPr>
        <w:t>and</w:t>
      </w:r>
      <w:r>
        <w:rPr>
          <w:i/>
          <w:spacing w:val="6"/>
          <w:sz w:val="20"/>
        </w:rPr>
        <w:t> </w:t>
      </w:r>
      <w:r>
        <w:rPr>
          <w:i/>
          <w:sz w:val="20"/>
        </w:rPr>
        <w:t>Hardware</w:t>
      </w:r>
      <w:r>
        <w:rPr>
          <w:i/>
          <w:spacing w:val="5"/>
          <w:sz w:val="20"/>
        </w:rPr>
        <w:t> </w:t>
      </w:r>
      <w:r>
        <w:rPr>
          <w:i/>
          <w:spacing w:val="-2"/>
          <w:sz w:val="20"/>
        </w:rPr>
        <w:t>Constraints</w:t>
      </w:r>
    </w:p>
    <w:p>
      <w:pPr>
        <w:pStyle w:val="BodyText"/>
        <w:spacing w:line="249" w:lineRule="auto" w:before="70"/>
        <w:ind w:left="259" w:firstLine="199"/>
        <w:jc w:val="both"/>
      </w:pPr>
      <w:r>
        <w:rPr/>
        <w:t>In industrial and security applications, thermal </w:t>
      </w:r>
      <w:r>
        <w:rPr/>
        <w:t>detectors</w:t>
      </w:r>
      <w:r>
        <w:rPr>
          <w:spacing w:val="80"/>
        </w:rPr>
        <w:t> </w:t>
      </w:r>
      <w:r>
        <w:rPr/>
        <w:t>are expected to run on edge devices like NVIDIA Jetson, Raspberry Pi, or ARM-based boards. This demands highly compressed models with minimal latency. Although models like YOLOv5-Nano and MobileNet-SSD meet the computa- tional</w:t>
      </w:r>
      <w:r>
        <w:rPr>
          <w:spacing w:val="-4"/>
        </w:rPr>
        <w:t> </w:t>
      </w:r>
      <w:r>
        <w:rPr/>
        <w:t>requirement,</w:t>
      </w:r>
      <w:r>
        <w:rPr>
          <w:spacing w:val="-4"/>
        </w:rPr>
        <w:t> </w:t>
      </w:r>
      <w:r>
        <w:rPr/>
        <w:t>they</w:t>
      </w:r>
      <w:r>
        <w:rPr>
          <w:spacing w:val="-4"/>
        </w:rPr>
        <w:t> </w:t>
      </w:r>
      <w:r>
        <w:rPr/>
        <w:t>compromise</w:t>
      </w:r>
      <w:r>
        <w:rPr>
          <w:spacing w:val="-4"/>
        </w:rPr>
        <w:t> </w:t>
      </w:r>
      <w:r>
        <w:rPr/>
        <w:t>accuracy—especially</w:t>
      </w:r>
      <w:r>
        <w:rPr>
          <w:spacing w:val="-4"/>
        </w:rPr>
        <w:t> </w:t>
      </w:r>
      <w:r>
        <w:rPr/>
        <w:t>for tiny and partially occluded targets.</w:t>
      </w:r>
    </w:p>
    <w:p>
      <w:pPr>
        <w:pStyle w:val="BodyText"/>
        <w:spacing w:line="249" w:lineRule="auto"/>
        <w:ind w:left="259" w:firstLine="199"/>
        <w:jc w:val="both"/>
      </w:pPr>
      <w:r>
        <w:rPr/>
        <w:t>Recent studies in pruning, quantization, and </w:t>
      </w:r>
      <w:r>
        <w:rPr/>
        <w:t>knowledge distillation (e.g., Tiny-Teacher architectures) aim to bridge</w:t>
      </w:r>
      <w:r>
        <w:rPr>
          <w:spacing w:val="40"/>
        </w:rPr>
        <w:t> </w:t>
      </w:r>
      <w:r>
        <w:rPr/>
        <w:t>this gap. Research by Lin et al. [</w:t>
      </w:r>
      <w:r>
        <w:rPr>
          <w:b/>
        </w:rPr>
        <w:t>?</w:t>
      </w:r>
      <w:r>
        <w:rPr/>
        <w:t>] introduced MCU-friendly CNNs for edge AI. However, adapting these to the thermal</w:t>
      </w:r>
    </w:p>
    <w:p>
      <w:pPr>
        <w:pStyle w:val="ListParagraph"/>
        <w:numPr>
          <w:ilvl w:val="0"/>
          <w:numId w:val="1"/>
        </w:numPr>
        <w:tabs>
          <w:tab w:pos="1610" w:val="left" w:leader="none"/>
        </w:tabs>
        <w:spacing w:line="240" w:lineRule="auto" w:before="120" w:after="0"/>
        <w:ind w:left="1610" w:right="0" w:hanging="364"/>
        <w:jc w:val="left"/>
        <w:rPr>
          <w:sz w:val="20"/>
        </w:rPr>
      </w:pPr>
      <w:bookmarkStart w:name="Dataset and Preprocessing" w:id="14"/>
      <w:bookmarkEnd w:id="14"/>
      <w:r>
        <w:rPr/>
      </w:r>
      <w:r>
        <w:rPr>
          <w:smallCaps/>
          <w:sz w:val="20"/>
        </w:rPr>
        <w:t>Dataset</w:t>
      </w:r>
      <w:r>
        <w:rPr>
          <w:smallCaps/>
          <w:spacing w:val="30"/>
          <w:sz w:val="20"/>
        </w:rPr>
        <w:t> </w:t>
      </w:r>
      <w:r>
        <w:rPr>
          <w:smallCaps/>
          <w:sz w:val="20"/>
        </w:rPr>
        <w:t>and</w:t>
      </w:r>
      <w:r>
        <w:rPr>
          <w:smallCaps/>
          <w:spacing w:val="30"/>
          <w:sz w:val="20"/>
        </w:rPr>
        <w:t> </w:t>
      </w:r>
      <w:r>
        <w:rPr>
          <w:smallCaps/>
          <w:spacing w:val="-2"/>
          <w:sz w:val="20"/>
        </w:rPr>
        <w:t>Preprocessing</w:t>
      </w:r>
    </w:p>
    <w:p>
      <w:pPr>
        <w:pStyle w:val="BodyText"/>
        <w:spacing w:line="249" w:lineRule="auto" w:before="70"/>
        <w:ind w:left="259" w:firstLine="199"/>
        <w:jc w:val="both"/>
      </w:pPr>
      <w:r>
        <w:rPr/>
        <w:t>We use the publicly accessible FLIR ADAS thermal </w:t>
      </w:r>
      <w:r>
        <w:rPr/>
        <w:t>imag- ing</w:t>
      </w:r>
      <w:r>
        <w:rPr>
          <w:spacing w:val="-12"/>
        </w:rPr>
        <w:t> </w:t>
      </w:r>
      <w:r>
        <w:rPr/>
        <w:t>dataset,</w:t>
      </w:r>
      <w:r>
        <w:rPr>
          <w:spacing w:val="-12"/>
        </w:rPr>
        <w:t> </w:t>
      </w:r>
      <w:r>
        <w:rPr/>
        <w:t>which</w:t>
      </w:r>
      <w:r>
        <w:rPr>
          <w:spacing w:val="-12"/>
        </w:rPr>
        <w:t> </w:t>
      </w:r>
      <w:r>
        <w:rPr/>
        <w:t>was</w:t>
      </w:r>
      <w:r>
        <w:rPr>
          <w:spacing w:val="-12"/>
        </w:rPr>
        <w:t> </w:t>
      </w:r>
      <w:r>
        <w:rPr/>
        <w:t>specifically</w:t>
      </w:r>
      <w:r>
        <w:rPr>
          <w:spacing w:val="-12"/>
        </w:rPr>
        <w:t> </w:t>
      </w:r>
      <w:r>
        <w:rPr/>
        <w:t>selected</w:t>
      </w:r>
      <w:r>
        <w:rPr>
          <w:spacing w:val="-12"/>
        </w:rPr>
        <w:t> </w:t>
      </w:r>
      <w:r>
        <w:rPr/>
        <w:t>for</w:t>
      </w:r>
      <w:r>
        <w:rPr>
          <w:spacing w:val="-12"/>
        </w:rPr>
        <w:t> </w:t>
      </w:r>
      <w:r>
        <w:rPr/>
        <w:t>use</w:t>
      </w:r>
      <w:r>
        <w:rPr>
          <w:spacing w:val="-12"/>
        </w:rPr>
        <w:t> </w:t>
      </w:r>
      <w:r>
        <w:rPr/>
        <w:t>in</w:t>
      </w:r>
      <w:r>
        <w:rPr>
          <w:spacing w:val="-12"/>
        </w:rPr>
        <w:t> </w:t>
      </w:r>
      <w:r>
        <w:rPr/>
        <w:t>advanced driver assistance systems and autonomous driving research,</w:t>
      </w:r>
      <w:r>
        <w:rPr>
          <w:spacing w:val="40"/>
        </w:rPr>
        <w:t> </w:t>
      </w:r>
      <w:r>
        <w:rPr/>
        <w:t>for our experiments. It contains a total of 10,288 annotated thermal images acquired with a FLIR Tau2 longwave infrared (LWIR) thermal camera imaging between 7.5–13.5 m. These images are grayscale and recorded at a spatial resolution of 640 × 512 pixels, with high spatial fidelity preserving small object detection applications.</w:t>
      </w:r>
    </w:p>
    <w:p>
      <w:pPr>
        <w:pStyle w:val="ListParagraph"/>
        <w:numPr>
          <w:ilvl w:val="0"/>
          <w:numId w:val="4"/>
        </w:numPr>
        <w:tabs>
          <w:tab w:pos="529" w:val="left" w:leader="none"/>
        </w:tabs>
        <w:spacing w:line="240" w:lineRule="auto" w:before="122" w:after="0"/>
        <w:ind w:left="529" w:right="0" w:hanging="270"/>
        <w:jc w:val="left"/>
        <w:rPr>
          <w:i/>
          <w:sz w:val="20"/>
        </w:rPr>
      </w:pPr>
      <w:bookmarkStart w:name="Dataset Structure" w:id="15"/>
      <w:bookmarkEnd w:id="15"/>
      <w:r>
        <w:rPr/>
      </w:r>
      <w:r>
        <w:rPr>
          <w:i/>
          <w:sz w:val="20"/>
        </w:rPr>
        <w:t>Dataset</w:t>
      </w:r>
      <w:r>
        <w:rPr>
          <w:i/>
          <w:spacing w:val="12"/>
          <w:sz w:val="20"/>
        </w:rPr>
        <w:t> </w:t>
      </w:r>
      <w:r>
        <w:rPr>
          <w:i/>
          <w:spacing w:val="-2"/>
          <w:sz w:val="20"/>
        </w:rPr>
        <w:t>Structure</w:t>
      </w:r>
    </w:p>
    <w:p>
      <w:pPr>
        <w:pStyle w:val="BodyText"/>
        <w:spacing w:before="70"/>
        <w:ind w:left="458"/>
      </w:pPr>
      <w:r>
        <w:rPr/>
        <w:t>The</w:t>
      </w:r>
      <w:r>
        <w:rPr>
          <w:spacing w:val="13"/>
        </w:rPr>
        <w:t> </w:t>
      </w:r>
      <w:r>
        <w:rPr/>
        <w:t>dataset</w:t>
      </w:r>
      <w:r>
        <w:rPr>
          <w:spacing w:val="14"/>
        </w:rPr>
        <w:t> </w:t>
      </w:r>
      <w:r>
        <w:rPr/>
        <w:t>is</w:t>
      </w:r>
      <w:r>
        <w:rPr>
          <w:spacing w:val="14"/>
        </w:rPr>
        <w:t> </w:t>
      </w:r>
      <w:r>
        <w:rPr/>
        <w:t>divided</w:t>
      </w:r>
      <w:r>
        <w:rPr>
          <w:spacing w:val="14"/>
        </w:rPr>
        <w:t> </w:t>
      </w:r>
      <w:r>
        <w:rPr>
          <w:spacing w:val="-2"/>
        </w:rPr>
        <w:t>into:</w:t>
      </w:r>
    </w:p>
    <w:p>
      <w:pPr>
        <w:pStyle w:val="ListParagraph"/>
        <w:numPr>
          <w:ilvl w:val="1"/>
          <w:numId w:val="4"/>
        </w:numPr>
        <w:tabs>
          <w:tab w:pos="658" w:val="left" w:leader="none"/>
        </w:tabs>
        <w:spacing w:line="240" w:lineRule="auto" w:before="43" w:after="0"/>
        <w:ind w:left="658" w:right="0" w:hanging="200"/>
        <w:jc w:val="left"/>
        <w:rPr>
          <w:sz w:val="20"/>
        </w:rPr>
      </w:pPr>
      <w:r>
        <w:rPr>
          <w:b/>
          <w:sz w:val="20"/>
        </w:rPr>
        <w:t>Training</w:t>
      </w:r>
      <w:r>
        <w:rPr>
          <w:b/>
          <w:spacing w:val="15"/>
          <w:sz w:val="20"/>
        </w:rPr>
        <w:t> </w:t>
      </w:r>
      <w:r>
        <w:rPr>
          <w:b/>
          <w:sz w:val="20"/>
        </w:rPr>
        <w:t>Set:</w:t>
      </w:r>
      <w:r>
        <w:rPr>
          <w:b/>
          <w:spacing w:val="12"/>
          <w:sz w:val="20"/>
        </w:rPr>
        <w:t> </w:t>
      </w:r>
      <w:r>
        <w:rPr>
          <w:sz w:val="20"/>
        </w:rPr>
        <w:t>10,742</w:t>
      </w:r>
      <w:r>
        <w:rPr>
          <w:spacing w:val="11"/>
          <w:sz w:val="20"/>
        </w:rPr>
        <w:t> </w:t>
      </w:r>
      <w:r>
        <w:rPr>
          <w:sz w:val="20"/>
        </w:rPr>
        <w:t>thermal</w:t>
      </w:r>
      <w:r>
        <w:rPr>
          <w:spacing w:val="12"/>
          <w:sz w:val="20"/>
        </w:rPr>
        <w:t> </w:t>
      </w:r>
      <w:r>
        <w:rPr>
          <w:sz w:val="20"/>
        </w:rPr>
        <w:t>images</w:t>
      </w:r>
      <w:r>
        <w:rPr>
          <w:spacing w:val="12"/>
          <w:sz w:val="20"/>
        </w:rPr>
        <w:t> </w:t>
      </w:r>
      <w:r>
        <w:rPr>
          <w:sz w:val="20"/>
        </w:rPr>
        <w:t>for</w:t>
      </w:r>
      <w:r>
        <w:rPr>
          <w:spacing w:val="11"/>
          <w:sz w:val="20"/>
        </w:rPr>
        <w:t> </w:t>
      </w:r>
      <w:r>
        <w:rPr>
          <w:spacing w:val="-2"/>
          <w:sz w:val="20"/>
        </w:rPr>
        <w:t>training.</w:t>
      </w:r>
    </w:p>
    <w:p>
      <w:pPr>
        <w:pStyle w:val="ListParagraph"/>
        <w:numPr>
          <w:ilvl w:val="1"/>
          <w:numId w:val="4"/>
        </w:numPr>
        <w:tabs>
          <w:tab w:pos="658" w:val="left" w:leader="none"/>
        </w:tabs>
        <w:spacing w:line="240" w:lineRule="auto" w:before="9" w:after="0"/>
        <w:ind w:left="658" w:right="0" w:hanging="200"/>
        <w:jc w:val="left"/>
        <w:rPr>
          <w:sz w:val="20"/>
        </w:rPr>
      </w:pPr>
      <w:r>
        <w:rPr>
          <w:b/>
          <w:sz w:val="20"/>
        </w:rPr>
        <w:t>Test</w:t>
      </w:r>
      <w:r>
        <w:rPr>
          <w:b/>
          <w:spacing w:val="14"/>
          <w:sz w:val="20"/>
        </w:rPr>
        <w:t> </w:t>
      </w:r>
      <w:r>
        <w:rPr>
          <w:b/>
          <w:sz w:val="20"/>
        </w:rPr>
        <w:t>Set:</w:t>
      </w:r>
      <w:r>
        <w:rPr>
          <w:b/>
          <w:spacing w:val="10"/>
          <w:sz w:val="20"/>
        </w:rPr>
        <w:t> </w:t>
      </w:r>
      <w:r>
        <w:rPr>
          <w:sz w:val="20"/>
        </w:rPr>
        <w:t>1,145</w:t>
      </w:r>
      <w:r>
        <w:rPr>
          <w:spacing w:val="10"/>
          <w:sz w:val="20"/>
        </w:rPr>
        <w:t> </w:t>
      </w:r>
      <w:r>
        <w:rPr>
          <w:sz w:val="20"/>
        </w:rPr>
        <w:t>thermal</w:t>
      </w:r>
      <w:r>
        <w:rPr>
          <w:spacing w:val="10"/>
          <w:sz w:val="20"/>
        </w:rPr>
        <w:t> </w:t>
      </w:r>
      <w:r>
        <w:rPr>
          <w:spacing w:val="-2"/>
          <w:sz w:val="20"/>
        </w:rPr>
        <w:t>images.</w:t>
      </w:r>
    </w:p>
    <w:p>
      <w:pPr>
        <w:pStyle w:val="ListParagraph"/>
        <w:numPr>
          <w:ilvl w:val="1"/>
          <w:numId w:val="4"/>
        </w:numPr>
        <w:tabs>
          <w:tab w:pos="658" w:val="left" w:leader="none"/>
        </w:tabs>
        <w:spacing w:line="285" w:lineRule="auto" w:before="9" w:after="0"/>
        <w:ind w:left="458" w:right="0" w:firstLine="0"/>
        <w:jc w:val="left"/>
        <w:rPr>
          <w:sz w:val="20"/>
        </w:rPr>
      </w:pPr>
      <w:r>
        <w:rPr>
          <w:b/>
          <w:sz w:val="20"/>
        </w:rPr>
        <w:t>Annotation box: </w:t>
      </w:r>
      <w:r>
        <w:rPr>
          <w:sz w:val="20"/>
        </w:rPr>
        <w:t>375,000 annotations in the thermal.</w:t>
      </w:r>
      <w:r>
        <w:rPr>
          <w:spacing w:val="40"/>
          <w:sz w:val="20"/>
        </w:rPr>
        <w:t> </w:t>
      </w:r>
      <w:r>
        <w:rPr>
          <w:sz w:val="20"/>
        </w:rPr>
        <w:t>The</w:t>
      </w:r>
      <w:r>
        <w:rPr>
          <w:spacing w:val="28"/>
          <w:sz w:val="20"/>
        </w:rPr>
        <w:t> </w:t>
      </w:r>
      <w:r>
        <w:rPr>
          <w:sz w:val="20"/>
        </w:rPr>
        <w:t>dataset</w:t>
      </w:r>
      <w:r>
        <w:rPr>
          <w:spacing w:val="29"/>
          <w:sz w:val="20"/>
        </w:rPr>
        <w:t> </w:t>
      </w:r>
      <w:r>
        <w:rPr>
          <w:sz w:val="20"/>
        </w:rPr>
        <w:t>annotations</w:t>
      </w:r>
      <w:r>
        <w:rPr>
          <w:spacing w:val="29"/>
          <w:sz w:val="20"/>
        </w:rPr>
        <w:t> </w:t>
      </w:r>
      <w:r>
        <w:rPr>
          <w:sz w:val="20"/>
        </w:rPr>
        <w:t>follow</w:t>
      </w:r>
      <w:r>
        <w:rPr>
          <w:spacing w:val="28"/>
          <w:sz w:val="20"/>
        </w:rPr>
        <w:t> </w:t>
      </w:r>
      <w:r>
        <w:rPr>
          <w:sz w:val="20"/>
        </w:rPr>
        <w:t>the</w:t>
      </w:r>
      <w:r>
        <w:rPr>
          <w:spacing w:val="28"/>
          <w:sz w:val="20"/>
        </w:rPr>
        <w:t> </w:t>
      </w:r>
      <w:r>
        <w:rPr>
          <w:sz w:val="20"/>
        </w:rPr>
        <w:t>COCO</w:t>
      </w:r>
      <w:r>
        <w:rPr>
          <w:spacing w:val="29"/>
          <w:sz w:val="20"/>
        </w:rPr>
        <w:t> </w:t>
      </w:r>
      <w:r>
        <w:rPr>
          <w:sz w:val="20"/>
        </w:rPr>
        <w:t>format</w:t>
      </w:r>
      <w:r>
        <w:rPr>
          <w:spacing w:val="29"/>
          <w:sz w:val="20"/>
        </w:rPr>
        <w:t> </w:t>
      </w:r>
      <w:r>
        <w:rPr>
          <w:sz w:val="20"/>
        </w:rPr>
        <w:t>and</w:t>
      </w:r>
      <w:r>
        <w:rPr>
          <w:spacing w:val="28"/>
          <w:sz w:val="20"/>
        </w:rPr>
        <w:t> </w:t>
      </w:r>
      <w:r>
        <w:rPr>
          <w:sz w:val="20"/>
        </w:rPr>
        <w:t>in-</w:t>
      </w:r>
    </w:p>
    <w:p>
      <w:pPr>
        <w:pStyle w:val="BodyText"/>
        <w:spacing w:line="194" w:lineRule="exact"/>
        <w:ind w:left="259"/>
      </w:pPr>
      <w:r>
        <w:rPr>
          <w:spacing w:val="-2"/>
        </w:rPr>
        <w:t>clude:</w:t>
      </w:r>
    </w:p>
    <w:p>
      <w:pPr>
        <w:pStyle w:val="ListParagraph"/>
        <w:numPr>
          <w:ilvl w:val="1"/>
          <w:numId w:val="4"/>
        </w:numPr>
        <w:tabs>
          <w:tab w:pos="658" w:val="left" w:leader="none"/>
        </w:tabs>
        <w:spacing w:line="240" w:lineRule="auto" w:before="43" w:after="0"/>
        <w:ind w:left="658" w:right="0" w:hanging="200"/>
        <w:jc w:val="left"/>
        <w:rPr>
          <w:sz w:val="20"/>
        </w:rPr>
      </w:pPr>
      <w:r>
        <w:rPr>
          <w:sz w:val="20"/>
        </w:rPr>
        <w:t>Bounding</w:t>
      </w:r>
      <w:r>
        <w:rPr>
          <w:spacing w:val="13"/>
          <w:sz w:val="20"/>
        </w:rPr>
        <w:t> </w:t>
      </w:r>
      <w:r>
        <w:rPr>
          <w:sz w:val="20"/>
        </w:rPr>
        <w:t>box</w:t>
      </w:r>
      <w:r>
        <w:rPr>
          <w:spacing w:val="14"/>
          <w:sz w:val="20"/>
        </w:rPr>
        <w:t> </w:t>
      </w:r>
      <w:r>
        <w:rPr>
          <w:sz w:val="20"/>
        </w:rPr>
        <w:t>coordinates</w:t>
      </w:r>
      <w:r>
        <w:rPr>
          <w:spacing w:val="14"/>
          <w:sz w:val="20"/>
        </w:rPr>
        <w:t> </w:t>
      </w:r>
      <w:r>
        <w:rPr>
          <w:sz w:val="20"/>
        </w:rPr>
        <w:t>for</w:t>
      </w:r>
      <w:r>
        <w:rPr>
          <w:spacing w:val="14"/>
          <w:sz w:val="20"/>
        </w:rPr>
        <w:t> </w:t>
      </w:r>
      <w:r>
        <w:rPr>
          <w:sz w:val="20"/>
        </w:rPr>
        <w:t>each</w:t>
      </w:r>
      <w:r>
        <w:rPr>
          <w:spacing w:val="13"/>
          <w:sz w:val="20"/>
        </w:rPr>
        <w:t> </w:t>
      </w:r>
      <w:r>
        <w:rPr>
          <w:spacing w:val="-2"/>
          <w:sz w:val="20"/>
        </w:rPr>
        <w:t>object.</w:t>
      </w:r>
    </w:p>
    <w:p>
      <w:pPr>
        <w:pStyle w:val="ListParagraph"/>
        <w:numPr>
          <w:ilvl w:val="1"/>
          <w:numId w:val="4"/>
        </w:numPr>
        <w:tabs>
          <w:tab w:pos="658" w:val="left" w:leader="none"/>
        </w:tabs>
        <w:spacing w:line="240" w:lineRule="auto" w:before="9" w:after="0"/>
        <w:ind w:left="658" w:right="0" w:hanging="200"/>
        <w:jc w:val="left"/>
        <w:rPr>
          <w:sz w:val="20"/>
        </w:rPr>
      </w:pPr>
      <w:r>
        <w:rPr>
          <w:sz w:val="20"/>
        </w:rPr>
        <w:t>Class</w:t>
      </w:r>
      <w:r>
        <w:rPr>
          <w:spacing w:val="13"/>
          <w:sz w:val="20"/>
        </w:rPr>
        <w:t> </w:t>
      </w:r>
      <w:r>
        <w:rPr>
          <w:sz w:val="20"/>
        </w:rPr>
        <w:t>labels</w:t>
      </w:r>
      <w:r>
        <w:rPr>
          <w:spacing w:val="14"/>
          <w:sz w:val="20"/>
        </w:rPr>
        <w:t> </w:t>
      </w:r>
      <w:r>
        <w:rPr>
          <w:sz w:val="20"/>
        </w:rPr>
        <w:t>corresponding</w:t>
      </w:r>
      <w:r>
        <w:rPr>
          <w:spacing w:val="13"/>
          <w:sz w:val="20"/>
        </w:rPr>
        <w:t> </w:t>
      </w:r>
      <w:r>
        <w:rPr>
          <w:sz w:val="20"/>
        </w:rPr>
        <w:t>to</w:t>
      </w:r>
      <w:r>
        <w:rPr>
          <w:spacing w:val="14"/>
          <w:sz w:val="20"/>
        </w:rPr>
        <w:t> </w:t>
      </w:r>
      <w:r>
        <w:rPr>
          <w:sz w:val="20"/>
        </w:rPr>
        <w:t>object</w:t>
      </w:r>
      <w:r>
        <w:rPr>
          <w:spacing w:val="14"/>
          <w:sz w:val="20"/>
        </w:rPr>
        <w:t> </w:t>
      </w:r>
      <w:r>
        <w:rPr>
          <w:spacing w:val="-2"/>
          <w:sz w:val="20"/>
        </w:rPr>
        <w:t>categories.</w:t>
      </w:r>
    </w:p>
    <w:p>
      <w:pPr>
        <w:pStyle w:val="ListParagraph"/>
        <w:numPr>
          <w:ilvl w:val="1"/>
          <w:numId w:val="4"/>
        </w:numPr>
        <w:tabs>
          <w:tab w:pos="658" w:val="left" w:leader="none"/>
        </w:tabs>
        <w:spacing w:line="285" w:lineRule="auto" w:before="9" w:after="0"/>
        <w:ind w:left="458" w:right="0" w:firstLine="0"/>
        <w:jc w:val="left"/>
        <w:rPr>
          <w:sz w:val="20"/>
        </w:rPr>
      </w:pPr>
      <w:r>
        <w:rPr>
          <w:sz w:val="20"/>
        </w:rPr>
        <w:t>Additional</w:t>
      </w:r>
      <w:r>
        <w:rPr>
          <w:spacing w:val="-6"/>
          <w:sz w:val="20"/>
        </w:rPr>
        <w:t> </w:t>
      </w:r>
      <w:r>
        <w:rPr>
          <w:sz w:val="20"/>
        </w:rPr>
        <w:t>metadata</w:t>
      </w:r>
      <w:r>
        <w:rPr>
          <w:spacing w:val="-6"/>
          <w:sz w:val="20"/>
        </w:rPr>
        <w:t> </w:t>
      </w:r>
      <w:r>
        <w:rPr>
          <w:sz w:val="20"/>
        </w:rPr>
        <w:t>such</w:t>
      </w:r>
      <w:r>
        <w:rPr>
          <w:spacing w:val="-6"/>
          <w:sz w:val="20"/>
        </w:rPr>
        <w:t> </w:t>
      </w:r>
      <w:r>
        <w:rPr>
          <w:sz w:val="20"/>
        </w:rPr>
        <w:t>as</w:t>
      </w:r>
      <w:r>
        <w:rPr>
          <w:spacing w:val="-6"/>
          <w:sz w:val="20"/>
        </w:rPr>
        <w:t> </w:t>
      </w:r>
      <w:r>
        <w:rPr>
          <w:sz w:val="20"/>
        </w:rPr>
        <w:t>time-of-day</w:t>
      </w:r>
      <w:r>
        <w:rPr>
          <w:spacing w:val="-6"/>
          <w:sz w:val="20"/>
        </w:rPr>
        <w:t> </w:t>
      </w:r>
      <w:r>
        <w:rPr>
          <w:sz w:val="20"/>
        </w:rPr>
        <w:t>(day/night)</w:t>
      </w:r>
      <w:r>
        <w:rPr>
          <w:spacing w:val="-6"/>
          <w:sz w:val="20"/>
        </w:rPr>
        <w:t> </w:t>
      </w:r>
      <w:r>
        <w:rPr>
          <w:sz w:val="20"/>
        </w:rPr>
        <w:t>tags. There are 15 object classes used in our experiments:</w:t>
      </w:r>
    </w:p>
    <w:p>
      <w:pPr>
        <w:pStyle w:val="ListParagraph"/>
        <w:numPr>
          <w:ilvl w:val="1"/>
          <w:numId w:val="4"/>
        </w:numPr>
        <w:tabs>
          <w:tab w:pos="658" w:val="left" w:leader="none"/>
        </w:tabs>
        <w:spacing w:line="228" w:lineRule="exact" w:before="0" w:after="0"/>
        <w:ind w:left="658" w:right="0" w:hanging="200"/>
        <w:jc w:val="left"/>
        <w:rPr>
          <w:b/>
          <w:sz w:val="20"/>
        </w:rPr>
      </w:pPr>
      <w:r>
        <w:rPr>
          <w:b/>
          <w:spacing w:val="-2"/>
          <w:sz w:val="20"/>
        </w:rPr>
        <w:t>Person</w:t>
      </w:r>
    </w:p>
    <w:p>
      <w:pPr>
        <w:pStyle w:val="ListParagraph"/>
        <w:numPr>
          <w:ilvl w:val="1"/>
          <w:numId w:val="4"/>
        </w:numPr>
        <w:tabs>
          <w:tab w:pos="658" w:val="left" w:leader="none"/>
        </w:tabs>
        <w:spacing w:line="240" w:lineRule="auto" w:before="9" w:after="0"/>
        <w:ind w:left="658" w:right="0" w:hanging="200"/>
        <w:jc w:val="left"/>
        <w:rPr>
          <w:b/>
          <w:sz w:val="20"/>
        </w:rPr>
      </w:pPr>
      <w:r>
        <w:rPr>
          <w:b/>
          <w:spacing w:val="-5"/>
          <w:sz w:val="20"/>
        </w:rPr>
        <w:t>Car</w:t>
      </w:r>
    </w:p>
    <w:p>
      <w:pPr>
        <w:pStyle w:val="ListParagraph"/>
        <w:numPr>
          <w:ilvl w:val="1"/>
          <w:numId w:val="4"/>
        </w:numPr>
        <w:tabs>
          <w:tab w:pos="658" w:val="left" w:leader="none"/>
        </w:tabs>
        <w:spacing w:line="240" w:lineRule="auto" w:before="9" w:after="0"/>
        <w:ind w:left="658" w:right="0" w:hanging="200"/>
        <w:jc w:val="left"/>
        <w:rPr>
          <w:b/>
          <w:sz w:val="20"/>
        </w:rPr>
      </w:pPr>
      <w:r>
        <w:rPr>
          <w:b/>
          <w:spacing w:val="-4"/>
          <w:sz w:val="20"/>
        </w:rPr>
        <w:t>Bike</w:t>
      </w:r>
    </w:p>
    <w:p>
      <w:pPr>
        <w:pStyle w:val="ListParagraph"/>
        <w:numPr>
          <w:ilvl w:val="1"/>
          <w:numId w:val="4"/>
        </w:numPr>
        <w:tabs>
          <w:tab w:pos="658" w:val="left" w:leader="none"/>
        </w:tabs>
        <w:spacing w:line="240" w:lineRule="auto" w:before="9" w:after="0"/>
        <w:ind w:left="658" w:right="0" w:hanging="200"/>
        <w:jc w:val="left"/>
        <w:rPr>
          <w:b/>
          <w:sz w:val="20"/>
        </w:rPr>
      </w:pPr>
      <w:r>
        <w:rPr>
          <w:b/>
          <w:spacing w:val="-2"/>
          <w:sz w:val="20"/>
        </w:rPr>
        <w:t>Motorcycle</w:t>
      </w:r>
    </w:p>
    <w:p>
      <w:pPr>
        <w:pStyle w:val="ListParagraph"/>
        <w:numPr>
          <w:ilvl w:val="1"/>
          <w:numId w:val="4"/>
        </w:numPr>
        <w:tabs>
          <w:tab w:pos="658" w:val="left" w:leader="none"/>
        </w:tabs>
        <w:spacing w:line="240" w:lineRule="auto" w:before="9" w:after="0"/>
        <w:ind w:left="658" w:right="0" w:hanging="200"/>
        <w:jc w:val="left"/>
        <w:rPr>
          <w:b/>
          <w:sz w:val="20"/>
        </w:rPr>
      </w:pPr>
      <w:r>
        <w:rPr>
          <w:b/>
          <w:spacing w:val="-5"/>
          <w:sz w:val="20"/>
        </w:rPr>
        <w:t>Bus</w:t>
      </w:r>
    </w:p>
    <w:p>
      <w:pPr>
        <w:pStyle w:val="ListParagraph"/>
        <w:numPr>
          <w:ilvl w:val="1"/>
          <w:numId w:val="4"/>
        </w:numPr>
        <w:tabs>
          <w:tab w:pos="658" w:val="left" w:leader="none"/>
        </w:tabs>
        <w:spacing w:line="240" w:lineRule="auto" w:before="9" w:after="0"/>
        <w:ind w:left="658" w:right="0" w:hanging="200"/>
        <w:jc w:val="left"/>
        <w:rPr>
          <w:b/>
          <w:sz w:val="20"/>
        </w:rPr>
      </w:pPr>
      <w:r>
        <w:rPr>
          <w:b/>
          <w:spacing w:val="-2"/>
          <w:sz w:val="20"/>
        </w:rPr>
        <w:t>Train</w:t>
      </w:r>
    </w:p>
    <w:p>
      <w:pPr>
        <w:pStyle w:val="ListParagraph"/>
        <w:numPr>
          <w:ilvl w:val="1"/>
          <w:numId w:val="4"/>
        </w:numPr>
        <w:tabs>
          <w:tab w:pos="658" w:val="left" w:leader="none"/>
        </w:tabs>
        <w:spacing w:line="240" w:lineRule="auto" w:before="10" w:after="0"/>
        <w:ind w:left="658" w:right="0" w:hanging="200"/>
        <w:jc w:val="left"/>
        <w:rPr>
          <w:b/>
          <w:sz w:val="20"/>
        </w:rPr>
      </w:pPr>
      <w:r>
        <w:rPr>
          <w:b/>
          <w:spacing w:val="-2"/>
          <w:sz w:val="20"/>
        </w:rPr>
        <w:t>Truck</w:t>
      </w:r>
    </w:p>
    <w:p>
      <w:pPr>
        <w:pStyle w:val="ListParagraph"/>
        <w:numPr>
          <w:ilvl w:val="1"/>
          <w:numId w:val="4"/>
        </w:numPr>
        <w:tabs>
          <w:tab w:pos="658" w:val="left" w:leader="none"/>
        </w:tabs>
        <w:spacing w:line="240" w:lineRule="auto" w:before="9" w:after="0"/>
        <w:ind w:left="658" w:right="0" w:hanging="200"/>
        <w:jc w:val="left"/>
        <w:rPr>
          <w:b/>
          <w:sz w:val="20"/>
        </w:rPr>
      </w:pPr>
      <w:r>
        <w:rPr>
          <w:b/>
          <w:spacing w:val="-2"/>
          <w:sz w:val="20"/>
        </w:rPr>
        <w:t>Traffic</w:t>
      </w:r>
      <w:r>
        <w:rPr>
          <w:b/>
          <w:spacing w:val="7"/>
          <w:sz w:val="20"/>
        </w:rPr>
        <w:t> </w:t>
      </w:r>
      <w:r>
        <w:rPr>
          <w:b/>
          <w:spacing w:val="-2"/>
          <w:sz w:val="20"/>
        </w:rPr>
        <w:t>Light</w:t>
      </w:r>
    </w:p>
    <w:p>
      <w:pPr>
        <w:pStyle w:val="ListParagraph"/>
        <w:numPr>
          <w:ilvl w:val="1"/>
          <w:numId w:val="4"/>
        </w:numPr>
        <w:tabs>
          <w:tab w:pos="658" w:val="left" w:leader="none"/>
        </w:tabs>
        <w:spacing w:line="240" w:lineRule="auto" w:before="9" w:after="0"/>
        <w:ind w:left="658" w:right="0" w:hanging="200"/>
        <w:jc w:val="left"/>
        <w:rPr>
          <w:b/>
          <w:sz w:val="20"/>
        </w:rPr>
      </w:pPr>
      <w:r>
        <w:rPr>
          <w:b/>
          <w:sz w:val="20"/>
        </w:rPr>
        <w:t>Fire</w:t>
      </w:r>
      <w:r>
        <w:rPr>
          <w:b/>
          <w:spacing w:val="16"/>
          <w:sz w:val="20"/>
        </w:rPr>
        <w:t> </w:t>
      </w:r>
      <w:r>
        <w:rPr>
          <w:b/>
          <w:spacing w:val="-2"/>
          <w:sz w:val="20"/>
        </w:rPr>
        <w:t>Hydrant</w:t>
      </w:r>
    </w:p>
    <w:p>
      <w:pPr>
        <w:pStyle w:val="ListParagraph"/>
        <w:numPr>
          <w:ilvl w:val="1"/>
          <w:numId w:val="4"/>
        </w:numPr>
        <w:tabs>
          <w:tab w:pos="658" w:val="left" w:leader="none"/>
        </w:tabs>
        <w:spacing w:line="240" w:lineRule="auto" w:before="9" w:after="0"/>
        <w:ind w:left="658" w:right="0" w:hanging="200"/>
        <w:jc w:val="left"/>
        <w:rPr>
          <w:b/>
          <w:sz w:val="20"/>
        </w:rPr>
      </w:pPr>
      <w:r>
        <w:rPr>
          <w:b/>
          <w:sz w:val="20"/>
        </w:rPr>
        <w:t>Street</w:t>
      </w:r>
      <w:r>
        <w:rPr>
          <w:b/>
          <w:spacing w:val="14"/>
          <w:sz w:val="20"/>
        </w:rPr>
        <w:t> </w:t>
      </w:r>
      <w:r>
        <w:rPr>
          <w:b/>
          <w:spacing w:val="-4"/>
          <w:sz w:val="20"/>
        </w:rPr>
        <w:t>Sign</w:t>
      </w:r>
    </w:p>
    <w:p>
      <w:pPr>
        <w:pStyle w:val="ListParagraph"/>
        <w:numPr>
          <w:ilvl w:val="1"/>
          <w:numId w:val="4"/>
        </w:numPr>
        <w:tabs>
          <w:tab w:pos="658" w:val="left" w:leader="none"/>
        </w:tabs>
        <w:spacing w:line="240" w:lineRule="auto" w:before="9" w:after="0"/>
        <w:ind w:left="658" w:right="0" w:hanging="200"/>
        <w:jc w:val="left"/>
        <w:rPr>
          <w:b/>
          <w:sz w:val="20"/>
        </w:rPr>
      </w:pPr>
      <w:r>
        <w:rPr>
          <w:b/>
          <w:spacing w:val="-5"/>
          <w:sz w:val="20"/>
        </w:rPr>
        <w:t>Dog</w:t>
      </w:r>
    </w:p>
    <w:p>
      <w:pPr>
        <w:pStyle w:val="ListParagraph"/>
        <w:numPr>
          <w:ilvl w:val="1"/>
          <w:numId w:val="4"/>
        </w:numPr>
        <w:tabs>
          <w:tab w:pos="658" w:val="left" w:leader="none"/>
        </w:tabs>
        <w:spacing w:line="240" w:lineRule="auto" w:before="9" w:after="0"/>
        <w:ind w:left="658" w:right="0" w:hanging="200"/>
        <w:jc w:val="left"/>
        <w:rPr>
          <w:b/>
          <w:sz w:val="20"/>
        </w:rPr>
      </w:pPr>
      <w:r>
        <w:rPr>
          <w:b/>
          <w:spacing w:val="-2"/>
          <w:sz w:val="20"/>
        </w:rPr>
        <w:t>Skateboard</w:t>
      </w:r>
    </w:p>
    <w:p>
      <w:pPr>
        <w:pStyle w:val="ListParagraph"/>
        <w:numPr>
          <w:ilvl w:val="1"/>
          <w:numId w:val="4"/>
        </w:numPr>
        <w:tabs>
          <w:tab w:pos="658" w:val="left" w:leader="none"/>
        </w:tabs>
        <w:spacing w:line="240" w:lineRule="auto" w:before="9" w:after="0"/>
        <w:ind w:left="658" w:right="0" w:hanging="200"/>
        <w:jc w:val="left"/>
        <w:rPr>
          <w:b/>
          <w:sz w:val="20"/>
        </w:rPr>
      </w:pPr>
      <w:r>
        <w:rPr>
          <w:b/>
          <w:spacing w:val="-2"/>
          <w:sz w:val="20"/>
        </w:rPr>
        <w:t>Stroller</w:t>
      </w:r>
    </w:p>
    <w:p>
      <w:pPr>
        <w:pStyle w:val="ListParagraph"/>
        <w:numPr>
          <w:ilvl w:val="1"/>
          <w:numId w:val="4"/>
        </w:numPr>
        <w:tabs>
          <w:tab w:pos="658" w:val="left" w:leader="none"/>
        </w:tabs>
        <w:spacing w:line="240" w:lineRule="auto" w:before="9" w:after="0"/>
        <w:ind w:left="658" w:right="0" w:hanging="200"/>
        <w:jc w:val="left"/>
        <w:rPr>
          <w:b/>
          <w:sz w:val="20"/>
        </w:rPr>
      </w:pPr>
      <w:r>
        <w:rPr>
          <w:b/>
          <w:spacing w:val="-2"/>
          <w:sz w:val="20"/>
        </w:rPr>
        <w:t>Scooter</w:t>
      </w:r>
    </w:p>
    <w:p>
      <w:pPr>
        <w:pStyle w:val="ListParagraph"/>
        <w:numPr>
          <w:ilvl w:val="1"/>
          <w:numId w:val="4"/>
        </w:numPr>
        <w:tabs>
          <w:tab w:pos="658" w:val="left" w:leader="none"/>
        </w:tabs>
        <w:spacing w:line="240" w:lineRule="auto" w:before="10" w:after="0"/>
        <w:ind w:left="658" w:right="0" w:hanging="200"/>
        <w:jc w:val="left"/>
        <w:rPr>
          <w:b/>
          <w:sz w:val="20"/>
        </w:rPr>
      </w:pPr>
      <w:r>
        <w:rPr>
          <w:b/>
          <w:sz w:val="20"/>
        </w:rPr>
        <w:t>Other</w:t>
      </w:r>
      <w:r>
        <w:rPr>
          <w:b/>
          <w:spacing w:val="18"/>
          <w:sz w:val="20"/>
        </w:rPr>
        <w:t> </w:t>
      </w:r>
      <w:r>
        <w:rPr>
          <w:b/>
          <w:spacing w:val="-2"/>
          <w:sz w:val="20"/>
        </w:rPr>
        <w:t>Vehicle</w:t>
      </w:r>
    </w:p>
    <w:p>
      <w:pPr>
        <w:pStyle w:val="BodyText"/>
        <w:spacing w:line="249" w:lineRule="auto" w:before="71"/>
        <w:ind w:left="199" w:right="257" w:firstLine="199"/>
        <w:jc w:val="both"/>
      </w:pPr>
      <w:r>
        <w:rPr/>
        <w:br w:type="column"/>
      </w:r>
      <w:r>
        <w:rPr/>
        <w:t>These classes are most relevant to ADAS and </w:t>
      </w:r>
      <w:r>
        <w:rPr/>
        <w:t>pedestrian safety. The training and test set object counts are detailed </w:t>
      </w:r>
      <w:r>
        <w:rPr>
          <w:spacing w:val="-2"/>
        </w:rPr>
        <w:t>below:</w:t>
      </w:r>
    </w:p>
    <w:p>
      <w:pPr>
        <w:pStyle w:val="BodyText"/>
        <w:spacing w:before="147"/>
        <w:ind w:left="1022"/>
      </w:pPr>
      <w:r>
        <w:rPr/>
        <w:t>TABLE</w:t>
      </w:r>
      <w:r>
        <w:rPr>
          <w:spacing w:val="10"/>
        </w:rPr>
        <w:t> </w:t>
      </w:r>
      <w:r>
        <w:rPr/>
        <w:t>I:</w:t>
      </w:r>
      <w:r>
        <w:rPr>
          <w:spacing w:val="11"/>
        </w:rPr>
        <w:t> </w:t>
      </w:r>
      <w:r>
        <w:rPr/>
        <w:t>FLIR</w:t>
      </w:r>
      <w:r>
        <w:rPr>
          <w:spacing w:val="10"/>
        </w:rPr>
        <w:t> </w:t>
      </w:r>
      <w:r>
        <w:rPr/>
        <w:t>Dataset</w:t>
      </w:r>
      <w:r>
        <w:rPr>
          <w:spacing w:val="11"/>
        </w:rPr>
        <w:t> </w:t>
      </w:r>
      <w:r>
        <w:rPr/>
        <w:t>Object</w:t>
      </w:r>
      <w:r>
        <w:rPr>
          <w:spacing w:val="10"/>
        </w:rPr>
        <w:t> </w:t>
      </w:r>
      <w:r>
        <w:rPr>
          <w:spacing w:val="-2"/>
        </w:rPr>
        <w:t>Statistics</w:t>
      </w:r>
    </w:p>
    <w:p>
      <w:pPr>
        <w:pStyle w:val="BodyText"/>
        <w:spacing w:before="10"/>
        <w:rPr>
          <w:sz w:val="12"/>
        </w:rPr>
      </w:pPr>
    </w:p>
    <w:tbl>
      <w:tblPr>
        <w:tblW w:w="0" w:type="auto"/>
        <w:jc w:val="left"/>
        <w:tblInd w:w="9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79"/>
        <w:gridCol w:w="1102"/>
        <w:gridCol w:w="1002"/>
      </w:tblGrid>
      <w:tr>
        <w:trPr>
          <w:trHeight w:val="177" w:hRule="atLeast"/>
        </w:trPr>
        <w:tc>
          <w:tcPr>
            <w:tcW w:w="1379" w:type="dxa"/>
          </w:tcPr>
          <w:p>
            <w:pPr>
              <w:pStyle w:val="TableParagraph"/>
              <w:ind w:left="8"/>
              <w:jc w:val="center"/>
              <w:rPr>
                <w:b/>
                <w:sz w:val="16"/>
              </w:rPr>
            </w:pPr>
            <w:r>
              <w:rPr>
                <w:b/>
                <w:sz w:val="16"/>
              </w:rPr>
              <w:t>Thermal</w:t>
            </w:r>
            <w:r>
              <w:rPr>
                <w:b/>
                <w:spacing w:val="13"/>
                <w:sz w:val="16"/>
              </w:rPr>
              <w:t> </w:t>
            </w:r>
            <w:r>
              <w:rPr>
                <w:b/>
                <w:spacing w:val="-2"/>
                <w:sz w:val="16"/>
              </w:rPr>
              <w:t>Images</w:t>
            </w:r>
          </w:p>
        </w:tc>
        <w:tc>
          <w:tcPr>
            <w:tcW w:w="1102" w:type="dxa"/>
          </w:tcPr>
          <w:p>
            <w:pPr>
              <w:pStyle w:val="TableParagraph"/>
              <w:ind w:left="8"/>
              <w:jc w:val="center"/>
              <w:rPr>
                <w:b/>
                <w:sz w:val="16"/>
              </w:rPr>
            </w:pPr>
            <w:r>
              <w:rPr>
                <w:b/>
                <w:sz w:val="16"/>
              </w:rPr>
              <w:t>Train</w:t>
            </w:r>
            <w:r>
              <w:rPr>
                <w:b/>
                <w:spacing w:val="3"/>
                <w:sz w:val="16"/>
              </w:rPr>
              <w:t> </w:t>
            </w:r>
            <w:r>
              <w:rPr>
                <w:b/>
                <w:spacing w:val="-4"/>
                <w:sz w:val="16"/>
              </w:rPr>
              <w:t>Count</w:t>
            </w:r>
          </w:p>
        </w:tc>
        <w:tc>
          <w:tcPr>
            <w:tcW w:w="1002" w:type="dxa"/>
          </w:tcPr>
          <w:p>
            <w:pPr>
              <w:pStyle w:val="TableParagraph"/>
              <w:jc w:val="center"/>
              <w:rPr>
                <w:b/>
                <w:sz w:val="16"/>
              </w:rPr>
            </w:pPr>
            <w:r>
              <w:rPr>
                <w:b/>
                <w:sz w:val="16"/>
              </w:rPr>
              <w:t>Test</w:t>
            </w:r>
            <w:r>
              <w:rPr>
                <w:b/>
                <w:spacing w:val="1"/>
                <w:sz w:val="16"/>
              </w:rPr>
              <w:t> </w:t>
            </w:r>
            <w:r>
              <w:rPr>
                <w:b/>
                <w:spacing w:val="-2"/>
                <w:sz w:val="16"/>
              </w:rPr>
              <w:t>Count</w:t>
            </w:r>
          </w:p>
        </w:tc>
      </w:tr>
      <w:tr>
        <w:trPr>
          <w:trHeight w:val="177" w:hRule="atLeast"/>
        </w:trPr>
        <w:tc>
          <w:tcPr>
            <w:tcW w:w="1379" w:type="dxa"/>
          </w:tcPr>
          <w:p>
            <w:pPr>
              <w:pStyle w:val="TableParagraph"/>
              <w:ind w:left="8"/>
              <w:jc w:val="center"/>
              <w:rPr>
                <w:sz w:val="16"/>
              </w:rPr>
            </w:pPr>
            <w:r>
              <w:rPr>
                <w:spacing w:val="-2"/>
                <w:sz w:val="16"/>
              </w:rPr>
              <w:t>Total</w:t>
            </w:r>
          </w:p>
        </w:tc>
        <w:tc>
          <w:tcPr>
            <w:tcW w:w="1102" w:type="dxa"/>
          </w:tcPr>
          <w:p>
            <w:pPr>
              <w:pStyle w:val="TableParagraph"/>
              <w:ind w:left="8"/>
              <w:jc w:val="center"/>
              <w:rPr>
                <w:sz w:val="16"/>
              </w:rPr>
            </w:pPr>
            <w:r>
              <w:rPr>
                <w:spacing w:val="-2"/>
                <w:sz w:val="16"/>
              </w:rPr>
              <w:t>10,742</w:t>
            </w:r>
          </w:p>
        </w:tc>
        <w:tc>
          <w:tcPr>
            <w:tcW w:w="1002" w:type="dxa"/>
          </w:tcPr>
          <w:p>
            <w:pPr>
              <w:pStyle w:val="TableParagraph"/>
              <w:jc w:val="center"/>
              <w:rPr>
                <w:sz w:val="16"/>
              </w:rPr>
            </w:pPr>
            <w:r>
              <w:rPr>
                <w:spacing w:val="-2"/>
                <w:sz w:val="16"/>
              </w:rPr>
              <w:t>1,145</w:t>
            </w:r>
          </w:p>
        </w:tc>
      </w:tr>
    </w:tbl>
    <w:p>
      <w:pPr>
        <w:pStyle w:val="BodyText"/>
        <w:spacing w:before="42"/>
      </w:pPr>
    </w:p>
    <w:p>
      <w:pPr>
        <w:pStyle w:val="BodyText"/>
        <w:ind w:left="398"/>
      </w:pPr>
      <w:r>
        <w:rPr/>
        <w:t>The</w:t>
      </w:r>
      <w:r>
        <w:rPr>
          <w:spacing w:val="14"/>
        </w:rPr>
        <w:t> </w:t>
      </w:r>
      <w:r>
        <w:rPr/>
        <w:t>dataset</w:t>
      </w:r>
      <w:r>
        <w:rPr>
          <w:spacing w:val="14"/>
        </w:rPr>
        <w:t> </w:t>
      </w:r>
      <w:r>
        <w:rPr/>
        <w:t>contains</w:t>
      </w:r>
      <w:r>
        <w:rPr>
          <w:spacing w:val="15"/>
        </w:rPr>
        <w:t> </w:t>
      </w:r>
      <w:r>
        <w:rPr/>
        <w:t>a</w:t>
      </w:r>
      <w:r>
        <w:rPr>
          <w:spacing w:val="14"/>
        </w:rPr>
        <w:t> </w:t>
      </w:r>
      <w:r>
        <w:rPr/>
        <w:t>wide</w:t>
      </w:r>
      <w:r>
        <w:rPr>
          <w:spacing w:val="14"/>
        </w:rPr>
        <w:t> </w:t>
      </w:r>
      <w:r>
        <w:rPr/>
        <w:t>variety</w:t>
      </w:r>
      <w:r>
        <w:rPr>
          <w:spacing w:val="15"/>
        </w:rPr>
        <w:t> </w:t>
      </w:r>
      <w:r>
        <w:rPr/>
        <w:t>of</w:t>
      </w:r>
      <w:r>
        <w:rPr>
          <w:spacing w:val="14"/>
        </w:rPr>
        <w:t> </w:t>
      </w:r>
      <w:r>
        <w:rPr>
          <w:spacing w:val="-2"/>
        </w:rPr>
        <w:t>scenes:</w:t>
      </w:r>
    </w:p>
    <w:p>
      <w:pPr>
        <w:pStyle w:val="ListParagraph"/>
        <w:numPr>
          <w:ilvl w:val="1"/>
          <w:numId w:val="4"/>
        </w:numPr>
        <w:tabs>
          <w:tab w:pos="598" w:val="left" w:leader="none"/>
        </w:tabs>
        <w:spacing w:line="240" w:lineRule="auto" w:before="59" w:after="0"/>
        <w:ind w:left="598" w:right="0" w:hanging="200"/>
        <w:jc w:val="left"/>
        <w:rPr>
          <w:sz w:val="20"/>
        </w:rPr>
      </w:pPr>
      <w:r>
        <w:rPr>
          <w:sz w:val="20"/>
        </w:rPr>
        <w:t>Urban</w:t>
      </w:r>
      <w:r>
        <w:rPr>
          <w:spacing w:val="15"/>
          <w:sz w:val="20"/>
        </w:rPr>
        <w:t> </w:t>
      </w:r>
      <w:r>
        <w:rPr>
          <w:sz w:val="20"/>
        </w:rPr>
        <w:t>roads</w:t>
      </w:r>
      <w:r>
        <w:rPr>
          <w:spacing w:val="15"/>
          <w:sz w:val="20"/>
        </w:rPr>
        <w:t> </w:t>
      </w:r>
      <w:r>
        <w:rPr>
          <w:sz w:val="20"/>
        </w:rPr>
        <w:t>with</w:t>
      </w:r>
      <w:r>
        <w:rPr>
          <w:spacing w:val="15"/>
          <w:sz w:val="20"/>
        </w:rPr>
        <w:t> </w:t>
      </w:r>
      <w:r>
        <w:rPr>
          <w:sz w:val="20"/>
        </w:rPr>
        <w:t>cars</w:t>
      </w:r>
      <w:r>
        <w:rPr>
          <w:spacing w:val="15"/>
          <w:sz w:val="20"/>
        </w:rPr>
        <w:t> </w:t>
      </w:r>
      <w:r>
        <w:rPr>
          <w:sz w:val="20"/>
        </w:rPr>
        <w:t>and</w:t>
      </w:r>
      <w:r>
        <w:rPr>
          <w:spacing w:val="16"/>
          <w:sz w:val="20"/>
        </w:rPr>
        <w:t> </w:t>
      </w:r>
      <w:r>
        <w:rPr>
          <w:spacing w:val="-2"/>
          <w:sz w:val="20"/>
        </w:rPr>
        <w:t>pedestrians.</w:t>
      </w:r>
    </w:p>
    <w:p>
      <w:pPr>
        <w:pStyle w:val="ListParagraph"/>
        <w:numPr>
          <w:ilvl w:val="1"/>
          <w:numId w:val="4"/>
        </w:numPr>
        <w:tabs>
          <w:tab w:pos="598" w:val="left" w:leader="none"/>
        </w:tabs>
        <w:spacing w:line="240" w:lineRule="auto" w:before="9" w:after="0"/>
        <w:ind w:left="598" w:right="0" w:hanging="200"/>
        <w:jc w:val="left"/>
        <w:rPr>
          <w:sz w:val="20"/>
        </w:rPr>
      </w:pPr>
      <w:r>
        <w:rPr>
          <w:sz w:val="20"/>
        </w:rPr>
        <w:t>Sidewalks</w:t>
      </w:r>
      <w:r>
        <w:rPr>
          <w:spacing w:val="9"/>
          <w:sz w:val="20"/>
        </w:rPr>
        <w:t> </w:t>
      </w:r>
      <w:r>
        <w:rPr>
          <w:sz w:val="20"/>
        </w:rPr>
        <w:t>with</w:t>
      </w:r>
      <w:r>
        <w:rPr>
          <w:spacing w:val="9"/>
          <w:sz w:val="20"/>
        </w:rPr>
        <w:t> </w:t>
      </w:r>
      <w:r>
        <w:rPr>
          <w:sz w:val="20"/>
        </w:rPr>
        <w:t>intersection</w:t>
      </w:r>
      <w:r>
        <w:rPr>
          <w:spacing w:val="9"/>
          <w:sz w:val="20"/>
        </w:rPr>
        <w:t> </w:t>
      </w:r>
      <w:r>
        <w:rPr>
          <w:sz w:val="20"/>
        </w:rPr>
        <w:t>at</w:t>
      </w:r>
      <w:r>
        <w:rPr>
          <w:spacing w:val="9"/>
          <w:sz w:val="20"/>
        </w:rPr>
        <w:t> </w:t>
      </w:r>
      <w:r>
        <w:rPr>
          <w:sz w:val="20"/>
        </w:rPr>
        <w:t>traffic</w:t>
      </w:r>
      <w:r>
        <w:rPr>
          <w:spacing w:val="9"/>
          <w:sz w:val="20"/>
        </w:rPr>
        <w:t> </w:t>
      </w:r>
      <w:r>
        <w:rPr>
          <w:spacing w:val="-2"/>
          <w:sz w:val="20"/>
        </w:rPr>
        <w:t>lights.</w:t>
      </w:r>
    </w:p>
    <w:p>
      <w:pPr>
        <w:pStyle w:val="ListParagraph"/>
        <w:numPr>
          <w:ilvl w:val="1"/>
          <w:numId w:val="4"/>
        </w:numPr>
        <w:tabs>
          <w:tab w:pos="597" w:val="left" w:leader="none"/>
          <w:tab w:pos="599" w:val="left" w:leader="none"/>
        </w:tabs>
        <w:spacing w:line="249" w:lineRule="auto" w:before="9" w:after="0"/>
        <w:ind w:left="599" w:right="257" w:hanging="202"/>
        <w:jc w:val="left"/>
        <w:rPr>
          <w:sz w:val="20"/>
        </w:rPr>
      </w:pPr>
      <w:r>
        <w:rPr>
          <w:sz w:val="20"/>
        </w:rPr>
        <w:t>A</w:t>
      </w:r>
      <w:r>
        <w:rPr>
          <w:spacing w:val="-7"/>
          <w:sz w:val="20"/>
        </w:rPr>
        <w:t> </w:t>
      </w:r>
      <w:r>
        <w:rPr>
          <w:sz w:val="20"/>
        </w:rPr>
        <w:t>mixture</w:t>
      </w:r>
      <w:r>
        <w:rPr>
          <w:spacing w:val="-7"/>
          <w:sz w:val="20"/>
        </w:rPr>
        <w:t> </w:t>
      </w:r>
      <w:r>
        <w:rPr>
          <w:sz w:val="20"/>
        </w:rPr>
        <w:t>of</w:t>
      </w:r>
      <w:r>
        <w:rPr>
          <w:spacing w:val="-7"/>
          <w:sz w:val="20"/>
        </w:rPr>
        <w:t> </w:t>
      </w:r>
      <w:r>
        <w:rPr>
          <w:sz w:val="20"/>
        </w:rPr>
        <w:t>lighting</w:t>
      </w:r>
      <w:r>
        <w:rPr>
          <w:spacing w:val="-7"/>
          <w:sz w:val="20"/>
        </w:rPr>
        <w:t> </w:t>
      </w:r>
      <w:r>
        <w:rPr>
          <w:sz w:val="20"/>
        </w:rPr>
        <w:t>conditions</w:t>
      </w:r>
      <w:r>
        <w:rPr>
          <w:spacing w:val="-7"/>
          <w:sz w:val="20"/>
        </w:rPr>
        <w:t> </w:t>
      </w:r>
      <w:r>
        <w:rPr>
          <w:sz w:val="20"/>
        </w:rPr>
        <w:t>including</w:t>
      </w:r>
      <w:r>
        <w:rPr>
          <w:spacing w:val="-7"/>
          <w:sz w:val="20"/>
        </w:rPr>
        <w:t> </w:t>
      </w:r>
      <w:r>
        <w:rPr>
          <w:sz w:val="20"/>
        </w:rPr>
        <w:t>bright</w:t>
      </w:r>
      <w:r>
        <w:rPr>
          <w:spacing w:val="-7"/>
          <w:sz w:val="20"/>
        </w:rPr>
        <w:t> </w:t>
      </w:r>
      <w:r>
        <w:rPr>
          <w:sz w:val="20"/>
        </w:rPr>
        <w:t>daylight and nighttime.</w:t>
      </w:r>
    </w:p>
    <w:p>
      <w:pPr>
        <w:pStyle w:val="ListParagraph"/>
        <w:numPr>
          <w:ilvl w:val="1"/>
          <w:numId w:val="4"/>
        </w:numPr>
        <w:tabs>
          <w:tab w:pos="597" w:val="left" w:leader="none"/>
          <w:tab w:pos="599" w:val="left" w:leader="none"/>
        </w:tabs>
        <w:spacing w:line="249" w:lineRule="auto" w:before="0" w:after="0"/>
        <w:ind w:left="599" w:right="257" w:hanging="202"/>
        <w:jc w:val="left"/>
        <w:rPr>
          <w:sz w:val="20"/>
        </w:rPr>
      </w:pPr>
      <w:r>
        <w:rPr>
          <w:sz w:val="20"/>
        </w:rPr>
        <w:t>Challenging</w:t>
      </w:r>
      <w:r>
        <w:rPr>
          <w:spacing w:val="27"/>
          <w:sz w:val="20"/>
        </w:rPr>
        <w:t> </w:t>
      </w:r>
      <w:r>
        <w:rPr>
          <w:sz w:val="20"/>
        </w:rPr>
        <w:t>edge</w:t>
      </w:r>
      <w:r>
        <w:rPr>
          <w:spacing w:val="28"/>
          <w:sz w:val="20"/>
        </w:rPr>
        <w:t> </w:t>
      </w:r>
      <w:r>
        <w:rPr>
          <w:sz w:val="20"/>
        </w:rPr>
        <w:t>cases</w:t>
      </w:r>
      <w:r>
        <w:rPr>
          <w:spacing w:val="27"/>
          <w:sz w:val="20"/>
        </w:rPr>
        <w:t> </w:t>
      </w:r>
      <w:r>
        <w:rPr>
          <w:sz w:val="20"/>
        </w:rPr>
        <w:t>such</w:t>
      </w:r>
      <w:r>
        <w:rPr>
          <w:spacing w:val="27"/>
          <w:sz w:val="20"/>
        </w:rPr>
        <w:t> </w:t>
      </w:r>
      <w:r>
        <w:rPr>
          <w:sz w:val="20"/>
        </w:rPr>
        <w:t>as</w:t>
      </w:r>
      <w:r>
        <w:rPr>
          <w:spacing w:val="27"/>
          <w:sz w:val="20"/>
        </w:rPr>
        <w:t> </w:t>
      </w:r>
      <w:r>
        <w:rPr>
          <w:sz w:val="20"/>
        </w:rPr>
        <w:t>distant</w:t>
      </w:r>
      <w:r>
        <w:rPr>
          <w:spacing w:val="28"/>
          <w:sz w:val="20"/>
        </w:rPr>
        <w:t> </w:t>
      </w:r>
      <w:r>
        <w:rPr>
          <w:sz w:val="20"/>
        </w:rPr>
        <w:t>bikes</w:t>
      </w:r>
      <w:r>
        <w:rPr>
          <w:spacing w:val="27"/>
          <w:sz w:val="20"/>
        </w:rPr>
        <w:t> </w:t>
      </w:r>
      <w:r>
        <w:rPr>
          <w:sz w:val="20"/>
        </w:rPr>
        <w:t>or</w:t>
      </w:r>
      <w:r>
        <w:rPr>
          <w:spacing w:val="27"/>
          <w:sz w:val="20"/>
        </w:rPr>
        <w:t> </w:t>
      </w:r>
      <w:r>
        <w:rPr>
          <w:sz w:val="20"/>
        </w:rPr>
        <w:t>people partially obscured by vehicles.</w:t>
      </w:r>
    </w:p>
    <w:p>
      <w:pPr>
        <w:pStyle w:val="BodyText"/>
        <w:spacing w:line="249" w:lineRule="auto" w:before="50"/>
        <w:ind w:left="199" w:right="257" w:firstLine="199"/>
        <w:jc w:val="both"/>
      </w:pPr>
      <w:r>
        <w:rPr/>
        <w:t>The diversity of scenes makes FLIR an excellent choice </w:t>
      </w:r>
      <w:r>
        <w:rPr/>
        <w:t>for benchmarking generalization and robustness of thermal object </w:t>
      </w:r>
      <w:r>
        <w:rPr>
          <w:spacing w:val="-2"/>
        </w:rPr>
        <w:t>detectors.</w:t>
      </w:r>
    </w:p>
    <w:p>
      <w:pPr>
        <w:pStyle w:val="ListParagraph"/>
        <w:numPr>
          <w:ilvl w:val="0"/>
          <w:numId w:val="4"/>
        </w:numPr>
        <w:tabs>
          <w:tab w:pos="469" w:val="left" w:leader="none"/>
        </w:tabs>
        <w:spacing w:line="240" w:lineRule="auto" w:before="176" w:after="0"/>
        <w:ind w:left="469" w:right="0" w:hanging="270"/>
        <w:jc w:val="both"/>
        <w:rPr>
          <w:i/>
          <w:sz w:val="20"/>
        </w:rPr>
      </w:pPr>
      <w:bookmarkStart w:name="Preprocessing Pipeline" w:id="16"/>
      <w:bookmarkEnd w:id="16"/>
      <w:r>
        <w:rPr/>
      </w:r>
      <w:r>
        <w:rPr>
          <w:i/>
          <w:spacing w:val="-2"/>
          <w:sz w:val="20"/>
        </w:rPr>
        <w:t>Preprocessing</w:t>
      </w:r>
      <w:r>
        <w:rPr>
          <w:i/>
          <w:spacing w:val="16"/>
          <w:sz w:val="20"/>
        </w:rPr>
        <w:t> </w:t>
      </w:r>
      <w:r>
        <w:rPr>
          <w:i/>
          <w:spacing w:val="-2"/>
          <w:sz w:val="20"/>
        </w:rPr>
        <w:t>Pipeline</w:t>
      </w:r>
    </w:p>
    <w:p>
      <w:pPr>
        <w:pStyle w:val="BodyText"/>
        <w:spacing w:line="249" w:lineRule="auto" w:before="89"/>
        <w:ind w:left="199" w:right="257" w:firstLine="199"/>
        <w:jc w:val="both"/>
      </w:pPr>
      <w:r>
        <w:rPr/>
        <w:t>With low contrast and high noise being characteristic </w:t>
      </w:r>
      <w:r>
        <w:rPr/>
        <w:t>of thermal images, a strong preprocessing pipeline is essential. We use a mix of geometric and photometric transformations</w:t>
      </w:r>
      <w:r>
        <w:rPr>
          <w:spacing w:val="40"/>
        </w:rPr>
        <w:t> </w:t>
      </w:r>
      <w:r>
        <w:rPr/>
        <w:t>to normalize the dataset and improve feature clarity.</w:t>
      </w:r>
    </w:p>
    <w:p>
      <w:pPr>
        <w:pStyle w:val="ListParagraph"/>
        <w:numPr>
          <w:ilvl w:val="0"/>
          <w:numId w:val="5"/>
        </w:numPr>
        <w:tabs>
          <w:tab w:pos="622" w:val="left" w:leader="none"/>
        </w:tabs>
        <w:spacing w:line="249" w:lineRule="auto" w:before="4" w:after="0"/>
        <w:ind w:left="199" w:right="257" w:firstLine="199"/>
        <w:jc w:val="both"/>
        <w:rPr>
          <w:sz w:val="20"/>
        </w:rPr>
      </w:pPr>
      <w:r>
        <w:rPr>
          <w:b/>
          <w:sz w:val="20"/>
        </w:rPr>
        <w:t>Pixel Normalization: </w:t>
      </w:r>
      <w:r>
        <w:rPr>
          <w:sz w:val="20"/>
        </w:rPr>
        <w:t>Every image is standardized </w:t>
      </w:r>
      <w:r>
        <w:rPr>
          <w:sz w:val="20"/>
        </w:rPr>
        <w:t>with</w:t>
      </w:r>
      <w:r>
        <w:rPr>
          <w:spacing w:val="40"/>
          <w:sz w:val="20"/>
        </w:rPr>
        <w:t> </w:t>
      </w:r>
      <w:r>
        <w:rPr>
          <w:sz w:val="20"/>
        </w:rPr>
        <w:t>a mean of 0.53 and standard deviation of 0.19, computed</w:t>
      </w:r>
      <w:r>
        <w:rPr>
          <w:spacing w:val="80"/>
          <w:sz w:val="20"/>
        </w:rPr>
        <w:t> </w:t>
      </w:r>
      <w:r>
        <w:rPr>
          <w:sz w:val="20"/>
        </w:rPr>
        <w:t>from the distribution of pixel intensity in the training set. This normalization stabilizes training between batches.</w:t>
      </w:r>
    </w:p>
    <w:p>
      <w:pPr>
        <w:pStyle w:val="ListParagraph"/>
        <w:numPr>
          <w:ilvl w:val="0"/>
          <w:numId w:val="5"/>
        </w:numPr>
        <w:tabs>
          <w:tab w:pos="669" w:val="left" w:leader="none"/>
        </w:tabs>
        <w:spacing w:line="249" w:lineRule="auto" w:before="5" w:after="0"/>
        <w:ind w:left="199" w:right="257" w:firstLine="199"/>
        <w:jc w:val="both"/>
        <w:rPr>
          <w:sz w:val="20"/>
        </w:rPr>
      </w:pPr>
      <w:r>
        <w:rPr>
          <w:b/>
          <w:sz w:val="20"/>
        </w:rPr>
        <w:t>Contrast Enhancement: </w:t>
      </w:r>
      <w:r>
        <w:rPr>
          <w:sz w:val="20"/>
        </w:rPr>
        <w:t>We use adaptive </w:t>
      </w:r>
      <w:r>
        <w:rPr>
          <w:sz w:val="20"/>
        </w:rPr>
        <w:t>histogram equalization and gamma correction (with</w:t>
      </w:r>
    </w:p>
    <w:p>
      <w:pPr>
        <w:pStyle w:val="BodyText"/>
        <w:spacing w:line="244" w:lineRule="auto"/>
        <w:ind w:left="199" w:right="257"/>
        <w:jc w:val="both"/>
      </w:pPr>
      <w:r>
        <w:rPr>
          <w:i/>
        </w:rPr>
        <w:t>gamma </w:t>
      </w:r>
      <w:r>
        <w:rPr>
          <w:rFonts w:ascii="Garamond"/>
        </w:rPr>
        <w:t>= 1</w:t>
      </w:r>
      <w:r>
        <w:rPr>
          <w:i/>
        </w:rPr>
        <w:t>.</w:t>
      </w:r>
      <w:r>
        <w:rPr>
          <w:rFonts w:ascii="Garamond"/>
        </w:rPr>
        <w:t>2</w:t>
      </w:r>
      <w:r>
        <w:rPr/>
        <w:t>) to enhance local contrast in low-</w:t>
      </w:r>
      <w:r>
        <w:rPr/>
        <w:t>dynamic-</w:t>
      </w:r>
      <w:r>
        <w:rPr>
          <w:spacing w:val="40"/>
        </w:rPr>
        <w:t> </w:t>
      </w:r>
      <w:r>
        <w:rPr/>
        <w:t>range areas. This greatly enhances visibility of dim and small targets, particularly at night.</w:t>
      </w:r>
    </w:p>
    <w:p>
      <w:pPr>
        <w:pStyle w:val="ListParagraph"/>
        <w:numPr>
          <w:ilvl w:val="0"/>
          <w:numId w:val="5"/>
        </w:numPr>
        <w:tabs>
          <w:tab w:pos="650" w:val="left" w:leader="none"/>
        </w:tabs>
        <w:spacing w:line="249" w:lineRule="auto" w:before="9" w:after="0"/>
        <w:ind w:left="199" w:right="257" w:firstLine="199"/>
        <w:jc w:val="both"/>
        <w:rPr>
          <w:sz w:val="20"/>
        </w:rPr>
      </w:pPr>
      <w:r>
        <w:rPr>
          <w:b/>
          <w:sz w:val="20"/>
        </w:rPr>
        <w:t>Data Augmentation: </w:t>
      </w:r>
      <w:r>
        <w:rPr>
          <w:sz w:val="20"/>
        </w:rPr>
        <w:t>This process is done to </w:t>
      </w:r>
      <w:r>
        <w:rPr>
          <w:sz w:val="20"/>
        </w:rPr>
        <w:t>remove overfitting like excessive specialization and underfitting like </w:t>
      </w:r>
      <w:r>
        <w:rPr>
          <w:spacing w:val="-2"/>
          <w:sz w:val="20"/>
        </w:rPr>
        <w:t>generalization:</w:t>
      </w:r>
    </w:p>
    <w:p>
      <w:pPr>
        <w:pStyle w:val="ListParagraph"/>
        <w:numPr>
          <w:ilvl w:val="1"/>
          <w:numId w:val="5"/>
        </w:numPr>
        <w:tabs>
          <w:tab w:pos="597" w:val="left" w:leader="none"/>
          <w:tab w:pos="599" w:val="left" w:leader="none"/>
        </w:tabs>
        <w:spacing w:line="249" w:lineRule="auto" w:before="50" w:after="0"/>
        <w:ind w:left="599" w:right="257" w:hanging="202"/>
        <w:jc w:val="both"/>
        <w:rPr>
          <w:sz w:val="20"/>
        </w:rPr>
      </w:pPr>
      <w:r>
        <w:rPr>
          <w:b/>
          <w:sz w:val="20"/>
        </w:rPr>
        <w:t>Flipping: </w:t>
      </w:r>
      <w:r>
        <w:rPr>
          <w:sz w:val="20"/>
        </w:rPr>
        <w:t>Image is flipped horizontally and </w:t>
      </w:r>
      <w:r>
        <w:rPr>
          <w:sz w:val="20"/>
        </w:rPr>
        <w:t>vertically with probability of 0.5.</w:t>
      </w:r>
    </w:p>
    <w:p>
      <w:pPr>
        <w:pStyle w:val="ListParagraph"/>
        <w:numPr>
          <w:ilvl w:val="1"/>
          <w:numId w:val="5"/>
        </w:numPr>
        <w:tabs>
          <w:tab w:pos="598" w:val="left" w:leader="none"/>
        </w:tabs>
        <w:spacing w:line="239" w:lineRule="exact" w:before="0" w:after="0"/>
        <w:ind w:left="598" w:right="0" w:hanging="200"/>
        <w:jc w:val="both"/>
        <w:rPr>
          <w:sz w:val="20"/>
        </w:rPr>
      </w:pPr>
      <w:r>
        <w:rPr>
          <w:b/>
          <w:w w:val="105"/>
          <w:sz w:val="20"/>
        </w:rPr>
        <w:t>Rotation:</w:t>
      </w:r>
      <w:r>
        <w:rPr>
          <w:b/>
          <w:spacing w:val="-8"/>
          <w:w w:val="105"/>
          <w:sz w:val="20"/>
        </w:rPr>
        <w:t> </w:t>
      </w:r>
      <w:r>
        <w:rPr>
          <w:w w:val="105"/>
          <w:sz w:val="20"/>
        </w:rPr>
        <w:t>Rotations</w:t>
      </w:r>
      <w:r>
        <w:rPr>
          <w:spacing w:val="-7"/>
          <w:w w:val="105"/>
          <w:sz w:val="20"/>
        </w:rPr>
        <w:t> </w:t>
      </w:r>
      <w:r>
        <w:rPr>
          <w:w w:val="105"/>
          <w:sz w:val="20"/>
        </w:rPr>
        <w:t>with</w:t>
      </w:r>
      <w:r>
        <w:rPr>
          <w:spacing w:val="-8"/>
          <w:w w:val="105"/>
          <w:sz w:val="20"/>
        </w:rPr>
        <w:t> </w:t>
      </w:r>
      <w:r>
        <w:rPr>
          <w:rFonts w:ascii="Verdana" w:hAnsi="Verdana"/>
          <w:i/>
          <w:w w:val="105"/>
          <w:sz w:val="20"/>
        </w:rPr>
        <w:t>±</w:t>
      </w:r>
      <w:r>
        <w:rPr>
          <w:rFonts w:ascii="Garamond" w:hAnsi="Garamond"/>
          <w:w w:val="105"/>
          <w:sz w:val="20"/>
        </w:rPr>
        <w:t>15</w:t>
      </w:r>
      <w:r>
        <w:rPr>
          <w:rFonts w:ascii="Arial" w:hAnsi="Arial"/>
          <w:i/>
          <w:w w:val="105"/>
          <w:sz w:val="20"/>
          <w:vertAlign w:val="superscript"/>
        </w:rPr>
        <w:t>◦</w:t>
      </w:r>
      <w:r>
        <w:rPr>
          <w:rFonts w:ascii="Arial" w:hAnsi="Arial"/>
          <w:i/>
          <w:spacing w:val="-6"/>
          <w:w w:val="105"/>
          <w:sz w:val="20"/>
          <w:vertAlign w:val="baseline"/>
        </w:rPr>
        <w:t> </w:t>
      </w:r>
      <w:r>
        <w:rPr>
          <w:spacing w:val="-10"/>
          <w:w w:val="105"/>
          <w:sz w:val="20"/>
          <w:vertAlign w:val="baseline"/>
        </w:rPr>
        <w:t>.</w:t>
      </w:r>
    </w:p>
    <w:p>
      <w:pPr>
        <w:pStyle w:val="ListParagraph"/>
        <w:numPr>
          <w:ilvl w:val="1"/>
          <w:numId w:val="5"/>
        </w:numPr>
        <w:tabs>
          <w:tab w:pos="597" w:val="left" w:leader="none"/>
          <w:tab w:pos="599" w:val="left" w:leader="none"/>
        </w:tabs>
        <w:spacing w:line="249" w:lineRule="auto" w:before="0" w:after="0"/>
        <w:ind w:left="599" w:right="257" w:hanging="202"/>
        <w:jc w:val="both"/>
        <w:rPr>
          <w:sz w:val="20"/>
        </w:rPr>
      </w:pPr>
      <w:r>
        <w:rPr>
          <w:b/>
          <w:sz w:val="20"/>
        </w:rPr>
        <w:t>Cropping: </w:t>
      </w:r>
      <w:r>
        <w:rPr>
          <w:sz w:val="20"/>
        </w:rPr>
        <w:t>Random cropping for occlusion and </w:t>
      </w:r>
      <w:r>
        <w:rPr>
          <w:sz w:val="20"/>
        </w:rPr>
        <w:t>tiny objects cases</w:t>
      </w:r>
    </w:p>
    <w:p>
      <w:pPr>
        <w:pStyle w:val="ListParagraph"/>
        <w:numPr>
          <w:ilvl w:val="0"/>
          <w:numId w:val="5"/>
        </w:numPr>
        <w:tabs>
          <w:tab w:pos="690" w:val="left" w:leader="none"/>
        </w:tabs>
        <w:spacing w:line="247" w:lineRule="auto" w:before="50" w:after="0"/>
        <w:ind w:left="199" w:right="257" w:firstLine="199"/>
        <w:jc w:val="both"/>
        <w:rPr>
          <w:sz w:val="20"/>
        </w:rPr>
      </w:pPr>
      <w:r>
        <w:rPr>
          <w:b/>
          <w:sz w:val="20"/>
        </w:rPr>
        <w:t>Super-Resolution Upscaling: </w:t>
      </w:r>
      <w:r>
        <w:rPr>
          <w:sz w:val="20"/>
        </w:rPr>
        <w:t>Certain low-</w:t>
      </w:r>
      <w:r>
        <w:rPr>
          <w:sz w:val="20"/>
        </w:rPr>
        <w:t>resolution input regions undergo super-resolution using SRCNN and ESRGAN</w:t>
      </w:r>
      <w:r>
        <w:rPr>
          <w:spacing w:val="-4"/>
          <w:sz w:val="20"/>
        </w:rPr>
        <w:t> </w:t>
      </w:r>
      <w:r>
        <w:rPr>
          <w:sz w:val="20"/>
        </w:rPr>
        <w:t>to</w:t>
      </w:r>
      <w:r>
        <w:rPr>
          <w:spacing w:val="-4"/>
          <w:sz w:val="20"/>
        </w:rPr>
        <w:t> </w:t>
      </w:r>
      <w:r>
        <w:rPr>
          <w:sz w:val="20"/>
        </w:rPr>
        <w:t>enhance</w:t>
      </w:r>
      <w:r>
        <w:rPr>
          <w:spacing w:val="-4"/>
          <w:sz w:val="20"/>
        </w:rPr>
        <w:t> </w:t>
      </w:r>
      <w:r>
        <w:rPr>
          <w:sz w:val="20"/>
        </w:rPr>
        <w:t>details,</w:t>
      </w:r>
      <w:r>
        <w:rPr>
          <w:spacing w:val="-4"/>
          <w:sz w:val="20"/>
        </w:rPr>
        <w:t> </w:t>
      </w:r>
      <w:r>
        <w:rPr>
          <w:sz w:val="20"/>
        </w:rPr>
        <w:t>particularly</w:t>
      </w:r>
      <w:r>
        <w:rPr>
          <w:spacing w:val="-4"/>
          <w:sz w:val="20"/>
        </w:rPr>
        <w:t> </w:t>
      </w:r>
      <w:r>
        <w:rPr>
          <w:sz w:val="20"/>
        </w:rPr>
        <w:t>beneficial</w:t>
      </w:r>
      <w:r>
        <w:rPr>
          <w:spacing w:val="-4"/>
          <w:sz w:val="20"/>
        </w:rPr>
        <w:t> </w:t>
      </w:r>
      <w:r>
        <w:rPr>
          <w:sz w:val="20"/>
        </w:rPr>
        <w:t>for</w:t>
      </w:r>
      <w:r>
        <w:rPr>
          <w:spacing w:val="-4"/>
          <w:sz w:val="20"/>
        </w:rPr>
        <w:t> </w:t>
      </w:r>
      <w:r>
        <w:rPr>
          <w:sz w:val="20"/>
        </w:rPr>
        <w:t>distant or tiny object detection. This is applied selectively using a heuristic that prioritizes small bounding box regions (area ¡</w:t>
      </w:r>
      <w:r>
        <w:rPr>
          <w:spacing w:val="80"/>
          <w:w w:val="150"/>
          <w:sz w:val="20"/>
        </w:rPr>
        <w:t> </w:t>
      </w:r>
      <w:r>
        <w:rPr>
          <w:rFonts w:ascii="Garamond" w:hAnsi="Garamond"/>
          <w:sz w:val="20"/>
        </w:rPr>
        <w:t>32 </w:t>
      </w:r>
      <w:r>
        <w:rPr>
          <w:rFonts w:ascii="Verdana" w:hAnsi="Verdana"/>
          <w:i/>
          <w:sz w:val="20"/>
        </w:rPr>
        <w:t>× </w:t>
      </w:r>
      <w:r>
        <w:rPr>
          <w:rFonts w:ascii="Garamond" w:hAnsi="Garamond"/>
          <w:sz w:val="20"/>
        </w:rPr>
        <w:t>32</w:t>
      </w:r>
      <w:r>
        <w:rPr>
          <w:rFonts w:ascii="Garamond" w:hAnsi="Garamond"/>
          <w:spacing w:val="40"/>
          <w:sz w:val="20"/>
        </w:rPr>
        <w:t> </w:t>
      </w:r>
      <w:r>
        <w:rPr>
          <w:sz w:val="20"/>
        </w:rPr>
        <w:t>pixels).</w:t>
      </w:r>
    </w:p>
    <w:p>
      <w:pPr>
        <w:pStyle w:val="ListParagraph"/>
        <w:numPr>
          <w:ilvl w:val="0"/>
          <w:numId w:val="5"/>
        </w:numPr>
        <w:tabs>
          <w:tab w:pos="594" w:val="left" w:leader="none"/>
        </w:tabs>
        <w:spacing w:line="249" w:lineRule="auto" w:before="0" w:after="0"/>
        <w:ind w:left="199" w:right="257" w:firstLine="199"/>
        <w:jc w:val="both"/>
        <w:rPr>
          <w:sz w:val="20"/>
        </w:rPr>
      </w:pPr>
      <w:r>
        <w:rPr>
          <w:b/>
          <w:sz w:val="20"/>
        </w:rPr>
        <w:t>Resolution</w:t>
      </w:r>
      <w:r>
        <w:rPr>
          <w:b/>
          <w:spacing w:val="-13"/>
          <w:sz w:val="20"/>
        </w:rPr>
        <w:t> </w:t>
      </w:r>
      <w:r>
        <w:rPr>
          <w:b/>
          <w:sz w:val="20"/>
        </w:rPr>
        <w:t>Consistency:</w:t>
      </w:r>
      <w:r>
        <w:rPr>
          <w:b/>
          <w:spacing w:val="-12"/>
          <w:sz w:val="20"/>
        </w:rPr>
        <w:t> </w:t>
      </w:r>
      <w:r>
        <w:rPr>
          <w:sz w:val="20"/>
        </w:rPr>
        <w:t>Therefore,</w:t>
      </w:r>
      <w:r>
        <w:rPr>
          <w:spacing w:val="-13"/>
          <w:sz w:val="20"/>
        </w:rPr>
        <w:t> </w:t>
      </w:r>
      <w:r>
        <w:rPr>
          <w:sz w:val="20"/>
        </w:rPr>
        <w:t>all</w:t>
      </w:r>
      <w:r>
        <w:rPr>
          <w:spacing w:val="-12"/>
          <w:sz w:val="20"/>
        </w:rPr>
        <w:t> </w:t>
      </w:r>
      <w:r>
        <w:rPr>
          <w:sz w:val="20"/>
        </w:rPr>
        <w:t>images</w:t>
      </w:r>
      <w:r>
        <w:rPr>
          <w:spacing w:val="-13"/>
          <w:sz w:val="20"/>
        </w:rPr>
        <w:t> </w:t>
      </w:r>
      <w:r>
        <w:rPr>
          <w:sz w:val="20"/>
        </w:rPr>
        <w:t>are</w:t>
      </w:r>
      <w:r>
        <w:rPr>
          <w:spacing w:val="-12"/>
          <w:sz w:val="20"/>
        </w:rPr>
        <w:t> </w:t>
      </w:r>
      <w:r>
        <w:rPr>
          <w:sz w:val="20"/>
        </w:rPr>
        <w:t>finally resized to a fixed resolution of 640 × 512 as input soze for EfficientDet</w:t>
      </w:r>
      <w:r>
        <w:rPr>
          <w:spacing w:val="-10"/>
          <w:sz w:val="20"/>
        </w:rPr>
        <w:t> </w:t>
      </w:r>
      <w:r>
        <w:rPr>
          <w:sz w:val="20"/>
        </w:rPr>
        <w:t>is</w:t>
      </w:r>
      <w:r>
        <w:rPr>
          <w:spacing w:val="-10"/>
          <w:sz w:val="20"/>
        </w:rPr>
        <w:t> </w:t>
      </w:r>
      <w:r>
        <w:rPr>
          <w:sz w:val="20"/>
        </w:rPr>
        <w:t>to</w:t>
      </w:r>
      <w:r>
        <w:rPr>
          <w:spacing w:val="-10"/>
          <w:sz w:val="20"/>
        </w:rPr>
        <w:t> </w:t>
      </w:r>
      <w:r>
        <w:rPr>
          <w:sz w:val="20"/>
        </w:rPr>
        <w:t>be</w:t>
      </w:r>
      <w:r>
        <w:rPr>
          <w:spacing w:val="-10"/>
          <w:sz w:val="20"/>
        </w:rPr>
        <w:t> </w:t>
      </w:r>
      <w:r>
        <w:rPr>
          <w:sz w:val="20"/>
        </w:rPr>
        <w:t>matched.</w:t>
      </w:r>
      <w:r>
        <w:rPr>
          <w:spacing w:val="-10"/>
          <w:sz w:val="20"/>
        </w:rPr>
        <w:t> </w:t>
      </w:r>
      <w:r>
        <w:rPr>
          <w:sz w:val="20"/>
        </w:rPr>
        <w:t>Also</w:t>
      </w:r>
      <w:r>
        <w:rPr>
          <w:spacing w:val="-10"/>
          <w:sz w:val="20"/>
        </w:rPr>
        <w:t> </w:t>
      </w:r>
      <w:r>
        <w:rPr>
          <w:sz w:val="20"/>
        </w:rPr>
        <w:t>padding</w:t>
      </w:r>
      <w:r>
        <w:rPr>
          <w:spacing w:val="-10"/>
          <w:sz w:val="20"/>
        </w:rPr>
        <w:t> </w:t>
      </w:r>
      <w:r>
        <w:rPr>
          <w:sz w:val="20"/>
        </w:rPr>
        <w:t>is</w:t>
      </w:r>
      <w:r>
        <w:rPr>
          <w:spacing w:val="-10"/>
          <w:sz w:val="20"/>
        </w:rPr>
        <w:t> </w:t>
      </w:r>
      <w:r>
        <w:rPr>
          <w:sz w:val="20"/>
        </w:rPr>
        <w:t>done</w:t>
      </w:r>
      <w:r>
        <w:rPr>
          <w:spacing w:val="-10"/>
          <w:sz w:val="20"/>
        </w:rPr>
        <w:t> </w:t>
      </w:r>
      <w:r>
        <w:rPr>
          <w:sz w:val="20"/>
        </w:rPr>
        <w:t>where,ever </w:t>
      </w:r>
      <w:r>
        <w:rPr>
          <w:spacing w:val="-2"/>
          <w:sz w:val="20"/>
        </w:rPr>
        <w:t>necessary.</w:t>
      </w:r>
    </w:p>
    <w:p>
      <w:pPr>
        <w:pStyle w:val="ListParagraph"/>
        <w:numPr>
          <w:ilvl w:val="0"/>
          <w:numId w:val="4"/>
        </w:numPr>
        <w:tabs>
          <w:tab w:pos="480" w:val="left" w:leader="none"/>
        </w:tabs>
        <w:spacing w:line="240" w:lineRule="auto" w:before="169" w:after="0"/>
        <w:ind w:left="480" w:right="0" w:hanging="281"/>
        <w:jc w:val="both"/>
        <w:rPr>
          <w:i/>
          <w:sz w:val="20"/>
        </w:rPr>
      </w:pPr>
      <w:bookmarkStart w:name="Challenges in FLIR Dataset" w:id="17"/>
      <w:bookmarkEnd w:id="17"/>
      <w:r>
        <w:rPr/>
      </w:r>
      <w:r>
        <w:rPr>
          <w:i/>
          <w:sz w:val="20"/>
        </w:rPr>
        <w:t>Challenges</w:t>
      </w:r>
      <w:r>
        <w:rPr>
          <w:i/>
          <w:spacing w:val="13"/>
          <w:sz w:val="20"/>
        </w:rPr>
        <w:t> </w:t>
      </w:r>
      <w:r>
        <w:rPr>
          <w:i/>
          <w:sz w:val="20"/>
        </w:rPr>
        <w:t>in</w:t>
      </w:r>
      <w:r>
        <w:rPr>
          <w:i/>
          <w:spacing w:val="13"/>
          <w:sz w:val="20"/>
        </w:rPr>
        <w:t> </w:t>
      </w:r>
      <w:r>
        <w:rPr>
          <w:i/>
          <w:sz w:val="20"/>
        </w:rPr>
        <w:t>FLIR</w:t>
      </w:r>
      <w:r>
        <w:rPr>
          <w:i/>
          <w:spacing w:val="14"/>
          <w:sz w:val="20"/>
        </w:rPr>
        <w:t> </w:t>
      </w:r>
      <w:r>
        <w:rPr>
          <w:i/>
          <w:spacing w:val="-2"/>
          <w:sz w:val="20"/>
        </w:rPr>
        <w:t>Dataset</w:t>
      </w:r>
    </w:p>
    <w:p>
      <w:pPr>
        <w:pStyle w:val="BodyText"/>
        <w:spacing w:line="249" w:lineRule="auto" w:before="89"/>
        <w:ind w:left="199" w:right="257" w:firstLine="199"/>
        <w:jc w:val="both"/>
      </w:pPr>
      <w:r>
        <w:rPr/>
        <w:t>Despite being a high-quality dataset, FLIR poses </w:t>
      </w:r>
      <w:r>
        <w:rPr/>
        <w:t>several inherent challenges:</w:t>
      </w:r>
    </w:p>
    <w:p>
      <w:pPr>
        <w:pStyle w:val="BodyText"/>
        <w:spacing w:after="0" w:line="249" w:lineRule="auto"/>
        <w:jc w:val="both"/>
        <w:sectPr>
          <w:pgSz w:w="12240" w:h="15840"/>
          <w:pgMar w:top="920" w:bottom="280" w:left="720" w:right="720"/>
          <w:cols w:num="2" w:equalWidth="0">
            <w:col w:w="5281" w:space="40"/>
            <w:col w:w="5479"/>
          </w:cols>
        </w:sectPr>
      </w:pPr>
    </w:p>
    <w:p>
      <w:pPr>
        <w:pStyle w:val="ListParagraph"/>
        <w:numPr>
          <w:ilvl w:val="1"/>
          <w:numId w:val="4"/>
        </w:numPr>
        <w:tabs>
          <w:tab w:pos="657" w:val="left" w:leader="none"/>
          <w:tab w:pos="659" w:val="left" w:leader="none"/>
        </w:tabs>
        <w:spacing w:line="249" w:lineRule="auto" w:before="91" w:after="0"/>
        <w:ind w:left="659" w:right="0" w:hanging="202"/>
        <w:jc w:val="both"/>
        <w:rPr>
          <w:sz w:val="20"/>
        </w:rPr>
      </w:pPr>
      <w:r>
        <w:rPr>
          <w:b/>
          <w:sz w:val="20"/>
        </w:rPr>
        <w:t>Unbalanced Class Distribution: </w:t>
      </w:r>
      <w:r>
        <w:rPr>
          <w:sz w:val="20"/>
        </w:rPr>
        <w:t>The ’car’ class </w:t>
      </w:r>
      <w:r>
        <w:rPr>
          <w:sz w:val="20"/>
        </w:rPr>
        <w:t>dom- inates the dataset, requiring balanced sampling or weighted loss functions.</w:t>
      </w:r>
    </w:p>
    <w:p>
      <w:pPr>
        <w:pStyle w:val="ListParagraph"/>
        <w:numPr>
          <w:ilvl w:val="1"/>
          <w:numId w:val="4"/>
        </w:numPr>
        <w:tabs>
          <w:tab w:pos="657" w:val="left" w:leader="none"/>
          <w:tab w:pos="659" w:val="left" w:leader="none"/>
        </w:tabs>
        <w:spacing w:line="249" w:lineRule="auto" w:before="0" w:after="0"/>
        <w:ind w:left="659" w:right="0" w:hanging="202"/>
        <w:jc w:val="both"/>
        <w:rPr>
          <w:sz w:val="20"/>
        </w:rPr>
      </w:pPr>
      <w:r>
        <w:rPr>
          <w:b/>
          <w:sz w:val="20"/>
        </w:rPr>
        <w:t>Day vs Night Domain Shift: </w:t>
      </w:r>
      <w:r>
        <w:rPr>
          <w:sz w:val="20"/>
        </w:rPr>
        <w:t>Object signatures vary </w:t>
      </w:r>
      <w:r>
        <w:rPr>
          <w:sz w:val="20"/>
        </w:rPr>
        <w:t>sig- nificantly across lighting conditions. Models must learn to generalize across these shifts.</w:t>
      </w:r>
    </w:p>
    <w:p>
      <w:pPr>
        <w:pStyle w:val="ListParagraph"/>
        <w:numPr>
          <w:ilvl w:val="1"/>
          <w:numId w:val="4"/>
        </w:numPr>
        <w:tabs>
          <w:tab w:pos="658" w:val="left" w:leader="none"/>
        </w:tabs>
        <w:spacing w:line="230" w:lineRule="exact" w:before="0" w:after="0"/>
        <w:ind w:left="658" w:right="0" w:hanging="200"/>
        <w:jc w:val="both"/>
        <w:rPr>
          <w:sz w:val="20"/>
        </w:rPr>
      </w:pPr>
      <w:r>
        <w:rPr>
          <w:b/>
          <w:sz w:val="20"/>
        </w:rPr>
        <w:t>Tiny</w:t>
      </w:r>
      <w:r>
        <w:rPr>
          <w:b/>
          <w:spacing w:val="-4"/>
          <w:sz w:val="20"/>
        </w:rPr>
        <w:t> </w:t>
      </w:r>
      <w:r>
        <w:rPr>
          <w:b/>
          <w:sz w:val="20"/>
        </w:rPr>
        <w:t>Object</w:t>
      </w:r>
      <w:r>
        <w:rPr>
          <w:b/>
          <w:spacing w:val="-2"/>
          <w:sz w:val="20"/>
        </w:rPr>
        <w:t> </w:t>
      </w:r>
      <w:r>
        <w:rPr>
          <w:b/>
          <w:sz w:val="20"/>
        </w:rPr>
        <w:t>Abundance:</w:t>
      </w:r>
      <w:r>
        <w:rPr>
          <w:b/>
          <w:spacing w:val="-3"/>
          <w:sz w:val="20"/>
        </w:rPr>
        <w:t> </w:t>
      </w:r>
      <w:r>
        <w:rPr>
          <w:sz w:val="20"/>
        </w:rPr>
        <w:t>Majority</w:t>
      </w:r>
      <w:r>
        <w:rPr>
          <w:spacing w:val="-3"/>
          <w:sz w:val="20"/>
        </w:rPr>
        <w:t> </w:t>
      </w:r>
      <w:r>
        <w:rPr>
          <w:sz w:val="20"/>
        </w:rPr>
        <w:t>of</w:t>
      </w:r>
      <w:r>
        <w:rPr>
          <w:spacing w:val="-4"/>
          <w:sz w:val="20"/>
        </w:rPr>
        <w:t> </w:t>
      </w:r>
      <w:r>
        <w:rPr>
          <w:sz w:val="20"/>
        </w:rPr>
        <w:t>portions</w:t>
      </w:r>
      <w:r>
        <w:rPr>
          <w:spacing w:val="-3"/>
          <w:sz w:val="20"/>
        </w:rPr>
        <w:t> </w:t>
      </w:r>
      <w:r>
        <w:rPr>
          <w:sz w:val="20"/>
        </w:rPr>
        <w:t>in</w:t>
      </w:r>
      <w:r>
        <w:rPr>
          <w:spacing w:val="-3"/>
          <w:sz w:val="20"/>
        </w:rPr>
        <w:t> </w:t>
      </w:r>
      <w:r>
        <w:rPr>
          <w:spacing w:val="-2"/>
          <w:sz w:val="20"/>
        </w:rPr>
        <w:t>images</w:t>
      </w:r>
    </w:p>
    <w:p>
      <w:pPr>
        <w:pStyle w:val="BodyText"/>
        <w:spacing w:line="54" w:lineRule="exact" w:before="9"/>
        <w:ind w:left="659"/>
      </w:pPr>
      <w:r>
        <w:rPr/>
        <w:t>datasets</w:t>
      </w:r>
      <w:r>
        <w:rPr>
          <w:spacing w:val="-1"/>
        </w:rPr>
        <w:t> </w:t>
      </w:r>
      <w:r>
        <w:rPr/>
        <w:t>contains</w:t>
      </w:r>
      <w:r>
        <w:rPr>
          <w:spacing w:val="-1"/>
        </w:rPr>
        <w:t> </w:t>
      </w:r>
      <w:r>
        <w:rPr/>
        <w:t>bikes</w:t>
      </w:r>
      <w:r>
        <w:rPr>
          <w:spacing w:val="-1"/>
        </w:rPr>
        <w:t> </w:t>
      </w:r>
      <w:r>
        <w:rPr/>
        <w:t>or pedestrians</w:t>
      </w:r>
      <w:r>
        <w:rPr>
          <w:spacing w:val="-1"/>
        </w:rPr>
        <w:t> </w:t>
      </w:r>
      <w:r>
        <w:rPr/>
        <w:t>who</w:t>
      </w:r>
      <w:r>
        <w:rPr>
          <w:spacing w:val="-1"/>
        </w:rPr>
        <w:t> </w:t>
      </w:r>
      <w:r>
        <w:rPr/>
        <w:t>takes</w:t>
      </w:r>
      <w:r>
        <w:rPr>
          <w:spacing w:val="-1"/>
        </w:rPr>
        <w:t> </w:t>
      </w:r>
      <w:r>
        <w:rPr/>
        <w:t>very </w:t>
      </w:r>
      <w:r>
        <w:rPr>
          <w:spacing w:val="-4"/>
        </w:rPr>
        <w:t>less</w:t>
      </w:r>
    </w:p>
    <w:p>
      <w:pPr>
        <w:pStyle w:val="BodyText"/>
        <w:spacing w:line="249" w:lineRule="auto" w:before="91"/>
        <w:ind w:left="198" w:right="257" w:firstLine="199"/>
        <w:jc w:val="both"/>
      </w:pPr>
      <w:r>
        <w:rPr/>
        <w:br w:type="column"/>
      </w:r>
      <w:r>
        <w:rPr/>
        <w:t>The</w:t>
      </w:r>
      <w:r>
        <w:rPr>
          <w:spacing w:val="-10"/>
        </w:rPr>
        <w:t> </w:t>
      </w:r>
      <w:r>
        <w:rPr/>
        <w:t>EfficientDet</w:t>
      </w:r>
      <w:r>
        <w:rPr>
          <w:spacing w:val="-10"/>
        </w:rPr>
        <w:t> </w:t>
      </w:r>
      <w:r>
        <w:rPr/>
        <w:t>backbone</w:t>
      </w:r>
      <w:r>
        <w:rPr>
          <w:spacing w:val="-10"/>
        </w:rPr>
        <w:t> </w:t>
      </w:r>
      <w:r>
        <w:rPr/>
        <w:t>employs</w:t>
      </w:r>
      <w:r>
        <w:rPr>
          <w:spacing w:val="-10"/>
        </w:rPr>
        <w:t> </w:t>
      </w:r>
      <w:r>
        <w:rPr/>
        <w:t>a</w:t>
      </w:r>
      <w:r>
        <w:rPr>
          <w:spacing w:val="-10"/>
        </w:rPr>
        <w:t> </w:t>
      </w:r>
      <w:r>
        <w:rPr/>
        <w:t>Bi-directional</w:t>
      </w:r>
      <w:r>
        <w:rPr>
          <w:spacing w:val="-10"/>
        </w:rPr>
        <w:t> </w:t>
      </w:r>
      <w:r>
        <w:rPr/>
        <w:t>Feature Pyramid Network (BiFPN) to aggregate multi-scale features. This allows the model to simultaneously reason about large and small objects using features extracted from different resolution layers.</w:t>
      </w:r>
    </w:p>
    <w:p>
      <w:pPr>
        <w:pStyle w:val="BodyText"/>
        <w:spacing w:line="233" w:lineRule="exact"/>
        <w:ind w:left="398"/>
        <w:jc w:val="both"/>
        <w:rPr>
          <w:rFonts w:ascii="Bookman Old Style"/>
          <w:i/>
        </w:rPr>
      </w:pPr>
      <w:r>
        <w:rPr/>
        <w:t>Let</w:t>
      </w:r>
      <w:r>
        <w:rPr>
          <w:spacing w:val="29"/>
        </w:rPr>
        <w:t> </w:t>
      </w:r>
      <w:r>
        <w:rPr>
          <w:i/>
        </w:rPr>
        <w:t>P</w:t>
      </w:r>
      <w:r>
        <w:rPr>
          <w:rFonts w:ascii="Bookman Old Style"/>
          <w:i/>
          <w:vertAlign w:val="subscript"/>
        </w:rPr>
        <w:t>l</w:t>
      </w:r>
      <w:r>
        <w:rPr>
          <w:rFonts w:ascii="Bookman Old Style"/>
          <w:i/>
          <w:spacing w:val="29"/>
          <w:vertAlign w:val="baseline"/>
        </w:rPr>
        <w:t> </w:t>
      </w:r>
      <w:r>
        <w:rPr>
          <w:vertAlign w:val="baseline"/>
        </w:rPr>
        <w:t>be</w:t>
      </w:r>
      <w:r>
        <w:rPr>
          <w:spacing w:val="30"/>
          <w:vertAlign w:val="baseline"/>
        </w:rPr>
        <w:t> </w:t>
      </w:r>
      <w:r>
        <w:rPr>
          <w:vertAlign w:val="baseline"/>
        </w:rPr>
        <w:t>the</w:t>
      </w:r>
      <w:r>
        <w:rPr>
          <w:spacing w:val="29"/>
          <w:vertAlign w:val="baseline"/>
        </w:rPr>
        <w:t> </w:t>
      </w:r>
      <w:r>
        <w:rPr>
          <w:vertAlign w:val="baseline"/>
        </w:rPr>
        <w:t>feature</w:t>
      </w:r>
      <w:r>
        <w:rPr>
          <w:spacing w:val="30"/>
          <w:vertAlign w:val="baseline"/>
        </w:rPr>
        <w:t> </w:t>
      </w:r>
      <w:r>
        <w:rPr>
          <w:vertAlign w:val="baseline"/>
        </w:rPr>
        <w:t>map</w:t>
      </w:r>
      <w:r>
        <w:rPr>
          <w:spacing w:val="29"/>
          <w:vertAlign w:val="baseline"/>
        </w:rPr>
        <w:t> </w:t>
      </w:r>
      <w:r>
        <w:rPr>
          <w:vertAlign w:val="baseline"/>
        </w:rPr>
        <w:t>at</w:t>
      </w:r>
      <w:r>
        <w:rPr>
          <w:spacing w:val="29"/>
          <w:vertAlign w:val="baseline"/>
        </w:rPr>
        <w:t> </w:t>
      </w:r>
      <w:r>
        <w:rPr>
          <w:vertAlign w:val="baseline"/>
        </w:rPr>
        <w:t>level</w:t>
      </w:r>
      <w:r>
        <w:rPr>
          <w:spacing w:val="30"/>
          <w:vertAlign w:val="baseline"/>
        </w:rPr>
        <w:t> </w:t>
      </w:r>
      <w:r>
        <w:rPr>
          <w:i/>
          <w:vertAlign w:val="baseline"/>
        </w:rPr>
        <w:t>l</w:t>
      </w:r>
      <w:r>
        <w:rPr>
          <w:vertAlign w:val="baseline"/>
        </w:rPr>
        <w:t>,</w:t>
      </w:r>
      <w:r>
        <w:rPr>
          <w:spacing w:val="29"/>
          <w:vertAlign w:val="baseline"/>
        </w:rPr>
        <w:t> </w:t>
      </w:r>
      <w:r>
        <w:rPr>
          <w:vertAlign w:val="baseline"/>
        </w:rPr>
        <w:t>BiFPN</w:t>
      </w:r>
      <w:r>
        <w:rPr>
          <w:spacing w:val="30"/>
          <w:vertAlign w:val="baseline"/>
        </w:rPr>
        <w:t> </w:t>
      </w:r>
      <w:r>
        <w:rPr>
          <w:vertAlign w:val="baseline"/>
        </w:rPr>
        <w:t>combines</w:t>
      </w:r>
      <w:r>
        <w:rPr>
          <w:spacing w:val="29"/>
          <w:vertAlign w:val="baseline"/>
        </w:rPr>
        <w:t> </w:t>
      </w:r>
      <w:r>
        <w:rPr>
          <w:i/>
          <w:spacing w:val="-5"/>
          <w:vertAlign w:val="baseline"/>
        </w:rPr>
        <w:t>P</w:t>
      </w:r>
      <w:r>
        <w:rPr>
          <w:rFonts w:ascii="Bookman Old Style"/>
          <w:i/>
          <w:spacing w:val="-5"/>
          <w:vertAlign w:val="subscript"/>
        </w:rPr>
        <w:t>l</w:t>
      </w:r>
    </w:p>
    <w:p>
      <w:pPr>
        <w:pStyle w:val="BodyText"/>
        <w:spacing w:before="6"/>
        <w:ind w:left="198"/>
      </w:pPr>
      <w:r>
        <w:rPr>
          <w:spacing w:val="-5"/>
        </w:rPr>
        <w:t>as:</w:t>
      </w:r>
    </w:p>
    <w:p>
      <w:pPr>
        <w:pStyle w:val="BodyText"/>
        <w:spacing w:after="0"/>
        <w:sectPr>
          <w:pgSz w:w="12240" w:h="15840"/>
          <w:pgMar w:top="900" w:bottom="280" w:left="720" w:right="720"/>
          <w:cols w:num="2" w:equalWidth="0">
            <w:col w:w="5281" w:space="40"/>
            <w:col w:w="5479"/>
          </w:cols>
        </w:sectPr>
      </w:pPr>
    </w:p>
    <w:p>
      <w:pPr>
        <w:pStyle w:val="BodyText"/>
        <w:spacing w:line="249" w:lineRule="auto" w:before="181"/>
        <w:ind w:left="659" w:right="46"/>
      </w:pPr>
      <w:r>
        <w:rPr/>
        <w:t>like 1% of image which creates problem for anchor </w:t>
      </w:r>
      <w:r>
        <w:rPr/>
        <w:t>box to annotate it due to very small size.</w:t>
      </w:r>
    </w:p>
    <w:p>
      <w:pPr>
        <w:spacing w:line="240" w:lineRule="auto" w:before="58"/>
        <w:rPr>
          <w:sz w:val="14"/>
        </w:rPr>
      </w:pPr>
      <w:r>
        <w:rPr/>
        <w:br w:type="column"/>
      </w:r>
      <w:r>
        <w:rPr>
          <w:sz w:val="14"/>
        </w:rPr>
      </w:r>
    </w:p>
    <w:p>
      <w:pPr>
        <w:spacing w:before="1"/>
        <w:ind w:left="659" w:right="0" w:firstLine="0"/>
        <w:jc w:val="left"/>
        <w:rPr>
          <w:rFonts w:ascii="Garamond"/>
          <w:position w:val="-7"/>
          <w:sz w:val="20"/>
        </w:rPr>
      </w:pPr>
      <w:r>
        <w:rPr>
          <w:rFonts w:ascii="Garamond"/>
          <w:position w:val="-7"/>
          <w:sz w:val="20"/>
        </w:rPr>
        <mc:AlternateContent>
          <mc:Choice Requires="wps">
            <w:drawing>
              <wp:anchor distT="0" distB="0" distL="0" distR="0" allowOverlap="1" layoutInCell="1" locked="0" behindDoc="1" simplePos="0" relativeHeight="487261184">
                <wp:simplePos x="0" y="0"/>
                <wp:positionH relativeFrom="page">
                  <wp:posOffset>5120373</wp:posOffset>
                </wp:positionH>
                <wp:positionV relativeFrom="paragraph">
                  <wp:posOffset>101439</wp:posOffset>
                </wp:positionV>
                <wp:extent cx="32384" cy="8890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32384" cy="88900"/>
                        </a:xfrm>
                        <a:prstGeom prst="rect">
                          <a:avLst/>
                        </a:prstGeom>
                      </wps:spPr>
                      <wps:txbx>
                        <w:txbxContent>
                          <w:p>
                            <w:pPr>
                              <w:spacing w:line="137" w:lineRule="exact" w:before="0"/>
                              <w:ind w:left="0" w:right="0" w:firstLine="0"/>
                              <w:jc w:val="left"/>
                              <w:rPr>
                                <w:rFonts w:ascii="Bookman Old Style"/>
                                <w:i/>
                                <w:sz w:val="14"/>
                              </w:rPr>
                            </w:pPr>
                            <w:r>
                              <w:rPr>
                                <w:rFonts w:ascii="Bookman Old Style"/>
                                <w:i/>
                                <w:spacing w:val="-10"/>
                                <w:w w:val="130"/>
                                <w:sz w:val="14"/>
                              </w:rPr>
                              <w:t>l</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03.178986pt;margin-top:7.987364pt;width:2.550pt;height:7pt;mso-position-horizontal-relative:page;mso-position-vertical-relative:paragraph;z-index:-16055296" type="#_x0000_t202" id="docshape1" filled="false" stroked="false">
                <v:textbox inset="0,0,0,0">
                  <w:txbxContent>
                    <w:p>
                      <w:pPr>
                        <w:spacing w:line="137" w:lineRule="exact" w:before="0"/>
                        <w:ind w:left="0" w:right="0" w:firstLine="0"/>
                        <w:jc w:val="left"/>
                        <w:rPr>
                          <w:rFonts w:ascii="Bookman Old Style"/>
                          <w:i/>
                          <w:sz w:val="14"/>
                        </w:rPr>
                      </w:pPr>
                      <w:r>
                        <w:rPr>
                          <w:rFonts w:ascii="Bookman Old Style"/>
                          <w:i/>
                          <w:spacing w:val="-10"/>
                          <w:w w:val="130"/>
                          <w:sz w:val="14"/>
                        </w:rPr>
                        <w:t>l</w:t>
                      </w:r>
                    </w:p>
                  </w:txbxContent>
                </v:textbox>
                <w10:wrap type="none"/>
              </v:shape>
            </w:pict>
          </mc:Fallback>
        </mc:AlternateContent>
      </w:r>
      <w:r>
        <w:rPr>
          <w:i/>
          <w:w w:val="110"/>
          <w:position w:val="-7"/>
          <w:sz w:val="20"/>
        </w:rPr>
        <w:t>P</w:t>
      </w:r>
      <w:r>
        <w:rPr>
          <w:rFonts w:ascii="Bookman Old Style"/>
          <w:i/>
          <w:w w:val="110"/>
          <w:sz w:val="14"/>
        </w:rPr>
        <w:t>out</w:t>
      </w:r>
      <w:r>
        <w:rPr>
          <w:rFonts w:ascii="Bookman Old Style"/>
          <w:i/>
          <w:spacing w:val="37"/>
          <w:w w:val="110"/>
          <w:sz w:val="14"/>
        </w:rPr>
        <w:t> </w:t>
      </w:r>
      <w:r>
        <w:rPr>
          <w:rFonts w:ascii="Garamond"/>
          <w:spacing w:val="-10"/>
          <w:w w:val="110"/>
          <w:position w:val="-7"/>
          <w:sz w:val="20"/>
        </w:rPr>
        <w:t>=</w:t>
      </w:r>
    </w:p>
    <w:p>
      <w:pPr>
        <w:spacing w:line="191" w:lineRule="exact" w:before="98"/>
        <w:ind w:left="282" w:right="0" w:firstLine="0"/>
        <w:jc w:val="left"/>
        <w:rPr>
          <w:rFonts w:ascii="Bookman Old Style" w:hAnsi="Bookman Old Style"/>
          <w:i/>
          <w:sz w:val="20"/>
        </w:rPr>
      </w:pPr>
      <w:r>
        <w:rPr/>
        <w:br w:type="column"/>
      </w:r>
      <w:r>
        <w:rPr>
          <w:i/>
          <w:w w:val="105"/>
          <w:sz w:val="20"/>
        </w:rPr>
        <w:t>w</w:t>
      </w:r>
      <w:r>
        <w:rPr>
          <w:i/>
          <w:spacing w:val="40"/>
          <w:w w:val="105"/>
          <w:sz w:val="20"/>
        </w:rPr>
        <w:t> </w:t>
      </w:r>
      <w:r>
        <w:rPr>
          <w:rFonts w:ascii="Verdana" w:hAnsi="Verdana"/>
          <w:i/>
          <w:sz w:val="20"/>
        </w:rPr>
        <w:t>·</w:t>
      </w:r>
      <w:r>
        <w:rPr>
          <w:rFonts w:ascii="Verdana" w:hAnsi="Verdana"/>
          <w:i/>
          <w:spacing w:val="-26"/>
          <w:sz w:val="20"/>
        </w:rPr>
        <w:t> </w:t>
      </w:r>
      <w:r>
        <w:rPr>
          <w:i/>
          <w:spacing w:val="-5"/>
          <w:w w:val="105"/>
          <w:sz w:val="20"/>
        </w:rPr>
        <w:t>P</w:t>
      </w:r>
      <w:r>
        <w:rPr>
          <w:rFonts w:ascii="Bookman Old Style" w:hAnsi="Bookman Old Style"/>
          <w:i/>
          <w:spacing w:val="-5"/>
          <w:w w:val="105"/>
          <w:sz w:val="20"/>
          <w:vertAlign w:val="superscript"/>
        </w:rPr>
        <w:t>in</w:t>
      </w:r>
    </w:p>
    <w:p>
      <w:pPr>
        <w:spacing w:line="334" w:lineRule="exact" w:before="0"/>
        <w:ind w:left="109" w:right="0" w:firstLine="0"/>
        <w:jc w:val="left"/>
        <w:rPr>
          <w:i/>
          <w:iCs/>
          <w:sz w:val="20"/>
          <w:szCs w:val="20"/>
        </w:rPr>
      </w:pPr>
      <w:r>
        <w:rPr>
          <w:i/>
          <w:sz w:val="20"/>
          <w:szCs w:val="20"/>
        </w:rPr>
        <mc:AlternateContent>
          <mc:Choice Requires="wps">
            <w:drawing>
              <wp:anchor distT="0" distB="0" distL="0" distR="0" allowOverlap="1" layoutInCell="1" locked="0" behindDoc="1" simplePos="0" relativeHeight="487260672">
                <wp:simplePos x="0" y="0"/>
                <wp:positionH relativeFrom="page">
                  <wp:posOffset>5936094</wp:posOffset>
                </wp:positionH>
                <wp:positionV relativeFrom="paragraph">
                  <wp:posOffset>-27098</wp:posOffset>
                </wp:positionV>
                <wp:extent cx="122555" cy="8890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122555" cy="88900"/>
                        </a:xfrm>
                        <a:prstGeom prst="rect">
                          <a:avLst/>
                        </a:prstGeom>
                      </wps:spPr>
                      <wps:txbx>
                        <w:txbxContent>
                          <w:p>
                            <w:pPr>
                              <w:spacing w:line="137" w:lineRule="exact" w:before="0"/>
                              <w:ind w:left="0" w:right="0" w:firstLine="0"/>
                              <w:jc w:val="left"/>
                              <w:rPr>
                                <w:rFonts w:ascii="Bookman Old Style"/>
                                <w:i/>
                                <w:sz w:val="14"/>
                              </w:rPr>
                            </w:pPr>
                            <w:r>
                              <w:rPr>
                                <w:rFonts w:ascii="Bookman Old Style"/>
                                <w:i/>
                                <w:spacing w:val="-10"/>
                                <w:w w:val="145"/>
                                <w:sz w:val="14"/>
                                <w:u w:val="single"/>
                              </w:rPr>
                              <w:t>i</w:t>
                            </w:r>
                            <w:r>
                              <w:rPr>
                                <w:rFonts w:ascii="Bookman Old Style"/>
                                <w:i/>
                                <w:spacing w:val="40"/>
                                <w:w w:val="145"/>
                                <w:sz w:val="14"/>
                                <w:u w:val="single"/>
                              </w:rPr>
                              <w:t> </w:t>
                            </w:r>
                          </w:p>
                        </w:txbxContent>
                      </wps:txbx>
                      <wps:bodyPr wrap="square" lIns="0" tIns="0" rIns="0" bIns="0" rtlCol="0">
                        <a:noAutofit/>
                      </wps:bodyPr>
                    </wps:wsp>
                  </a:graphicData>
                </a:graphic>
              </wp:anchor>
            </w:drawing>
          </mc:Choice>
          <mc:Fallback>
            <w:pict>
              <v:shape style="position:absolute;margin-left:467.408997pt;margin-top:-2.133744pt;width:9.65pt;height:7pt;mso-position-horizontal-relative:page;mso-position-vertical-relative:paragraph;z-index:-16055808" type="#_x0000_t202" id="docshape2" filled="false" stroked="false">
                <v:textbox inset="0,0,0,0">
                  <w:txbxContent>
                    <w:p>
                      <w:pPr>
                        <w:spacing w:line="137" w:lineRule="exact" w:before="0"/>
                        <w:ind w:left="0" w:right="0" w:firstLine="0"/>
                        <w:jc w:val="left"/>
                        <w:rPr>
                          <w:rFonts w:ascii="Bookman Old Style"/>
                          <w:i/>
                          <w:sz w:val="14"/>
                        </w:rPr>
                      </w:pPr>
                      <w:r>
                        <w:rPr>
                          <w:rFonts w:ascii="Bookman Old Style"/>
                          <w:i/>
                          <w:spacing w:val="-10"/>
                          <w:w w:val="145"/>
                          <w:sz w:val="14"/>
                          <w:u w:val="single"/>
                        </w:rPr>
                        <w:t>i</w:t>
                      </w:r>
                      <w:r>
                        <w:rPr>
                          <w:rFonts w:ascii="Bookman Old Style"/>
                          <w:i/>
                          <w:spacing w:val="40"/>
                          <w:w w:val="145"/>
                          <w:sz w:val="14"/>
                          <w:u w:val="single"/>
                        </w:rPr>
                        <w:t> </w:t>
                      </w:r>
                    </w:p>
                  </w:txbxContent>
                </v:textbox>
                <w10:wrap type="none"/>
              </v:shape>
            </w:pict>
          </mc:Fallback>
        </mc:AlternateContent>
      </w:r>
      <w:r>
        <w:rPr>
          <w:i/>
          <w:sz w:val="20"/>
          <w:szCs w:val="20"/>
        </w:rPr>
        <mc:AlternateContent>
          <mc:Choice Requires="wps">
            <w:drawing>
              <wp:anchor distT="0" distB="0" distL="0" distR="0" allowOverlap="1" layoutInCell="1" locked="0" behindDoc="1" simplePos="0" relativeHeight="487261696">
                <wp:simplePos x="0" y="0"/>
                <wp:positionH relativeFrom="page">
                  <wp:posOffset>5476011</wp:posOffset>
                </wp:positionH>
                <wp:positionV relativeFrom="paragraph">
                  <wp:posOffset>-183392</wp:posOffset>
                </wp:positionV>
                <wp:extent cx="281305" cy="46990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281305" cy="469900"/>
                        </a:xfrm>
                        <a:prstGeom prst="rect">
                          <a:avLst/>
                        </a:prstGeom>
                      </wps:spPr>
                      <wps:txbx>
                        <w:txbxContent>
                          <w:p>
                            <w:pPr>
                              <w:spacing w:line="189" w:lineRule="auto" w:before="0"/>
                              <w:ind w:left="0" w:right="0" w:firstLine="0"/>
                              <w:jc w:val="left"/>
                              <w:rPr>
                                <w:rFonts w:ascii="Bookman Old Style" w:hAnsi="Bookman Old Style"/>
                                <w:i/>
                                <w:position w:val="-17"/>
                                <w:sz w:val="14"/>
                              </w:rPr>
                            </w:pPr>
                            <w:r>
                              <w:rPr>
                                <w:spacing w:val="-56"/>
                                <w:w w:val="160"/>
                                <w:position w:val="-19"/>
                                <w:sz w:val="14"/>
                                <w:u w:val="single"/>
                              </w:rPr>
                              <w:t> </w:t>
                            </w:r>
                            <w:r>
                              <w:rPr>
                                <w:rFonts w:ascii="Arial" w:hAnsi="Arial"/>
                                <w:w w:val="160"/>
                                <w:sz w:val="20"/>
                              </w:rPr>
                              <w:t>Σ</w:t>
                            </w:r>
                            <w:r>
                              <w:rPr>
                                <w:rFonts w:ascii="Arial" w:hAnsi="Arial"/>
                                <w:spacing w:val="5"/>
                                <w:w w:val="160"/>
                                <w:sz w:val="20"/>
                              </w:rPr>
                              <w:t>  </w:t>
                            </w:r>
                            <w:r>
                              <w:rPr>
                                <w:rFonts w:ascii="Bookman Old Style" w:hAnsi="Bookman Old Style"/>
                                <w:i/>
                                <w:spacing w:val="-17"/>
                                <w:w w:val="160"/>
                                <w:position w:val="-17"/>
                                <w:sz w:val="14"/>
                              </w:rPr>
                              <w:t>i</w:t>
                            </w:r>
                          </w:p>
                        </w:txbxContent>
                      </wps:txbx>
                      <wps:bodyPr wrap="square" lIns="0" tIns="0" rIns="0" bIns="0" rtlCol="0">
                        <a:noAutofit/>
                      </wps:bodyPr>
                    </wps:wsp>
                  </a:graphicData>
                </a:graphic>
              </wp:anchor>
            </w:drawing>
          </mc:Choice>
          <mc:Fallback>
            <w:pict>
              <v:shape style="position:absolute;margin-left:431.182007pt;margin-top:-14.440344pt;width:22.15pt;height:37pt;mso-position-horizontal-relative:page;mso-position-vertical-relative:paragraph;z-index:-16054784" type="#_x0000_t202" id="docshape3" filled="false" stroked="false">
                <v:textbox inset="0,0,0,0">
                  <w:txbxContent>
                    <w:p>
                      <w:pPr>
                        <w:spacing w:line="189" w:lineRule="auto" w:before="0"/>
                        <w:ind w:left="0" w:right="0" w:firstLine="0"/>
                        <w:jc w:val="left"/>
                        <w:rPr>
                          <w:rFonts w:ascii="Bookman Old Style" w:hAnsi="Bookman Old Style"/>
                          <w:i/>
                          <w:position w:val="-17"/>
                          <w:sz w:val="14"/>
                        </w:rPr>
                      </w:pPr>
                      <w:r>
                        <w:rPr>
                          <w:spacing w:val="-56"/>
                          <w:w w:val="160"/>
                          <w:position w:val="-19"/>
                          <w:sz w:val="14"/>
                          <w:u w:val="single"/>
                        </w:rPr>
                        <w:t> </w:t>
                      </w:r>
                      <w:r>
                        <w:rPr>
                          <w:rFonts w:ascii="Arial" w:hAnsi="Arial"/>
                          <w:w w:val="160"/>
                          <w:sz w:val="20"/>
                        </w:rPr>
                        <w:t>Σ</w:t>
                      </w:r>
                      <w:r>
                        <w:rPr>
                          <w:rFonts w:ascii="Arial" w:hAnsi="Arial"/>
                          <w:spacing w:val="5"/>
                          <w:w w:val="160"/>
                          <w:sz w:val="20"/>
                        </w:rPr>
                        <w:t>  </w:t>
                      </w:r>
                      <w:r>
                        <w:rPr>
                          <w:rFonts w:ascii="Bookman Old Style" w:hAnsi="Bookman Old Style"/>
                          <w:i/>
                          <w:spacing w:val="-17"/>
                          <w:w w:val="160"/>
                          <w:position w:val="-17"/>
                          <w:sz w:val="14"/>
                        </w:rPr>
                        <w:t>i</w:t>
                      </w:r>
                    </w:p>
                  </w:txbxContent>
                </v:textbox>
                <w10:wrap type="none"/>
              </v:shape>
            </w:pict>
          </mc:Fallback>
        </mc:AlternateContent>
      </w:r>
      <w:r>
        <w:rPr>
          <w:rFonts w:ascii="Arial" w:hAnsi="Arial" w:cs="Arial" w:eastAsia="Arial"/>
          <w:w w:val="150"/>
          <w:position w:val="15"/>
          <w:sz w:val="20"/>
          <w:szCs w:val="20"/>
        </w:rPr>
        <w:t>Σ</w:t>
      </w:r>
      <w:r>
        <w:rPr>
          <w:rFonts w:ascii="Arial" w:hAnsi="Arial" w:cs="Arial" w:eastAsia="Arial"/>
          <w:spacing w:val="-48"/>
          <w:w w:val="150"/>
          <w:position w:val="15"/>
          <w:sz w:val="20"/>
          <w:szCs w:val="20"/>
        </w:rPr>
        <w:t> </w:t>
      </w:r>
      <w:r>
        <w:rPr>
          <w:i/>
          <w:iCs/>
          <w:w w:val="120"/>
          <w:sz w:val="20"/>
          <w:szCs w:val="20"/>
        </w:rPr>
        <w:t>w</w:t>
      </w:r>
      <w:r>
        <w:rPr>
          <w:rFonts w:ascii="Bookman Old Style" w:hAnsi="Bookman Old Style" w:cs="Bookman Old Style" w:eastAsia="Bookman Old Style"/>
          <w:i/>
          <w:iCs/>
          <w:w w:val="120"/>
          <w:sz w:val="20"/>
          <w:szCs w:val="20"/>
          <w:vertAlign w:val="subscript"/>
        </w:rPr>
        <w:t>i</w:t>
      </w:r>
      <w:r>
        <w:rPr>
          <w:rFonts w:ascii="Bookman Old Style" w:hAnsi="Bookman Old Style" w:cs="Bookman Old Style" w:eastAsia="Bookman Old Style"/>
          <w:i/>
          <w:iCs/>
          <w:spacing w:val="-13"/>
          <w:w w:val="120"/>
          <w:sz w:val="20"/>
          <w:szCs w:val="20"/>
          <w:vertAlign w:val="baseline"/>
        </w:rPr>
        <w:t> </w:t>
      </w:r>
      <w:r>
        <w:rPr>
          <w:rFonts w:ascii="Garamond" w:hAnsi="Garamond" w:cs="Garamond" w:eastAsia="Garamond"/>
          <w:w w:val="120"/>
          <w:sz w:val="20"/>
          <w:szCs w:val="20"/>
          <w:vertAlign w:val="baseline"/>
        </w:rPr>
        <w:t>+</w:t>
      </w:r>
      <w:r>
        <w:rPr>
          <w:rFonts w:ascii="Garamond" w:hAnsi="Garamond" w:cs="Garamond" w:eastAsia="Garamond"/>
          <w:spacing w:val="-11"/>
          <w:w w:val="120"/>
          <w:sz w:val="20"/>
          <w:szCs w:val="20"/>
          <w:vertAlign w:val="baseline"/>
        </w:rPr>
        <w:t> </w:t>
      </w:r>
      <w:r>
        <w:rPr>
          <w:i/>
          <w:iCs/>
          <w:spacing w:val="-10"/>
          <w:w w:val="120"/>
          <w:sz w:val="20"/>
          <w:szCs w:val="20"/>
          <w:vertAlign w:val="baseline"/>
        </w:rPr>
        <w:t>ϵ</w:t>
      </w:r>
    </w:p>
    <w:p>
      <w:pPr>
        <w:spacing w:line="240" w:lineRule="auto" w:before="17"/>
        <w:rPr>
          <w:i/>
          <w:sz w:val="20"/>
        </w:rPr>
      </w:pPr>
      <w:r>
        <w:rPr/>
        <w:br w:type="column"/>
      </w:r>
      <w:r>
        <w:rPr>
          <w:i/>
          <w:sz w:val="20"/>
        </w:rPr>
      </w:r>
    </w:p>
    <w:p>
      <w:pPr>
        <w:pStyle w:val="BodyText"/>
        <w:ind w:left="659"/>
      </w:pPr>
      <w:r>
        <w:rPr>
          <w:spacing w:val="-5"/>
        </w:rPr>
        <w:t>(1)</w:t>
      </w:r>
    </w:p>
    <w:p>
      <w:pPr>
        <w:pStyle w:val="BodyText"/>
        <w:spacing w:after="0"/>
        <w:sectPr>
          <w:type w:val="continuous"/>
          <w:pgSz w:w="12240" w:h="15840"/>
          <w:pgMar w:top="900" w:bottom="280" w:left="720" w:right="720"/>
          <w:cols w:num="4" w:equalWidth="0">
            <w:col w:w="5321" w:space="1235"/>
            <w:col w:w="1269" w:space="39"/>
            <w:col w:w="987" w:space="798"/>
            <w:col w:w="1151"/>
          </w:cols>
        </w:sectPr>
      </w:pPr>
    </w:p>
    <w:p>
      <w:pPr>
        <w:pStyle w:val="ListParagraph"/>
        <w:numPr>
          <w:ilvl w:val="1"/>
          <w:numId w:val="4"/>
        </w:numPr>
        <w:tabs>
          <w:tab w:pos="657" w:val="left" w:leader="none"/>
          <w:tab w:pos="659" w:val="left" w:leader="none"/>
        </w:tabs>
        <w:spacing w:line="249" w:lineRule="auto" w:before="4" w:after="0"/>
        <w:ind w:left="659" w:right="0" w:hanging="202"/>
        <w:jc w:val="both"/>
        <w:rPr>
          <w:sz w:val="20"/>
        </w:rPr>
      </w:pPr>
      <w:r>
        <w:rPr>
          <w:b/>
          <w:sz w:val="20"/>
        </w:rPr>
        <w:t>Ambiguous Occlusions: </w:t>
      </w:r>
      <w:r>
        <w:rPr>
          <w:sz w:val="20"/>
        </w:rPr>
        <w:t>Due to lack of depth </w:t>
      </w:r>
      <w:r>
        <w:rPr>
          <w:sz w:val="20"/>
        </w:rPr>
        <w:t>informa- tion, partial overlaps can confuse bounding box regres- sion models.</w:t>
      </w:r>
    </w:p>
    <w:p>
      <w:pPr>
        <w:pStyle w:val="BodyText"/>
        <w:spacing w:line="249" w:lineRule="auto" w:before="51"/>
        <w:ind w:left="259" w:firstLine="199"/>
        <w:jc w:val="both"/>
      </w:pPr>
      <w:r>
        <w:rPr/>
        <w:t>These challenges motivate our need for a specialized </w:t>
      </w:r>
      <w:r>
        <w:rPr/>
        <w:t>de- tection pipeline that incorporates multi-stage filtering, anchor optimization, and spatial refinement mechanisms.</w:t>
      </w:r>
    </w:p>
    <w:p>
      <w:pPr>
        <w:pStyle w:val="ListParagraph"/>
        <w:numPr>
          <w:ilvl w:val="0"/>
          <w:numId w:val="1"/>
        </w:numPr>
        <w:tabs>
          <w:tab w:pos="2243" w:val="left" w:leader="none"/>
        </w:tabs>
        <w:spacing w:line="240" w:lineRule="auto" w:before="179" w:after="0"/>
        <w:ind w:left="2243" w:right="0" w:hanging="342"/>
        <w:jc w:val="left"/>
        <w:rPr>
          <w:sz w:val="20"/>
        </w:rPr>
      </w:pPr>
      <w:bookmarkStart w:name="Methodology" w:id="18"/>
      <w:bookmarkEnd w:id="18"/>
      <w:r>
        <w:rPr/>
      </w:r>
      <w:r>
        <w:rPr>
          <w:smallCaps/>
          <w:spacing w:val="-2"/>
          <w:sz w:val="20"/>
        </w:rPr>
        <w:t>Methodology</w:t>
      </w:r>
    </w:p>
    <w:p>
      <w:pPr>
        <w:pStyle w:val="BodyText"/>
        <w:spacing w:line="249" w:lineRule="auto" w:before="103"/>
        <w:ind w:left="259" w:firstLine="199"/>
        <w:jc w:val="both"/>
      </w:pPr>
      <w:r>
        <w:rPr/>
        <w:t>Our proposed methodology for object detection in </w:t>
      </w:r>
      <w:r>
        <w:rPr/>
        <w:t>thermal images is a muli-stage or multi-block method -wise process optimized</w:t>
      </w:r>
      <w:r>
        <w:rPr>
          <w:spacing w:val="40"/>
        </w:rPr>
        <w:t> </w:t>
      </w:r>
      <w:r>
        <w:rPr/>
        <w:t>for</w:t>
      </w:r>
      <w:r>
        <w:rPr>
          <w:spacing w:val="40"/>
        </w:rPr>
        <w:t> </w:t>
      </w:r>
      <w:r>
        <w:rPr/>
        <w:t>dectecting</w:t>
      </w:r>
      <w:r>
        <w:rPr>
          <w:spacing w:val="40"/>
        </w:rPr>
        <w:t> </w:t>
      </w:r>
      <w:r>
        <w:rPr/>
        <w:t>tiny</w:t>
      </w:r>
      <w:r>
        <w:rPr>
          <w:spacing w:val="40"/>
        </w:rPr>
        <w:t> </w:t>
      </w:r>
      <w:r>
        <w:rPr/>
        <w:t>and</w:t>
      </w:r>
      <w:r>
        <w:rPr>
          <w:spacing w:val="40"/>
        </w:rPr>
        <w:t> </w:t>
      </w:r>
      <w:r>
        <w:rPr/>
        <w:t>occluded</w:t>
      </w:r>
      <w:r>
        <w:rPr>
          <w:spacing w:val="40"/>
        </w:rPr>
        <w:t> </w:t>
      </w:r>
      <w:r>
        <w:rPr/>
        <w:t>objects.</w:t>
      </w:r>
      <w:r>
        <w:rPr>
          <w:spacing w:val="40"/>
        </w:rPr>
        <w:t> </w:t>
      </w:r>
      <w:r>
        <w:rPr/>
        <w:t>There are</w:t>
      </w:r>
      <w:r>
        <w:rPr>
          <w:spacing w:val="40"/>
        </w:rPr>
        <w:t> </w:t>
      </w:r>
      <w:r>
        <w:rPr/>
        <w:t>4</w:t>
      </w:r>
      <w:r>
        <w:rPr>
          <w:spacing w:val="40"/>
        </w:rPr>
        <w:t> </w:t>
      </w:r>
      <w:r>
        <w:rPr/>
        <w:t>major</w:t>
      </w:r>
      <w:r>
        <w:rPr>
          <w:spacing w:val="40"/>
        </w:rPr>
        <w:t> </w:t>
      </w:r>
      <w:r>
        <w:rPr/>
        <w:t>stages</w:t>
      </w:r>
      <w:r>
        <w:rPr>
          <w:spacing w:val="40"/>
        </w:rPr>
        <w:t> </w:t>
      </w:r>
      <w:r>
        <w:rPr/>
        <w:t>in</w:t>
      </w:r>
      <w:r>
        <w:rPr>
          <w:spacing w:val="40"/>
        </w:rPr>
        <w:t> </w:t>
      </w:r>
      <w:r>
        <w:rPr/>
        <w:t>this</w:t>
      </w:r>
      <w:r>
        <w:rPr>
          <w:spacing w:val="40"/>
        </w:rPr>
        <w:t> </w:t>
      </w:r>
      <w:r>
        <w:rPr/>
        <w:t>mechanism:</w:t>
      </w:r>
      <w:r>
        <w:rPr>
          <w:spacing w:val="40"/>
        </w:rPr>
        <w:t> </w:t>
      </w:r>
      <w:r>
        <w:rPr/>
        <w:t>lightweight</w:t>
      </w:r>
      <w:r>
        <w:rPr>
          <w:spacing w:val="40"/>
        </w:rPr>
        <w:t> </w:t>
      </w:r>
      <w:r>
        <w:rPr/>
        <w:t>filter- ing, EfficientDet-based feature extraction, classification and regression, and post-processing. Each stage is designed to progressively refine detections while reducing computational </w:t>
      </w:r>
      <w:r>
        <w:rPr>
          <w:spacing w:val="-2"/>
        </w:rPr>
        <w:t>overhead.</w:t>
      </w:r>
    </w:p>
    <w:p>
      <w:pPr>
        <w:pStyle w:val="ListParagraph"/>
        <w:numPr>
          <w:ilvl w:val="0"/>
          <w:numId w:val="6"/>
        </w:numPr>
        <w:tabs>
          <w:tab w:pos="529" w:val="left" w:leader="none"/>
        </w:tabs>
        <w:spacing w:line="240" w:lineRule="auto" w:before="178" w:after="0"/>
        <w:ind w:left="529" w:right="0" w:hanging="270"/>
        <w:jc w:val="both"/>
        <w:rPr>
          <w:i/>
          <w:sz w:val="20"/>
        </w:rPr>
      </w:pPr>
      <w:bookmarkStart w:name="Stage 1: Lightweight Filtering" w:id="19"/>
      <w:bookmarkEnd w:id="19"/>
      <w:r>
        <w:rPr/>
      </w:r>
      <w:r>
        <w:rPr>
          <w:i/>
          <w:sz w:val="20"/>
        </w:rPr>
        <w:t>Stage</w:t>
      </w:r>
      <w:r>
        <w:rPr>
          <w:i/>
          <w:spacing w:val="12"/>
          <w:sz w:val="20"/>
        </w:rPr>
        <w:t> </w:t>
      </w:r>
      <w:r>
        <w:rPr>
          <w:i/>
          <w:sz w:val="20"/>
        </w:rPr>
        <w:t>1:</w:t>
      </w:r>
      <w:r>
        <w:rPr>
          <w:i/>
          <w:spacing w:val="12"/>
          <w:sz w:val="20"/>
        </w:rPr>
        <w:t> </w:t>
      </w:r>
      <w:r>
        <w:rPr>
          <w:i/>
          <w:sz w:val="20"/>
        </w:rPr>
        <w:t>Lightweight</w:t>
      </w:r>
      <w:r>
        <w:rPr>
          <w:i/>
          <w:spacing w:val="13"/>
          <w:sz w:val="20"/>
        </w:rPr>
        <w:t> </w:t>
      </w:r>
      <w:r>
        <w:rPr>
          <w:i/>
          <w:spacing w:val="-2"/>
          <w:sz w:val="20"/>
        </w:rPr>
        <w:t>Filtering</w:t>
      </w:r>
    </w:p>
    <w:p>
      <w:pPr>
        <w:pStyle w:val="BodyText"/>
        <w:spacing w:line="249" w:lineRule="auto" w:before="91"/>
        <w:ind w:left="259" w:firstLine="199"/>
        <w:jc w:val="both"/>
      </w:pPr>
      <w:r>
        <w:rPr/>
        <w:t>Thermal images often contain large background </w:t>
      </w:r>
      <w:r>
        <w:rPr/>
        <w:t>regions (e.g., roads, sky, walls) that do not contribute to object detection and only burden computation. To address this, we employ a shallow CNN-based filtering model as the first</w:t>
      </w:r>
      <w:r>
        <w:rPr>
          <w:spacing w:val="40"/>
        </w:rPr>
        <w:t> </w:t>
      </w:r>
      <w:r>
        <w:rPr/>
        <w:t>stage. This network, trained separately on image patches, learns to distinguish between object-containing regions and pure background.</w:t>
      </w:r>
    </w:p>
    <w:p>
      <w:pPr>
        <w:pStyle w:val="BodyText"/>
        <w:spacing w:before="4"/>
        <w:ind w:left="458"/>
        <w:jc w:val="both"/>
      </w:pPr>
      <w:r>
        <w:rPr/>
        <w:t>We</w:t>
      </w:r>
      <w:r>
        <w:rPr>
          <w:spacing w:val="23"/>
        </w:rPr>
        <w:t> </w:t>
      </w:r>
      <w:r>
        <w:rPr/>
        <w:t>split</w:t>
      </w:r>
      <w:r>
        <w:rPr>
          <w:spacing w:val="23"/>
        </w:rPr>
        <w:t> </w:t>
      </w:r>
      <w:r>
        <w:rPr/>
        <w:t>the</w:t>
      </w:r>
      <w:r>
        <w:rPr>
          <w:spacing w:val="23"/>
        </w:rPr>
        <w:t> </w:t>
      </w:r>
      <w:r>
        <w:rPr/>
        <w:t>input</w:t>
      </w:r>
      <w:r>
        <w:rPr>
          <w:spacing w:val="23"/>
        </w:rPr>
        <w:t> </w:t>
      </w:r>
      <w:r>
        <w:rPr/>
        <w:t>thermal</w:t>
      </w:r>
      <w:r>
        <w:rPr>
          <w:spacing w:val="24"/>
        </w:rPr>
        <w:t> </w:t>
      </w:r>
      <w:r>
        <w:rPr/>
        <w:t>image</w:t>
      </w:r>
      <w:r>
        <w:rPr>
          <w:spacing w:val="23"/>
        </w:rPr>
        <w:t> </w:t>
      </w:r>
      <w:r>
        <w:rPr/>
        <w:t>into</w:t>
      </w:r>
      <w:r>
        <w:rPr>
          <w:spacing w:val="23"/>
        </w:rPr>
        <w:t> </w:t>
      </w:r>
      <w:r>
        <w:rPr/>
        <w:t>non-overlapping</w:t>
      </w:r>
      <w:r>
        <w:rPr>
          <w:spacing w:val="23"/>
        </w:rPr>
        <w:t> </w:t>
      </w:r>
      <w:r>
        <w:rPr>
          <w:spacing w:val="-5"/>
        </w:rPr>
        <w:t>64</w:t>
      </w:r>
    </w:p>
    <w:p>
      <w:pPr>
        <w:pStyle w:val="BodyText"/>
        <w:spacing w:line="249" w:lineRule="auto" w:before="9"/>
        <w:ind w:left="259"/>
        <w:jc w:val="both"/>
      </w:pPr>
      <w:r>
        <w:rPr/>
        <w:t>× 64 blocks and apply each of them through the filter- </w:t>
      </w:r>
      <w:r>
        <w:rPr/>
        <w:t>ning model. Blocks with confidence levels lower than a specified threshold (0.3 for us) are suppressed, and only meaningful blocks are passed to the EfficientDet module. This early rejection greatly minimizes GPU memory consumption and accelerates inference without affecting accuracy.</w:t>
      </w:r>
    </w:p>
    <w:p>
      <w:pPr>
        <w:pStyle w:val="BodyText"/>
        <w:spacing w:before="5"/>
        <w:ind w:left="458"/>
        <w:jc w:val="both"/>
      </w:pPr>
      <w:r>
        <w:rPr/>
        <w:t>The</w:t>
      </w:r>
      <w:r>
        <w:rPr>
          <w:spacing w:val="11"/>
        </w:rPr>
        <w:t> </w:t>
      </w:r>
      <w:r>
        <w:rPr/>
        <w:t>filtering</w:t>
      </w:r>
      <w:r>
        <w:rPr>
          <w:spacing w:val="12"/>
        </w:rPr>
        <w:t> </w:t>
      </w:r>
      <w:r>
        <w:rPr/>
        <w:t>model</w:t>
      </w:r>
      <w:r>
        <w:rPr>
          <w:spacing w:val="11"/>
        </w:rPr>
        <w:t> </w:t>
      </w:r>
      <w:r>
        <w:rPr/>
        <w:t>is</w:t>
      </w:r>
      <w:r>
        <w:rPr>
          <w:spacing w:val="12"/>
        </w:rPr>
        <w:t> </w:t>
      </w:r>
      <w:r>
        <w:rPr/>
        <w:t>composed</w:t>
      </w:r>
      <w:r>
        <w:rPr>
          <w:spacing w:val="12"/>
        </w:rPr>
        <w:t> </w:t>
      </w:r>
      <w:r>
        <w:rPr>
          <w:spacing w:val="-5"/>
        </w:rPr>
        <w:t>of:</w:t>
      </w:r>
    </w:p>
    <w:p>
      <w:pPr>
        <w:pStyle w:val="ListParagraph"/>
        <w:numPr>
          <w:ilvl w:val="1"/>
          <w:numId w:val="6"/>
        </w:numPr>
        <w:tabs>
          <w:tab w:pos="658" w:val="left" w:leader="none"/>
        </w:tabs>
        <w:spacing w:line="240" w:lineRule="auto" w:before="60" w:after="0"/>
        <w:ind w:left="658" w:right="0" w:hanging="200"/>
        <w:jc w:val="left"/>
        <w:rPr>
          <w:sz w:val="20"/>
        </w:rPr>
      </w:pPr>
      <w:r>
        <w:rPr>
          <w:sz w:val="20"/>
        </w:rPr>
        <w:t>Two</w:t>
      </w:r>
      <w:r>
        <w:rPr>
          <w:spacing w:val="6"/>
          <w:sz w:val="20"/>
        </w:rPr>
        <w:t> </w:t>
      </w:r>
      <w:r>
        <w:rPr>
          <w:sz w:val="20"/>
        </w:rPr>
        <w:t>convolutional</w:t>
      </w:r>
      <w:r>
        <w:rPr>
          <w:spacing w:val="6"/>
          <w:sz w:val="20"/>
        </w:rPr>
        <w:t> </w:t>
      </w:r>
      <w:r>
        <w:rPr>
          <w:sz w:val="20"/>
        </w:rPr>
        <w:t>layers</w:t>
      </w:r>
      <w:r>
        <w:rPr>
          <w:spacing w:val="6"/>
          <w:sz w:val="20"/>
        </w:rPr>
        <w:t> </w:t>
      </w:r>
      <w:r>
        <w:rPr>
          <w:sz w:val="20"/>
        </w:rPr>
        <w:t>(ReLU</w:t>
      </w:r>
      <w:r>
        <w:rPr>
          <w:spacing w:val="6"/>
          <w:sz w:val="20"/>
        </w:rPr>
        <w:t> </w:t>
      </w:r>
      <w:r>
        <w:rPr>
          <w:sz w:val="20"/>
        </w:rPr>
        <w:t>activation,</w:t>
      </w:r>
      <w:r>
        <w:rPr>
          <w:spacing w:val="6"/>
          <w:sz w:val="20"/>
        </w:rPr>
        <w:t> </w:t>
      </w:r>
      <w:r>
        <w:rPr>
          <w:sz w:val="20"/>
        </w:rPr>
        <w:t>batch</w:t>
      </w:r>
      <w:r>
        <w:rPr>
          <w:spacing w:val="6"/>
          <w:sz w:val="20"/>
        </w:rPr>
        <w:t> </w:t>
      </w:r>
      <w:r>
        <w:rPr>
          <w:spacing w:val="-2"/>
          <w:sz w:val="20"/>
        </w:rPr>
        <w:t>norm)</w:t>
      </w:r>
    </w:p>
    <w:p>
      <w:pPr>
        <w:pStyle w:val="ListParagraph"/>
        <w:numPr>
          <w:ilvl w:val="1"/>
          <w:numId w:val="6"/>
        </w:numPr>
        <w:tabs>
          <w:tab w:pos="658" w:val="left" w:leader="none"/>
        </w:tabs>
        <w:spacing w:line="240" w:lineRule="auto" w:before="9" w:after="0"/>
        <w:ind w:left="658" w:right="0" w:hanging="200"/>
        <w:jc w:val="left"/>
        <w:rPr>
          <w:sz w:val="20"/>
        </w:rPr>
      </w:pPr>
      <w:r>
        <w:rPr>
          <w:sz w:val="20"/>
        </w:rPr>
        <w:t>One</w:t>
      </w:r>
      <w:r>
        <w:rPr>
          <w:spacing w:val="12"/>
          <w:sz w:val="20"/>
        </w:rPr>
        <w:t> </w:t>
      </w:r>
      <w:r>
        <w:rPr>
          <w:sz w:val="20"/>
        </w:rPr>
        <w:t>max-pooling</w:t>
      </w:r>
      <w:r>
        <w:rPr>
          <w:spacing w:val="12"/>
          <w:sz w:val="20"/>
        </w:rPr>
        <w:t> </w:t>
      </w:r>
      <w:r>
        <w:rPr>
          <w:spacing w:val="-2"/>
          <w:sz w:val="20"/>
        </w:rPr>
        <w:t>layer</w:t>
      </w:r>
    </w:p>
    <w:p>
      <w:pPr>
        <w:pStyle w:val="ListParagraph"/>
        <w:numPr>
          <w:ilvl w:val="1"/>
          <w:numId w:val="6"/>
        </w:numPr>
        <w:tabs>
          <w:tab w:pos="658" w:val="left" w:leader="none"/>
        </w:tabs>
        <w:spacing w:line="302" w:lineRule="auto" w:before="9" w:after="0"/>
        <w:ind w:left="458" w:right="0" w:firstLine="0"/>
        <w:jc w:val="left"/>
        <w:rPr>
          <w:sz w:val="20"/>
        </w:rPr>
      </w:pPr>
      <w:r>
        <w:rPr>
          <w:sz w:val="20"/>
        </w:rPr>
        <w:t>A final fully connected layer for binary classification</w:t>
      </w:r>
      <w:r>
        <w:rPr>
          <w:spacing w:val="40"/>
          <w:sz w:val="20"/>
        </w:rPr>
        <w:t> </w:t>
      </w:r>
      <w:r>
        <w:rPr>
          <w:sz w:val="20"/>
        </w:rPr>
        <w:t>This stage achieves over 90% precision in identifying </w:t>
      </w:r>
      <w:r>
        <w:rPr>
          <w:spacing w:val="-2"/>
          <w:sz w:val="20"/>
        </w:rPr>
        <w:t>infor-</w:t>
      </w:r>
    </w:p>
    <w:p>
      <w:pPr>
        <w:pStyle w:val="BodyText"/>
        <w:spacing w:line="180" w:lineRule="exact"/>
        <w:ind w:left="259"/>
      </w:pPr>
      <w:r>
        <w:rPr/>
        <w:t>mative</w:t>
      </w:r>
      <w:r>
        <w:rPr>
          <w:spacing w:val="8"/>
        </w:rPr>
        <w:t> </w:t>
      </w:r>
      <w:r>
        <w:rPr/>
        <w:t>regions</w:t>
      </w:r>
      <w:r>
        <w:rPr>
          <w:spacing w:val="9"/>
        </w:rPr>
        <w:t> </w:t>
      </w:r>
      <w:r>
        <w:rPr/>
        <w:t>across</w:t>
      </w:r>
      <w:r>
        <w:rPr>
          <w:spacing w:val="9"/>
        </w:rPr>
        <w:t> </w:t>
      </w:r>
      <w:r>
        <w:rPr/>
        <w:t>both</w:t>
      </w:r>
      <w:r>
        <w:rPr>
          <w:spacing w:val="9"/>
        </w:rPr>
        <w:t> </w:t>
      </w:r>
      <w:r>
        <w:rPr/>
        <w:t>day</w:t>
      </w:r>
      <w:r>
        <w:rPr>
          <w:spacing w:val="9"/>
        </w:rPr>
        <w:t> </w:t>
      </w:r>
      <w:r>
        <w:rPr/>
        <w:t>and</w:t>
      </w:r>
      <w:r>
        <w:rPr>
          <w:spacing w:val="9"/>
        </w:rPr>
        <w:t> </w:t>
      </w:r>
      <w:r>
        <w:rPr/>
        <w:t>night</w:t>
      </w:r>
      <w:r>
        <w:rPr>
          <w:spacing w:val="9"/>
        </w:rPr>
        <w:t> </w:t>
      </w:r>
      <w:r>
        <w:rPr/>
        <w:t>subsets</w:t>
      </w:r>
      <w:r>
        <w:rPr>
          <w:spacing w:val="9"/>
        </w:rPr>
        <w:t> </w:t>
      </w:r>
      <w:r>
        <w:rPr/>
        <w:t>of</w:t>
      </w:r>
      <w:r>
        <w:rPr>
          <w:spacing w:val="9"/>
        </w:rPr>
        <w:t> </w:t>
      </w:r>
      <w:r>
        <w:rPr/>
        <w:t>the</w:t>
      </w:r>
      <w:r>
        <w:rPr>
          <w:spacing w:val="9"/>
        </w:rPr>
        <w:t> </w:t>
      </w:r>
      <w:r>
        <w:rPr>
          <w:spacing w:val="-4"/>
        </w:rPr>
        <w:t>FLIR</w:t>
      </w:r>
    </w:p>
    <w:p>
      <w:pPr>
        <w:pStyle w:val="BodyText"/>
        <w:spacing w:before="10"/>
        <w:ind w:left="259"/>
      </w:pPr>
      <w:r>
        <w:rPr>
          <w:spacing w:val="-2"/>
        </w:rPr>
        <w:t>dataset.</w:t>
      </w:r>
    </w:p>
    <w:p>
      <w:pPr>
        <w:pStyle w:val="ListParagraph"/>
        <w:numPr>
          <w:ilvl w:val="0"/>
          <w:numId w:val="6"/>
        </w:numPr>
        <w:tabs>
          <w:tab w:pos="529" w:val="left" w:leader="none"/>
        </w:tabs>
        <w:spacing w:line="39" w:lineRule="exact" w:before="188" w:after="0"/>
        <w:ind w:left="529" w:right="0" w:hanging="270"/>
        <w:jc w:val="both"/>
        <w:rPr>
          <w:i/>
          <w:sz w:val="20"/>
        </w:rPr>
      </w:pPr>
      <w:bookmarkStart w:name="Stage 2: EfficientDet for Feature Extrac" w:id="20"/>
      <w:bookmarkEnd w:id="20"/>
      <w:r>
        <w:rPr/>
      </w:r>
      <w:r>
        <w:rPr>
          <w:i/>
          <w:sz w:val="20"/>
        </w:rPr>
        <w:t>Stage</w:t>
      </w:r>
      <w:r>
        <w:rPr>
          <w:i/>
          <w:spacing w:val="6"/>
          <w:sz w:val="20"/>
        </w:rPr>
        <w:t> </w:t>
      </w:r>
      <w:r>
        <w:rPr>
          <w:i/>
          <w:sz w:val="20"/>
        </w:rPr>
        <w:t>2:</w:t>
      </w:r>
      <w:r>
        <w:rPr>
          <w:i/>
          <w:spacing w:val="6"/>
          <w:sz w:val="20"/>
        </w:rPr>
        <w:t> </w:t>
      </w:r>
      <w:r>
        <w:rPr>
          <w:i/>
          <w:sz w:val="20"/>
        </w:rPr>
        <w:t>EfficientDet</w:t>
      </w:r>
      <w:r>
        <w:rPr>
          <w:i/>
          <w:spacing w:val="7"/>
          <w:sz w:val="20"/>
        </w:rPr>
        <w:t> </w:t>
      </w:r>
      <w:r>
        <w:rPr>
          <w:i/>
          <w:sz w:val="20"/>
        </w:rPr>
        <w:t>for</w:t>
      </w:r>
      <w:r>
        <w:rPr>
          <w:i/>
          <w:spacing w:val="6"/>
          <w:sz w:val="20"/>
        </w:rPr>
        <w:t> </w:t>
      </w:r>
      <w:r>
        <w:rPr>
          <w:i/>
          <w:sz w:val="20"/>
        </w:rPr>
        <w:t>Feature</w:t>
      </w:r>
      <w:r>
        <w:rPr>
          <w:i/>
          <w:spacing w:val="6"/>
          <w:sz w:val="20"/>
        </w:rPr>
        <w:t> </w:t>
      </w:r>
      <w:r>
        <w:rPr>
          <w:i/>
          <w:spacing w:val="-2"/>
          <w:sz w:val="20"/>
        </w:rPr>
        <w:t>Extraction</w:t>
      </w:r>
    </w:p>
    <w:p>
      <w:pPr>
        <w:pStyle w:val="BodyText"/>
        <w:spacing w:line="249" w:lineRule="auto" w:before="44"/>
        <w:ind w:left="199" w:right="257" w:firstLine="199"/>
        <w:jc w:val="both"/>
      </w:pPr>
      <w:r>
        <w:rPr/>
        <w:br w:type="column"/>
      </w:r>
      <w:r>
        <w:rPr/>
        <w:t>where </w:t>
      </w:r>
      <w:r>
        <w:rPr>
          <w:i/>
          <w:iCs/>
        </w:rPr>
        <w:t>w</w:t>
      </w:r>
      <w:r>
        <w:rPr>
          <w:rFonts w:ascii="Bookman Old Style" w:hAnsi="Bookman Old Style" w:cs="Bookman Old Style" w:eastAsia="Bookman Old Style"/>
          <w:i/>
          <w:iCs/>
          <w:vertAlign w:val="subscript"/>
        </w:rPr>
        <w:t>i</w:t>
      </w:r>
      <w:r>
        <w:rPr>
          <w:rFonts w:ascii="Bookman Old Style" w:hAnsi="Bookman Old Style" w:cs="Bookman Old Style" w:eastAsia="Bookman Old Style"/>
          <w:i/>
          <w:iCs/>
          <w:vertAlign w:val="baseline"/>
        </w:rPr>
        <w:t> </w:t>
      </w:r>
      <w:r>
        <w:rPr>
          <w:vertAlign w:val="baseline"/>
        </w:rPr>
        <w:t>are learnable fusion weights and </w:t>
      </w:r>
      <w:r>
        <w:rPr>
          <w:i/>
          <w:iCs/>
          <w:vertAlign w:val="baseline"/>
        </w:rPr>
        <w:t>ϵ </w:t>
      </w:r>
      <w:r>
        <w:rPr>
          <w:vertAlign w:val="baseline"/>
        </w:rPr>
        <w:t>is a </w:t>
      </w:r>
      <w:r>
        <w:rPr>
          <w:vertAlign w:val="baseline"/>
        </w:rPr>
        <w:t>small constant</w:t>
      </w:r>
      <w:r>
        <w:rPr>
          <w:spacing w:val="-1"/>
          <w:vertAlign w:val="baseline"/>
        </w:rPr>
        <w:t> </w:t>
      </w:r>
      <w:r>
        <w:rPr>
          <w:vertAlign w:val="baseline"/>
        </w:rPr>
        <w:t>to</w:t>
      </w:r>
      <w:r>
        <w:rPr>
          <w:spacing w:val="-1"/>
          <w:vertAlign w:val="baseline"/>
        </w:rPr>
        <w:t> </w:t>
      </w:r>
      <w:r>
        <w:rPr>
          <w:vertAlign w:val="baseline"/>
        </w:rPr>
        <w:t>prevent</w:t>
      </w:r>
      <w:r>
        <w:rPr>
          <w:spacing w:val="-1"/>
          <w:vertAlign w:val="baseline"/>
        </w:rPr>
        <w:t> </w:t>
      </w:r>
      <w:r>
        <w:rPr>
          <w:vertAlign w:val="baseline"/>
        </w:rPr>
        <w:t>division</w:t>
      </w:r>
      <w:r>
        <w:rPr>
          <w:spacing w:val="-1"/>
          <w:vertAlign w:val="baseline"/>
        </w:rPr>
        <w:t> </w:t>
      </w:r>
      <w:r>
        <w:rPr>
          <w:vertAlign w:val="baseline"/>
        </w:rPr>
        <w:t>by zero.</w:t>
      </w:r>
      <w:r>
        <w:rPr>
          <w:spacing w:val="-1"/>
          <w:vertAlign w:val="baseline"/>
        </w:rPr>
        <w:t> </w:t>
      </w:r>
      <w:r>
        <w:rPr>
          <w:vertAlign w:val="baseline"/>
        </w:rPr>
        <w:t>This</w:t>
      </w:r>
      <w:r>
        <w:rPr>
          <w:spacing w:val="-1"/>
          <w:vertAlign w:val="baseline"/>
        </w:rPr>
        <w:t> </w:t>
      </w:r>
      <w:r>
        <w:rPr>
          <w:vertAlign w:val="baseline"/>
        </w:rPr>
        <w:t>weighted</w:t>
      </w:r>
      <w:r>
        <w:rPr>
          <w:spacing w:val="-1"/>
          <w:vertAlign w:val="baseline"/>
        </w:rPr>
        <w:t> </w:t>
      </w:r>
      <w:r>
        <w:rPr>
          <w:vertAlign w:val="baseline"/>
        </w:rPr>
        <w:t>feature</w:t>
      </w:r>
      <w:r>
        <w:rPr>
          <w:spacing w:val="-1"/>
          <w:vertAlign w:val="baseline"/>
        </w:rPr>
        <w:t> </w:t>
      </w:r>
      <w:r>
        <w:rPr>
          <w:vertAlign w:val="baseline"/>
        </w:rPr>
        <w:t>fu- sion allows EfficientDet to dynamically pay attention to more informative</w:t>
      </w:r>
      <w:r>
        <w:rPr>
          <w:spacing w:val="40"/>
          <w:vertAlign w:val="baseline"/>
        </w:rPr>
        <w:t> </w:t>
      </w:r>
      <w:r>
        <w:rPr>
          <w:vertAlign w:val="baseline"/>
        </w:rPr>
        <w:t>layers.</w:t>
      </w:r>
      <w:r>
        <w:rPr>
          <w:spacing w:val="40"/>
          <w:vertAlign w:val="baseline"/>
        </w:rPr>
        <w:t> </w:t>
      </w:r>
      <w:r>
        <w:rPr>
          <w:vertAlign w:val="baseline"/>
        </w:rPr>
        <w:t>The</w:t>
      </w:r>
      <w:r>
        <w:rPr>
          <w:spacing w:val="40"/>
          <w:vertAlign w:val="baseline"/>
        </w:rPr>
        <w:t> </w:t>
      </w:r>
      <w:r>
        <w:rPr>
          <w:vertAlign w:val="baseline"/>
        </w:rPr>
        <w:t>input</w:t>
      </w:r>
      <w:r>
        <w:rPr>
          <w:spacing w:val="40"/>
          <w:vertAlign w:val="baseline"/>
        </w:rPr>
        <w:t> </w:t>
      </w:r>
      <w:r>
        <w:rPr>
          <w:vertAlign w:val="baseline"/>
        </w:rPr>
        <w:t>image</w:t>
      </w:r>
      <w:r>
        <w:rPr>
          <w:spacing w:val="40"/>
          <w:vertAlign w:val="baseline"/>
        </w:rPr>
        <w:t> </w:t>
      </w:r>
      <w:r>
        <w:rPr>
          <w:vertAlign w:val="baseline"/>
        </w:rPr>
        <w:t>is</w:t>
      </w:r>
      <w:r>
        <w:rPr>
          <w:spacing w:val="40"/>
          <w:vertAlign w:val="baseline"/>
        </w:rPr>
        <w:t> </w:t>
      </w:r>
      <w:r>
        <w:rPr>
          <w:vertAlign w:val="baseline"/>
        </w:rPr>
        <w:t>resized</w:t>
      </w:r>
      <w:r>
        <w:rPr>
          <w:spacing w:val="40"/>
          <w:vertAlign w:val="baseline"/>
        </w:rPr>
        <w:t> </w:t>
      </w:r>
      <w:r>
        <w:rPr>
          <w:vertAlign w:val="baseline"/>
        </w:rPr>
        <w:t>to</w:t>
      </w:r>
      <w:r>
        <w:rPr>
          <w:spacing w:val="40"/>
          <w:vertAlign w:val="baseline"/>
        </w:rPr>
        <w:t> </w:t>
      </w:r>
      <w:r>
        <w:rPr>
          <w:vertAlign w:val="baseline"/>
        </w:rPr>
        <w:t>768×640 for D3 and 512×384 for D0 to retain fine-grained spatial details</w:t>
      </w:r>
      <w:r>
        <w:rPr>
          <w:spacing w:val="-6"/>
          <w:vertAlign w:val="baseline"/>
        </w:rPr>
        <w:t> </w:t>
      </w:r>
      <w:r>
        <w:rPr>
          <w:vertAlign w:val="baseline"/>
        </w:rPr>
        <w:t>required</w:t>
      </w:r>
      <w:r>
        <w:rPr>
          <w:spacing w:val="-6"/>
          <w:vertAlign w:val="baseline"/>
        </w:rPr>
        <w:t> </w:t>
      </w:r>
      <w:r>
        <w:rPr>
          <w:vertAlign w:val="baseline"/>
        </w:rPr>
        <w:t>for</w:t>
      </w:r>
      <w:r>
        <w:rPr>
          <w:spacing w:val="-6"/>
          <w:vertAlign w:val="baseline"/>
        </w:rPr>
        <w:t> </w:t>
      </w:r>
      <w:r>
        <w:rPr>
          <w:vertAlign w:val="baseline"/>
        </w:rPr>
        <w:t>tiny</w:t>
      </w:r>
      <w:r>
        <w:rPr>
          <w:spacing w:val="-6"/>
          <w:vertAlign w:val="baseline"/>
        </w:rPr>
        <w:t> </w:t>
      </w:r>
      <w:r>
        <w:rPr>
          <w:vertAlign w:val="baseline"/>
        </w:rPr>
        <w:t>object</w:t>
      </w:r>
      <w:r>
        <w:rPr>
          <w:spacing w:val="-6"/>
          <w:vertAlign w:val="baseline"/>
        </w:rPr>
        <w:t> </w:t>
      </w:r>
      <w:r>
        <w:rPr>
          <w:vertAlign w:val="baseline"/>
        </w:rPr>
        <w:t>detection.</w:t>
      </w:r>
      <w:r>
        <w:rPr>
          <w:spacing w:val="-6"/>
          <w:vertAlign w:val="baseline"/>
        </w:rPr>
        <w:t> </w:t>
      </w:r>
      <w:r>
        <w:rPr>
          <w:vertAlign w:val="baseline"/>
        </w:rPr>
        <w:t>This</w:t>
      </w:r>
      <w:r>
        <w:rPr>
          <w:spacing w:val="-6"/>
          <w:vertAlign w:val="baseline"/>
        </w:rPr>
        <w:t> </w:t>
      </w:r>
      <w:r>
        <w:rPr>
          <w:vertAlign w:val="baseline"/>
        </w:rPr>
        <w:t>feature</w:t>
      </w:r>
      <w:r>
        <w:rPr>
          <w:spacing w:val="-6"/>
          <w:vertAlign w:val="baseline"/>
        </w:rPr>
        <w:t> </w:t>
      </w:r>
      <w:r>
        <w:rPr>
          <w:vertAlign w:val="baseline"/>
        </w:rPr>
        <w:t>extractor produces proposals as well as rich representations utilized in the subsequent stage.</w:t>
      </w:r>
    </w:p>
    <w:p>
      <w:pPr>
        <w:pStyle w:val="ListParagraph"/>
        <w:numPr>
          <w:ilvl w:val="0"/>
          <w:numId w:val="6"/>
        </w:numPr>
        <w:tabs>
          <w:tab w:pos="480" w:val="left" w:leader="none"/>
        </w:tabs>
        <w:spacing w:line="240" w:lineRule="auto" w:before="132" w:after="0"/>
        <w:ind w:left="480" w:right="0" w:hanging="281"/>
        <w:jc w:val="both"/>
        <w:rPr>
          <w:i/>
          <w:sz w:val="20"/>
        </w:rPr>
      </w:pPr>
      <w:bookmarkStart w:name="Stage 3: Classification and Regression" w:id="21"/>
      <w:bookmarkEnd w:id="21"/>
      <w:r>
        <w:rPr/>
      </w:r>
      <w:r>
        <w:rPr>
          <w:i/>
          <w:sz w:val="20"/>
        </w:rPr>
        <w:t>Stage</w:t>
      </w:r>
      <w:r>
        <w:rPr>
          <w:i/>
          <w:spacing w:val="10"/>
          <w:sz w:val="20"/>
        </w:rPr>
        <w:t> </w:t>
      </w:r>
      <w:r>
        <w:rPr>
          <w:i/>
          <w:sz w:val="20"/>
        </w:rPr>
        <w:t>3:</w:t>
      </w:r>
      <w:r>
        <w:rPr>
          <w:i/>
          <w:spacing w:val="10"/>
          <w:sz w:val="20"/>
        </w:rPr>
        <w:t> </w:t>
      </w:r>
      <w:r>
        <w:rPr>
          <w:i/>
          <w:sz w:val="20"/>
        </w:rPr>
        <w:t>Classification</w:t>
      </w:r>
      <w:r>
        <w:rPr>
          <w:i/>
          <w:spacing w:val="10"/>
          <w:sz w:val="20"/>
        </w:rPr>
        <w:t> </w:t>
      </w:r>
      <w:r>
        <w:rPr>
          <w:i/>
          <w:sz w:val="20"/>
        </w:rPr>
        <w:t>and</w:t>
      </w:r>
      <w:r>
        <w:rPr>
          <w:i/>
          <w:spacing w:val="10"/>
          <w:sz w:val="20"/>
        </w:rPr>
        <w:t> </w:t>
      </w:r>
      <w:r>
        <w:rPr>
          <w:i/>
          <w:spacing w:val="-2"/>
          <w:sz w:val="20"/>
        </w:rPr>
        <w:t>Regression</w:t>
      </w:r>
    </w:p>
    <w:p>
      <w:pPr>
        <w:pStyle w:val="BodyText"/>
        <w:spacing w:line="249" w:lineRule="auto" w:before="73"/>
        <w:ind w:left="199" w:right="257" w:firstLine="199"/>
        <w:jc w:val="both"/>
      </w:pPr>
      <w:r>
        <w:rPr/>
        <w:t>In the third stage, evaluation is done for each object that </w:t>
      </w:r>
      <w:r>
        <w:rPr/>
        <w:t>is processed through EfficientDet with two main paradigms: one for classification and one for bounding box regression.</w:t>
      </w:r>
    </w:p>
    <w:p>
      <w:pPr>
        <w:pStyle w:val="BodyText"/>
        <w:spacing w:line="249" w:lineRule="auto"/>
        <w:ind w:left="199" w:right="257" w:firstLine="199"/>
        <w:jc w:val="both"/>
      </w:pPr>
      <w:r>
        <w:rPr>
          <w:b/>
        </w:rPr>
        <w:t>Classification</w:t>
      </w:r>
      <w:r>
        <w:rPr>
          <w:b/>
          <w:spacing w:val="-5"/>
        </w:rPr>
        <w:t> </w:t>
      </w:r>
      <w:r>
        <w:rPr>
          <w:b/>
        </w:rPr>
        <w:t>Head:</w:t>
      </w:r>
      <w:r>
        <w:rPr>
          <w:b/>
          <w:spacing w:val="-7"/>
        </w:rPr>
        <w:t> </w:t>
      </w:r>
      <w:r>
        <w:rPr/>
        <w:t>A</w:t>
      </w:r>
      <w:r>
        <w:rPr>
          <w:spacing w:val="-7"/>
        </w:rPr>
        <w:t> </w:t>
      </w:r>
      <w:r>
        <w:rPr/>
        <w:t>series</w:t>
      </w:r>
      <w:r>
        <w:rPr>
          <w:spacing w:val="-7"/>
        </w:rPr>
        <w:t> </w:t>
      </w:r>
      <w:r>
        <w:rPr/>
        <w:t>of</w:t>
      </w:r>
      <w:r>
        <w:rPr>
          <w:spacing w:val="-7"/>
        </w:rPr>
        <w:t> </w:t>
      </w:r>
      <w:r>
        <w:rPr/>
        <w:t>separable</w:t>
      </w:r>
      <w:r>
        <w:rPr>
          <w:spacing w:val="-7"/>
        </w:rPr>
        <w:t> </w:t>
      </w:r>
      <w:r>
        <w:rPr/>
        <w:t>convolutions</w:t>
      </w:r>
      <w:r>
        <w:rPr>
          <w:spacing w:val="-7"/>
        </w:rPr>
        <w:t> </w:t>
      </w:r>
      <w:r>
        <w:rPr/>
        <w:t>are applied to predict a class probability vector for each anchor at every spatial location.</w:t>
      </w:r>
    </w:p>
    <w:p>
      <w:pPr>
        <w:pStyle w:val="BodyText"/>
        <w:spacing w:line="247" w:lineRule="auto"/>
        <w:ind w:left="199" w:right="257" w:firstLine="199"/>
        <w:jc w:val="both"/>
      </w:pPr>
      <w:r>
        <w:rPr>
          <w:b/>
        </w:rPr>
        <w:t>Regression</w:t>
      </w:r>
      <w:r>
        <w:rPr>
          <w:b/>
          <w:spacing w:val="40"/>
        </w:rPr>
        <w:t> </w:t>
      </w:r>
      <w:r>
        <w:rPr>
          <w:b/>
        </w:rPr>
        <w:t>Head:</w:t>
      </w:r>
      <w:r>
        <w:rPr>
          <w:b/>
          <w:spacing w:val="40"/>
        </w:rPr>
        <w:t> </w:t>
      </w:r>
      <w:r>
        <w:rPr/>
        <w:t>The</w:t>
      </w:r>
      <w:r>
        <w:rPr>
          <w:spacing w:val="40"/>
        </w:rPr>
        <w:t> </w:t>
      </w:r>
      <w:r>
        <w:rPr/>
        <w:t>Regression</w:t>
      </w:r>
      <w:r>
        <w:rPr>
          <w:spacing w:val="40"/>
        </w:rPr>
        <w:t> </w:t>
      </w:r>
      <w:r>
        <w:rPr/>
        <w:t>Head</w:t>
      </w:r>
      <w:r>
        <w:rPr>
          <w:spacing w:val="40"/>
        </w:rPr>
        <w:t> </w:t>
      </w:r>
      <w:r>
        <w:rPr/>
        <w:t>is</w:t>
      </w:r>
      <w:r>
        <w:rPr>
          <w:spacing w:val="40"/>
        </w:rPr>
        <w:t> </w:t>
      </w:r>
      <w:r>
        <w:rPr/>
        <w:t>designed</w:t>
      </w:r>
      <w:r>
        <w:rPr>
          <w:spacing w:val="40"/>
        </w:rPr>
        <w:t> </w:t>
      </w:r>
      <w:r>
        <w:rPr/>
        <w:t>as</w:t>
      </w:r>
      <w:r>
        <w:rPr>
          <w:spacing w:val="40"/>
        </w:rPr>
        <w:t> </w:t>
      </w:r>
      <w:r>
        <w:rPr/>
        <w:t>a</w:t>
      </w:r>
      <w:r>
        <w:rPr>
          <w:spacing w:val="80"/>
        </w:rPr>
        <w:t> </w:t>
      </w:r>
      <w:r>
        <w:rPr/>
        <w:t>parallel</w:t>
      </w:r>
      <w:r>
        <w:rPr>
          <w:spacing w:val="80"/>
        </w:rPr>
        <w:t> </w:t>
      </w:r>
      <w:r>
        <w:rPr/>
        <w:t>network</w:t>
      </w:r>
      <w:r>
        <w:rPr>
          <w:spacing w:val="80"/>
        </w:rPr>
        <w:t> </w:t>
      </w:r>
      <w:r>
        <w:rPr/>
        <w:t>that</w:t>
      </w:r>
      <w:r>
        <w:rPr>
          <w:spacing w:val="80"/>
        </w:rPr>
        <w:t> </w:t>
      </w:r>
      <w:r>
        <w:rPr/>
        <w:t>predicts</w:t>
      </w:r>
      <w:r>
        <w:rPr>
          <w:spacing w:val="80"/>
        </w:rPr>
        <w:t> </w:t>
      </w:r>
      <w:r>
        <w:rPr/>
        <w:t>the</w:t>
      </w:r>
      <w:r>
        <w:rPr>
          <w:spacing w:val="80"/>
        </w:rPr>
        <w:t> </w:t>
      </w:r>
      <w:r>
        <w:rPr/>
        <w:t>offsets</w:t>
      </w:r>
      <w:r>
        <w:rPr>
          <w:spacing w:val="80"/>
        </w:rPr>
        <w:t> </w:t>
      </w:r>
      <w:r>
        <w:rPr/>
        <w:t>for</w:t>
      </w:r>
      <w:r>
        <w:rPr>
          <w:spacing w:val="80"/>
        </w:rPr>
        <w:t> </w:t>
      </w:r>
      <w:r>
        <w:rPr/>
        <w:t>bound- ing</w:t>
      </w:r>
      <w:r>
        <w:rPr>
          <w:spacing w:val="40"/>
        </w:rPr>
        <w:t> </w:t>
      </w:r>
      <w:r>
        <w:rPr/>
        <w:t>boxes—specifically,</w:t>
      </w:r>
      <w:r>
        <w:rPr>
          <w:spacing w:val="40"/>
        </w:rPr>
        <w:t> </w:t>
      </w:r>
      <w:r>
        <w:rPr/>
        <w:t>the</w:t>
      </w:r>
      <w:r>
        <w:rPr>
          <w:spacing w:val="40"/>
        </w:rPr>
        <w:t> </w:t>
      </w:r>
      <w:r>
        <w:rPr/>
        <w:t>changes</w:t>
      </w:r>
      <w:r>
        <w:rPr>
          <w:spacing w:val="40"/>
        </w:rPr>
        <w:t> </w:t>
      </w:r>
      <w:r>
        <w:rPr/>
        <w:t>in</w:t>
      </w:r>
      <w:r>
        <w:rPr>
          <w:spacing w:val="40"/>
        </w:rPr>
        <w:t> </w:t>
      </w:r>
      <w:r>
        <w:rPr/>
        <w:t>position</w:t>
      </w:r>
      <w:r>
        <w:rPr>
          <w:spacing w:val="40"/>
        </w:rPr>
        <w:t> </w:t>
      </w:r>
      <w:r>
        <w:rPr/>
        <w:t>and</w:t>
      </w:r>
      <w:r>
        <w:rPr>
          <w:spacing w:val="40"/>
        </w:rPr>
        <w:t> </w:t>
      </w:r>
      <w:r>
        <w:rPr/>
        <w:t>size (</w:t>
      </w:r>
      <w:r>
        <w:rPr>
          <w:rFonts w:ascii="Garamond" w:hAnsi="Garamond"/>
        </w:rPr>
        <w:t>∆</w:t>
      </w:r>
      <w:r>
        <w:rPr>
          <w:i/>
        </w:rPr>
        <w:t>x,</w:t>
      </w:r>
      <w:r>
        <w:rPr>
          <w:i/>
          <w:spacing w:val="-9"/>
        </w:rPr>
        <w:t> </w:t>
      </w:r>
      <w:r>
        <w:rPr>
          <w:rFonts w:ascii="Garamond" w:hAnsi="Garamond"/>
        </w:rPr>
        <w:t>∆</w:t>
      </w:r>
      <w:r>
        <w:rPr>
          <w:i/>
        </w:rPr>
        <w:t>y,</w:t>
      </w:r>
      <w:r>
        <w:rPr>
          <w:i/>
          <w:spacing w:val="-9"/>
        </w:rPr>
        <w:t> </w:t>
      </w:r>
      <w:r>
        <w:rPr>
          <w:rFonts w:ascii="Garamond" w:hAnsi="Garamond"/>
        </w:rPr>
        <w:t>∆</w:t>
      </w:r>
      <w:r>
        <w:rPr>
          <w:i/>
        </w:rPr>
        <w:t>w,</w:t>
      </w:r>
      <w:r>
        <w:rPr>
          <w:i/>
          <w:spacing w:val="-9"/>
        </w:rPr>
        <w:t> </w:t>
      </w:r>
      <w:r>
        <w:rPr>
          <w:rFonts w:ascii="Garamond" w:hAnsi="Garamond"/>
        </w:rPr>
        <w:t>∆</w:t>
      </w:r>
      <w:r>
        <w:rPr>
          <w:i/>
        </w:rPr>
        <w:t>h</w:t>
      </w:r>
      <w:r>
        <w:rPr/>
        <w:t>)</w:t>
      </w:r>
      <w:r>
        <w:rPr>
          <w:spacing w:val="40"/>
        </w:rPr>
        <w:t> </w:t>
      </w:r>
      <w:r>
        <w:rPr/>
        <w:t>in</w:t>
      </w:r>
      <w:r>
        <w:rPr>
          <w:spacing w:val="40"/>
        </w:rPr>
        <w:t> </w:t>
      </w:r>
      <w:r>
        <w:rPr/>
        <w:t>relation</w:t>
      </w:r>
      <w:r>
        <w:rPr>
          <w:spacing w:val="40"/>
        </w:rPr>
        <w:t> </w:t>
      </w:r>
      <w:r>
        <w:rPr/>
        <w:t>to</w:t>
      </w:r>
      <w:r>
        <w:rPr>
          <w:spacing w:val="40"/>
        </w:rPr>
        <w:t> </w:t>
      </w:r>
      <w:r>
        <w:rPr/>
        <w:t>the</w:t>
      </w:r>
      <w:r>
        <w:rPr>
          <w:spacing w:val="40"/>
        </w:rPr>
        <w:t> </w:t>
      </w:r>
      <w:r>
        <w:rPr/>
        <w:t>default</w:t>
      </w:r>
      <w:r>
        <w:rPr>
          <w:spacing w:val="40"/>
        </w:rPr>
        <w:t> </w:t>
      </w:r>
      <w:r>
        <w:rPr/>
        <w:t>anchor</w:t>
      </w:r>
      <w:r>
        <w:rPr>
          <w:spacing w:val="40"/>
        </w:rPr>
        <w:t> </w:t>
      </w:r>
      <w:r>
        <w:rPr/>
        <w:t>boxes. These offsets are then transformed back into bounding box coordinates using inverse transformations.</w:t>
      </w:r>
    </w:p>
    <w:p>
      <w:pPr>
        <w:pStyle w:val="BodyText"/>
        <w:spacing w:line="249" w:lineRule="auto" w:before="4"/>
        <w:ind w:left="199" w:right="257" w:firstLine="199"/>
        <w:jc w:val="both"/>
      </w:pPr>
      <w:r>
        <w:rPr/>
        <w:t>To</w:t>
      </w:r>
      <w:r>
        <w:rPr>
          <w:spacing w:val="-2"/>
        </w:rPr>
        <w:t> </w:t>
      </w:r>
      <w:r>
        <w:rPr/>
        <w:t>tackle</w:t>
      </w:r>
      <w:r>
        <w:rPr>
          <w:spacing w:val="-3"/>
        </w:rPr>
        <w:t> </w:t>
      </w:r>
      <w:r>
        <w:rPr/>
        <w:t>the</w:t>
      </w:r>
      <w:r>
        <w:rPr>
          <w:spacing w:val="-2"/>
        </w:rPr>
        <w:t> </w:t>
      </w:r>
      <w:r>
        <w:rPr/>
        <w:t>issue</w:t>
      </w:r>
      <w:r>
        <w:rPr>
          <w:spacing w:val="-2"/>
        </w:rPr>
        <w:t> </w:t>
      </w:r>
      <w:r>
        <w:rPr/>
        <w:t>of</w:t>
      </w:r>
      <w:r>
        <w:rPr>
          <w:spacing w:val="-3"/>
        </w:rPr>
        <w:t> </w:t>
      </w:r>
      <w:r>
        <w:rPr/>
        <w:t>class</w:t>
      </w:r>
      <w:r>
        <w:rPr>
          <w:spacing w:val="-2"/>
        </w:rPr>
        <w:t> </w:t>
      </w:r>
      <w:r>
        <w:rPr/>
        <w:t>imbalance,</w:t>
      </w:r>
      <w:r>
        <w:rPr>
          <w:spacing w:val="-2"/>
        </w:rPr>
        <w:t> </w:t>
      </w:r>
      <w:r>
        <w:rPr/>
        <w:t>particularly</w:t>
      </w:r>
      <w:r>
        <w:rPr>
          <w:spacing w:val="-3"/>
        </w:rPr>
        <w:t> </w:t>
      </w:r>
      <w:r>
        <w:rPr/>
        <w:t>since</w:t>
      </w:r>
      <w:r>
        <w:rPr>
          <w:spacing w:val="-2"/>
        </w:rPr>
        <w:t> </w:t>
      </w:r>
      <w:r>
        <w:rPr/>
        <w:t>the thermal datasets are predominantly filled with car images, we need</w:t>
      </w:r>
      <w:r>
        <w:rPr>
          <w:spacing w:val="-6"/>
        </w:rPr>
        <w:t> </w:t>
      </w:r>
      <w:r>
        <w:rPr/>
        <w:t>to</w:t>
      </w:r>
      <w:r>
        <w:rPr>
          <w:spacing w:val="-6"/>
        </w:rPr>
        <w:t> </w:t>
      </w:r>
      <w:r>
        <w:rPr/>
        <w:t>incorporate</w:t>
      </w:r>
      <w:r>
        <w:rPr>
          <w:spacing w:val="-6"/>
        </w:rPr>
        <w:t> </w:t>
      </w:r>
      <w:r>
        <w:rPr/>
        <w:t>class-specific</w:t>
      </w:r>
      <w:r>
        <w:rPr>
          <w:spacing w:val="-6"/>
        </w:rPr>
        <w:t> </w:t>
      </w:r>
      <w:r>
        <w:rPr/>
        <w:t>focal</w:t>
      </w:r>
      <w:r>
        <w:rPr>
          <w:spacing w:val="-6"/>
        </w:rPr>
        <w:t> </w:t>
      </w:r>
      <w:r>
        <w:rPr/>
        <w:t>loss.</w:t>
      </w:r>
      <w:r>
        <w:rPr>
          <w:spacing w:val="-6"/>
        </w:rPr>
        <w:t> </w:t>
      </w:r>
      <w:r>
        <w:rPr/>
        <w:t>For</w:t>
      </w:r>
      <w:r>
        <w:rPr>
          <w:spacing w:val="-6"/>
        </w:rPr>
        <w:t> </w:t>
      </w:r>
      <w:r>
        <w:rPr/>
        <w:t>the</w:t>
      </w:r>
      <w:r>
        <w:rPr>
          <w:spacing w:val="-6"/>
        </w:rPr>
        <w:t> </w:t>
      </w:r>
      <w:r>
        <w:rPr/>
        <w:t>regression loss, we utilize a smooth-1 (Huber) function to ensure stable </w:t>
      </w:r>
      <w:r>
        <w:rPr>
          <w:spacing w:val="-2"/>
        </w:rPr>
        <w:t>optimization.</w:t>
      </w:r>
    </w:p>
    <w:p>
      <w:pPr>
        <w:pStyle w:val="ListParagraph"/>
        <w:numPr>
          <w:ilvl w:val="0"/>
          <w:numId w:val="6"/>
        </w:numPr>
        <w:tabs>
          <w:tab w:pos="491" w:val="left" w:leader="none"/>
        </w:tabs>
        <w:spacing w:line="240" w:lineRule="auto" w:before="136" w:after="0"/>
        <w:ind w:left="491" w:right="0" w:hanging="292"/>
        <w:jc w:val="both"/>
        <w:rPr>
          <w:i/>
          <w:sz w:val="20"/>
        </w:rPr>
      </w:pPr>
      <w:bookmarkStart w:name="Loss Function" w:id="22"/>
      <w:bookmarkEnd w:id="22"/>
      <w:r>
        <w:rPr/>
      </w:r>
      <w:r>
        <w:rPr>
          <w:i/>
          <w:sz w:val="20"/>
        </w:rPr>
        <w:t>Loss</w:t>
      </w:r>
      <w:r>
        <w:rPr>
          <w:i/>
          <w:spacing w:val="15"/>
          <w:sz w:val="20"/>
        </w:rPr>
        <w:t> </w:t>
      </w:r>
      <w:r>
        <w:rPr>
          <w:i/>
          <w:spacing w:val="-2"/>
          <w:sz w:val="20"/>
        </w:rPr>
        <w:t>Function</w:t>
      </w:r>
    </w:p>
    <w:p>
      <w:pPr>
        <w:pStyle w:val="BodyText"/>
        <w:spacing w:line="249" w:lineRule="auto" w:before="58"/>
        <w:ind w:left="199" w:right="257" w:firstLine="199"/>
        <w:jc w:val="both"/>
      </w:pPr>
      <w:r>
        <w:rPr/>
        <w:t>The overall detection loss </w:t>
      </w:r>
      <w:r>
        <w:rPr>
          <w:rFonts w:ascii="Verdana"/>
          <w:i/>
        </w:rPr>
        <w:t>L </w:t>
      </w:r>
      <w:r>
        <w:rPr/>
        <w:t>is defined as a weighted </w:t>
      </w:r>
      <w:r>
        <w:rPr/>
        <w:t>sum</w:t>
      </w:r>
      <w:r>
        <w:rPr>
          <w:spacing w:val="80"/>
        </w:rPr>
        <w:t> </w:t>
      </w:r>
      <w:r>
        <w:rPr/>
        <w:t>of classification and regression losses:</w:t>
      </w:r>
    </w:p>
    <w:p>
      <w:pPr>
        <w:tabs>
          <w:tab w:pos="4728" w:val="left" w:leader="none"/>
        </w:tabs>
        <w:spacing w:before="225"/>
        <w:ind w:left="1275" w:right="0" w:firstLine="0"/>
        <w:jc w:val="center"/>
        <w:rPr>
          <w:sz w:val="20"/>
        </w:rPr>
      </w:pPr>
      <w:r>
        <w:rPr>
          <w:rFonts w:ascii="Verdana" w:hAnsi="Verdana"/>
          <w:i/>
          <w:w w:val="105"/>
          <w:sz w:val="20"/>
        </w:rPr>
        <w:t>L</w:t>
      </w:r>
      <w:r>
        <w:rPr>
          <w:rFonts w:ascii="Verdana" w:hAnsi="Verdana"/>
          <w:i/>
          <w:spacing w:val="-6"/>
          <w:w w:val="105"/>
          <w:sz w:val="20"/>
        </w:rPr>
        <w:t> </w:t>
      </w:r>
      <w:r>
        <w:rPr>
          <w:rFonts w:ascii="Garamond" w:hAnsi="Garamond"/>
          <w:w w:val="105"/>
          <w:sz w:val="20"/>
        </w:rPr>
        <w:t>=</w:t>
      </w:r>
      <w:r>
        <w:rPr>
          <w:rFonts w:ascii="Garamond" w:hAnsi="Garamond"/>
          <w:spacing w:val="15"/>
          <w:w w:val="105"/>
          <w:sz w:val="20"/>
        </w:rPr>
        <w:t> </w:t>
      </w:r>
      <w:r>
        <w:rPr>
          <w:i/>
          <w:w w:val="105"/>
          <w:sz w:val="20"/>
        </w:rPr>
        <w:t>λ</w:t>
      </w:r>
      <w:r>
        <w:rPr>
          <w:rFonts w:ascii="Bookman Old Style" w:hAnsi="Bookman Old Style"/>
          <w:i/>
          <w:w w:val="105"/>
          <w:position w:val="-2"/>
          <w:sz w:val="14"/>
        </w:rPr>
        <w:t>cls</w:t>
      </w:r>
      <w:r>
        <w:rPr>
          <w:rFonts w:ascii="Bookman Old Style" w:hAnsi="Bookman Old Style"/>
          <w:i/>
          <w:spacing w:val="23"/>
          <w:w w:val="105"/>
          <w:position w:val="-2"/>
          <w:sz w:val="14"/>
        </w:rPr>
        <w:t> </w:t>
      </w:r>
      <w:r>
        <w:rPr>
          <w:rFonts w:ascii="Verdana" w:hAnsi="Verdana"/>
          <w:i/>
          <w:w w:val="105"/>
          <w:sz w:val="20"/>
        </w:rPr>
        <w:t>·</w:t>
      </w:r>
      <w:r>
        <w:rPr>
          <w:rFonts w:ascii="Verdana" w:hAnsi="Verdana"/>
          <w:i/>
          <w:spacing w:val="-19"/>
          <w:w w:val="105"/>
          <w:sz w:val="20"/>
        </w:rPr>
        <w:t> </w:t>
      </w:r>
      <w:r>
        <w:rPr>
          <w:rFonts w:ascii="Verdana" w:hAnsi="Verdana"/>
          <w:i/>
          <w:w w:val="105"/>
          <w:sz w:val="20"/>
        </w:rPr>
        <w:t>L</w:t>
      </w:r>
      <w:r>
        <w:rPr>
          <w:rFonts w:ascii="Bookman Old Style" w:hAnsi="Bookman Old Style"/>
          <w:i/>
          <w:w w:val="105"/>
          <w:position w:val="-2"/>
          <w:sz w:val="14"/>
        </w:rPr>
        <w:t>cls</w:t>
      </w:r>
      <w:r>
        <w:rPr>
          <w:rFonts w:ascii="Bookman Old Style" w:hAnsi="Bookman Old Style"/>
          <w:i/>
          <w:spacing w:val="22"/>
          <w:w w:val="105"/>
          <w:position w:val="-2"/>
          <w:sz w:val="14"/>
        </w:rPr>
        <w:t> </w:t>
      </w:r>
      <w:r>
        <w:rPr>
          <w:rFonts w:ascii="Garamond" w:hAnsi="Garamond"/>
          <w:w w:val="105"/>
          <w:sz w:val="20"/>
        </w:rPr>
        <w:t>+</w:t>
      </w:r>
      <w:r>
        <w:rPr>
          <w:rFonts w:ascii="Garamond" w:hAnsi="Garamond"/>
          <w:spacing w:val="2"/>
          <w:w w:val="105"/>
          <w:sz w:val="20"/>
        </w:rPr>
        <w:t> </w:t>
      </w:r>
      <w:r>
        <w:rPr>
          <w:i/>
          <w:w w:val="105"/>
          <w:sz w:val="20"/>
        </w:rPr>
        <w:t>λ</w:t>
      </w:r>
      <w:r>
        <w:rPr>
          <w:rFonts w:ascii="Bookman Old Style" w:hAnsi="Bookman Old Style"/>
          <w:i/>
          <w:w w:val="105"/>
          <w:position w:val="-2"/>
          <w:sz w:val="14"/>
        </w:rPr>
        <w:t>reg</w:t>
      </w:r>
      <w:r>
        <w:rPr>
          <w:rFonts w:ascii="Bookman Old Style" w:hAnsi="Bookman Old Style"/>
          <w:i/>
          <w:spacing w:val="29"/>
          <w:w w:val="105"/>
          <w:position w:val="-2"/>
          <w:sz w:val="14"/>
        </w:rPr>
        <w:t> </w:t>
      </w:r>
      <w:r>
        <w:rPr>
          <w:rFonts w:ascii="Verdana" w:hAnsi="Verdana"/>
          <w:i/>
          <w:w w:val="105"/>
          <w:sz w:val="20"/>
        </w:rPr>
        <w:t>·</w:t>
      </w:r>
      <w:r>
        <w:rPr>
          <w:rFonts w:ascii="Verdana" w:hAnsi="Verdana"/>
          <w:i/>
          <w:spacing w:val="-19"/>
          <w:w w:val="105"/>
          <w:sz w:val="20"/>
        </w:rPr>
        <w:t> </w:t>
      </w:r>
      <w:r>
        <w:rPr>
          <w:rFonts w:ascii="Verdana" w:hAnsi="Verdana"/>
          <w:i/>
          <w:spacing w:val="-4"/>
          <w:w w:val="105"/>
          <w:sz w:val="20"/>
        </w:rPr>
        <w:t>L</w:t>
      </w:r>
      <w:r>
        <w:rPr>
          <w:rFonts w:ascii="Bookman Old Style" w:hAnsi="Bookman Old Style"/>
          <w:i/>
          <w:spacing w:val="-4"/>
          <w:w w:val="105"/>
          <w:position w:val="-2"/>
          <w:sz w:val="14"/>
        </w:rPr>
        <w:t>reg</w:t>
      </w:r>
      <w:r>
        <w:rPr>
          <w:rFonts w:ascii="Bookman Old Style" w:hAnsi="Bookman Old Style"/>
          <w:i/>
          <w:position w:val="-2"/>
          <w:sz w:val="14"/>
        </w:rPr>
        <w:tab/>
      </w:r>
      <w:r>
        <w:rPr>
          <w:spacing w:val="-5"/>
          <w:w w:val="105"/>
          <w:sz w:val="20"/>
        </w:rPr>
        <w:t>(2)</w:t>
      </w:r>
    </w:p>
    <w:p>
      <w:pPr>
        <w:pStyle w:val="ListParagraph"/>
        <w:numPr>
          <w:ilvl w:val="1"/>
          <w:numId w:val="6"/>
        </w:numPr>
        <w:tabs>
          <w:tab w:pos="598" w:val="left" w:leader="none"/>
        </w:tabs>
        <w:spacing w:line="240" w:lineRule="auto" w:before="111" w:after="0"/>
        <w:ind w:left="598" w:right="0" w:hanging="200"/>
        <w:jc w:val="left"/>
        <w:rPr>
          <w:sz w:val="20"/>
        </w:rPr>
      </w:pPr>
      <w:r>
        <w:rPr>
          <w:rFonts w:ascii="Verdana" w:hAnsi="Verdana"/>
          <w:i/>
          <w:w w:val="105"/>
          <w:sz w:val="20"/>
        </w:rPr>
        <w:t>L</w:t>
      </w:r>
      <w:r>
        <w:rPr>
          <w:rFonts w:ascii="Bookman Old Style" w:hAnsi="Bookman Old Style"/>
          <w:i/>
          <w:w w:val="105"/>
          <w:sz w:val="20"/>
          <w:vertAlign w:val="subscript"/>
        </w:rPr>
        <w:t>cls</w:t>
      </w:r>
      <w:r>
        <w:rPr>
          <w:rFonts w:ascii="Bookman Old Style" w:hAnsi="Bookman Old Style"/>
          <w:i/>
          <w:spacing w:val="18"/>
          <w:w w:val="105"/>
          <w:sz w:val="20"/>
          <w:vertAlign w:val="baseline"/>
        </w:rPr>
        <w:t> </w:t>
      </w:r>
      <w:r>
        <w:rPr>
          <w:w w:val="105"/>
          <w:sz w:val="20"/>
          <w:vertAlign w:val="baseline"/>
        </w:rPr>
        <w:t>is</w:t>
      </w:r>
      <w:r>
        <w:rPr>
          <w:spacing w:val="18"/>
          <w:w w:val="105"/>
          <w:sz w:val="20"/>
          <w:vertAlign w:val="baseline"/>
        </w:rPr>
        <w:t> </w:t>
      </w:r>
      <w:r>
        <w:rPr>
          <w:w w:val="105"/>
          <w:sz w:val="20"/>
          <w:vertAlign w:val="baseline"/>
        </w:rPr>
        <w:t>focal</w:t>
      </w:r>
      <w:r>
        <w:rPr>
          <w:spacing w:val="18"/>
          <w:w w:val="105"/>
          <w:sz w:val="20"/>
          <w:vertAlign w:val="baseline"/>
        </w:rPr>
        <w:t> </w:t>
      </w:r>
      <w:r>
        <w:rPr>
          <w:spacing w:val="-2"/>
          <w:w w:val="105"/>
          <w:sz w:val="20"/>
          <w:vertAlign w:val="baseline"/>
        </w:rPr>
        <w:t>loss:</w:t>
      </w:r>
    </w:p>
    <w:p>
      <w:pPr>
        <w:tabs>
          <w:tab w:pos="4987" w:val="left" w:leader="none"/>
        </w:tabs>
        <w:spacing w:before="127"/>
        <w:ind w:left="599" w:right="0" w:firstLine="1135"/>
        <w:jc w:val="left"/>
        <w:rPr>
          <w:sz w:val="20"/>
        </w:rPr>
      </w:pPr>
      <w:r>
        <w:rPr>
          <w:rFonts w:ascii="Verdana" w:hAnsi="Verdana"/>
          <w:i/>
          <w:w w:val="110"/>
          <w:sz w:val="20"/>
        </w:rPr>
        <w:t>L</w:t>
      </w:r>
      <w:r>
        <w:rPr>
          <w:rFonts w:ascii="Bookman Old Style" w:hAnsi="Bookman Old Style"/>
          <w:i/>
          <w:w w:val="110"/>
          <w:sz w:val="20"/>
          <w:vertAlign w:val="subscript"/>
        </w:rPr>
        <w:t>cls</w:t>
      </w:r>
      <w:r>
        <w:rPr>
          <w:rFonts w:ascii="Bookman Old Style" w:hAnsi="Bookman Old Style"/>
          <w:i/>
          <w:spacing w:val="12"/>
          <w:w w:val="110"/>
          <w:sz w:val="20"/>
          <w:vertAlign w:val="baseline"/>
        </w:rPr>
        <w:t> </w:t>
      </w:r>
      <w:r>
        <w:rPr>
          <w:rFonts w:ascii="Garamond" w:hAnsi="Garamond"/>
          <w:w w:val="110"/>
          <w:sz w:val="20"/>
          <w:vertAlign w:val="baseline"/>
        </w:rPr>
        <w:t>=</w:t>
      </w:r>
      <w:r>
        <w:rPr>
          <w:rFonts w:ascii="Garamond" w:hAnsi="Garamond"/>
          <w:spacing w:val="11"/>
          <w:w w:val="110"/>
          <w:sz w:val="20"/>
          <w:vertAlign w:val="baseline"/>
        </w:rPr>
        <w:t> </w:t>
      </w:r>
      <w:r>
        <w:rPr>
          <w:rFonts w:ascii="Verdana" w:hAnsi="Verdana"/>
          <w:i/>
          <w:w w:val="110"/>
          <w:sz w:val="20"/>
          <w:vertAlign w:val="baseline"/>
        </w:rPr>
        <w:t>−</w:t>
      </w:r>
      <w:r>
        <w:rPr>
          <w:i/>
          <w:w w:val="110"/>
          <w:sz w:val="20"/>
          <w:vertAlign w:val="baseline"/>
        </w:rPr>
        <w:t>α</w:t>
      </w:r>
      <w:r>
        <w:rPr>
          <w:rFonts w:ascii="Bookman Old Style" w:hAnsi="Bookman Old Style"/>
          <w:i/>
          <w:w w:val="110"/>
          <w:sz w:val="20"/>
          <w:vertAlign w:val="subscript"/>
        </w:rPr>
        <w:t>t</w:t>
      </w:r>
      <w:r>
        <w:rPr>
          <w:rFonts w:ascii="Garamond" w:hAnsi="Garamond"/>
          <w:w w:val="110"/>
          <w:sz w:val="20"/>
          <w:vertAlign w:val="baseline"/>
        </w:rPr>
        <w:t>(1</w:t>
      </w:r>
      <w:r>
        <w:rPr>
          <w:rFonts w:ascii="Garamond" w:hAnsi="Garamond"/>
          <w:spacing w:val="-2"/>
          <w:w w:val="110"/>
          <w:sz w:val="20"/>
          <w:vertAlign w:val="baseline"/>
        </w:rPr>
        <w:t> </w:t>
      </w:r>
      <w:r>
        <w:rPr>
          <w:rFonts w:ascii="Verdana" w:hAnsi="Verdana"/>
          <w:i/>
          <w:w w:val="110"/>
          <w:sz w:val="20"/>
          <w:vertAlign w:val="baseline"/>
        </w:rPr>
        <w:t>−</w:t>
      </w:r>
      <w:r>
        <w:rPr>
          <w:rFonts w:ascii="Verdana" w:hAnsi="Verdana"/>
          <w:i/>
          <w:spacing w:val="-24"/>
          <w:w w:val="110"/>
          <w:sz w:val="20"/>
          <w:vertAlign w:val="baseline"/>
        </w:rPr>
        <w:t> </w:t>
      </w:r>
      <w:r>
        <w:rPr>
          <w:i/>
          <w:w w:val="110"/>
          <w:sz w:val="20"/>
          <w:vertAlign w:val="baseline"/>
        </w:rPr>
        <w:t>p</w:t>
      </w:r>
      <w:r>
        <w:rPr>
          <w:rFonts w:ascii="Bookman Old Style" w:hAnsi="Bookman Old Style"/>
          <w:i/>
          <w:w w:val="110"/>
          <w:sz w:val="20"/>
          <w:vertAlign w:val="subscript"/>
        </w:rPr>
        <w:t>t</w:t>
      </w:r>
      <w:r>
        <w:rPr>
          <w:rFonts w:ascii="Garamond" w:hAnsi="Garamond"/>
          <w:w w:val="110"/>
          <w:sz w:val="20"/>
          <w:vertAlign w:val="baseline"/>
        </w:rPr>
        <w:t>)</w:t>
      </w:r>
      <w:r>
        <w:rPr>
          <w:rFonts w:ascii="Bookman Old Style" w:hAnsi="Bookman Old Style"/>
          <w:i/>
          <w:w w:val="110"/>
          <w:sz w:val="20"/>
          <w:vertAlign w:val="superscript"/>
        </w:rPr>
        <w:t>γ</w:t>
      </w:r>
      <w:r>
        <w:rPr>
          <w:rFonts w:ascii="Bookman Old Style" w:hAnsi="Bookman Old Style"/>
          <w:i/>
          <w:spacing w:val="-5"/>
          <w:w w:val="110"/>
          <w:sz w:val="20"/>
          <w:vertAlign w:val="baseline"/>
        </w:rPr>
        <w:t> </w:t>
      </w:r>
      <w:r>
        <w:rPr>
          <w:rFonts w:ascii="Garamond" w:hAnsi="Garamond"/>
          <w:spacing w:val="-2"/>
          <w:w w:val="110"/>
          <w:sz w:val="20"/>
          <w:vertAlign w:val="baseline"/>
        </w:rPr>
        <w:t>log(</w:t>
      </w:r>
      <w:r>
        <w:rPr>
          <w:i/>
          <w:spacing w:val="-2"/>
          <w:w w:val="110"/>
          <w:sz w:val="20"/>
          <w:vertAlign w:val="baseline"/>
        </w:rPr>
        <w:t>p</w:t>
      </w:r>
      <w:r>
        <w:rPr>
          <w:rFonts w:ascii="Bookman Old Style" w:hAnsi="Bookman Old Style"/>
          <w:i/>
          <w:spacing w:val="-2"/>
          <w:w w:val="110"/>
          <w:sz w:val="20"/>
          <w:vertAlign w:val="subscript"/>
        </w:rPr>
        <w:t>t</w:t>
      </w:r>
      <w:r>
        <w:rPr>
          <w:rFonts w:ascii="Garamond" w:hAnsi="Garamond"/>
          <w:spacing w:val="-2"/>
          <w:w w:val="110"/>
          <w:sz w:val="20"/>
          <w:vertAlign w:val="baseline"/>
        </w:rPr>
        <w:t>)</w:t>
      </w:r>
      <w:r>
        <w:rPr>
          <w:rFonts w:ascii="Garamond" w:hAnsi="Garamond"/>
          <w:sz w:val="20"/>
          <w:vertAlign w:val="baseline"/>
        </w:rPr>
        <w:tab/>
      </w:r>
      <w:r>
        <w:rPr>
          <w:spacing w:val="-5"/>
          <w:w w:val="110"/>
          <w:sz w:val="20"/>
          <w:vertAlign w:val="baseline"/>
        </w:rPr>
        <w:t>(3)</w:t>
      </w:r>
    </w:p>
    <w:p>
      <w:pPr>
        <w:pStyle w:val="BodyText"/>
        <w:spacing w:before="134"/>
        <w:ind w:left="599"/>
      </w:pPr>
      <w:r>
        <w:rPr>
          <w:w w:val="105"/>
        </w:rPr>
        <w:t>where</w:t>
      </w:r>
      <w:r>
        <w:rPr>
          <w:spacing w:val="40"/>
          <w:w w:val="105"/>
        </w:rPr>
        <w:t> </w:t>
      </w:r>
      <w:r>
        <w:rPr>
          <w:i/>
          <w:w w:val="105"/>
        </w:rPr>
        <w:t>α</w:t>
      </w:r>
      <w:r>
        <w:rPr>
          <w:rFonts w:ascii="Bookman Old Style" w:hAnsi="Bookman Old Style"/>
          <w:i/>
          <w:w w:val="105"/>
          <w:vertAlign w:val="subscript"/>
        </w:rPr>
        <w:t>t</w:t>
      </w:r>
      <w:r>
        <w:rPr>
          <w:rFonts w:ascii="Bookman Old Style" w:hAnsi="Bookman Old Style"/>
          <w:i/>
          <w:spacing w:val="80"/>
          <w:w w:val="105"/>
          <w:vertAlign w:val="baseline"/>
        </w:rPr>
        <w:t> </w:t>
      </w:r>
      <w:r>
        <w:rPr>
          <w:rFonts w:ascii="Garamond" w:hAnsi="Garamond"/>
          <w:w w:val="105"/>
          <w:vertAlign w:val="baseline"/>
        </w:rPr>
        <w:t>=</w:t>
      </w:r>
      <w:r>
        <w:rPr>
          <w:rFonts w:ascii="Garamond" w:hAnsi="Garamond"/>
          <w:spacing w:val="80"/>
          <w:w w:val="105"/>
          <w:vertAlign w:val="baseline"/>
        </w:rPr>
        <w:t> </w:t>
      </w:r>
      <w:r>
        <w:rPr>
          <w:rFonts w:ascii="Garamond" w:hAnsi="Garamond"/>
          <w:w w:val="105"/>
          <w:vertAlign w:val="baseline"/>
        </w:rPr>
        <w:t>0</w:t>
      </w:r>
      <w:r>
        <w:rPr>
          <w:i/>
          <w:w w:val="105"/>
          <w:vertAlign w:val="baseline"/>
        </w:rPr>
        <w:t>.</w:t>
      </w:r>
      <w:r>
        <w:rPr>
          <w:rFonts w:ascii="Garamond" w:hAnsi="Garamond"/>
          <w:w w:val="105"/>
          <w:vertAlign w:val="baseline"/>
        </w:rPr>
        <w:t>25</w:t>
      </w:r>
      <w:r>
        <w:rPr>
          <w:w w:val="105"/>
          <w:vertAlign w:val="baseline"/>
        </w:rPr>
        <w:t>,</w:t>
      </w:r>
      <w:r>
        <w:rPr>
          <w:spacing w:val="40"/>
          <w:w w:val="105"/>
          <w:vertAlign w:val="baseline"/>
        </w:rPr>
        <w:t> </w:t>
      </w:r>
      <w:r>
        <w:rPr>
          <w:i/>
          <w:w w:val="105"/>
          <w:vertAlign w:val="baseline"/>
        </w:rPr>
        <w:t>γ</w:t>
      </w:r>
      <w:r>
        <w:rPr>
          <w:i/>
          <w:spacing w:val="80"/>
          <w:w w:val="105"/>
          <w:vertAlign w:val="baseline"/>
        </w:rPr>
        <w:t> </w:t>
      </w:r>
      <w:r>
        <w:rPr>
          <w:rFonts w:ascii="Garamond" w:hAnsi="Garamond"/>
          <w:w w:val="105"/>
          <w:vertAlign w:val="baseline"/>
        </w:rPr>
        <w:t>=</w:t>
      </w:r>
      <w:r>
        <w:rPr>
          <w:rFonts w:ascii="Garamond" w:hAnsi="Garamond"/>
          <w:spacing w:val="80"/>
          <w:w w:val="105"/>
          <w:vertAlign w:val="baseline"/>
        </w:rPr>
        <w:t> </w:t>
      </w:r>
      <w:r>
        <w:rPr>
          <w:rFonts w:ascii="Garamond" w:hAnsi="Garamond"/>
          <w:w w:val="105"/>
          <w:vertAlign w:val="baseline"/>
        </w:rPr>
        <w:t>2</w:t>
      </w:r>
      <w:r>
        <w:rPr>
          <w:w w:val="105"/>
          <w:vertAlign w:val="baseline"/>
        </w:rPr>
        <w:t>,</w:t>
      </w:r>
      <w:r>
        <w:rPr>
          <w:spacing w:val="40"/>
          <w:w w:val="105"/>
          <w:vertAlign w:val="baseline"/>
        </w:rPr>
        <w:t> </w:t>
      </w:r>
      <w:r>
        <w:rPr>
          <w:w w:val="105"/>
          <w:vertAlign w:val="baseline"/>
        </w:rPr>
        <w:t>and</w:t>
      </w:r>
      <w:r>
        <w:rPr>
          <w:spacing w:val="40"/>
          <w:w w:val="105"/>
          <w:vertAlign w:val="baseline"/>
        </w:rPr>
        <w:t> </w:t>
      </w:r>
      <w:r>
        <w:rPr>
          <w:i/>
          <w:w w:val="105"/>
          <w:vertAlign w:val="baseline"/>
        </w:rPr>
        <w:t>p</w:t>
      </w:r>
      <w:r>
        <w:rPr>
          <w:rFonts w:ascii="Bookman Old Style" w:hAnsi="Bookman Old Style"/>
          <w:i/>
          <w:w w:val="105"/>
          <w:vertAlign w:val="subscript"/>
        </w:rPr>
        <w:t>t</w:t>
      </w:r>
      <w:r>
        <w:rPr>
          <w:rFonts w:ascii="Bookman Old Style" w:hAnsi="Bookman Old Style"/>
          <w:i/>
          <w:spacing w:val="40"/>
          <w:w w:val="105"/>
          <w:vertAlign w:val="baseline"/>
        </w:rPr>
        <w:t> </w:t>
      </w:r>
      <w:r>
        <w:rPr>
          <w:w w:val="105"/>
          <w:vertAlign w:val="baseline"/>
        </w:rPr>
        <w:t>is</w:t>
      </w:r>
      <w:r>
        <w:rPr>
          <w:spacing w:val="40"/>
          <w:w w:val="105"/>
          <w:vertAlign w:val="baseline"/>
        </w:rPr>
        <w:t> </w:t>
      </w:r>
      <w:r>
        <w:rPr>
          <w:w w:val="105"/>
          <w:vertAlign w:val="baseline"/>
        </w:rPr>
        <w:t>the</w:t>
      </w:r>
      <w:r>
        <w:rPr>
          <w:spacing w:val="40"/>
          <w:w w:val="105"/>
          <w:vertAlign w:val="baseline"/>
        </w:rPr>
        <w:t> </w:t>
      </w:r>
      <w:r>
        <w:rPr>
          <w:w w:val="105"/>
          <w:vertAlign w:val="baseline"/>
        </w:rPr>
        <w:t>predicted </w:t>
      </w:r>
      <w:r>
        <w:rPr>
          <w:spacing w:val="-2"/>
          <w:w w:val="105"/>
          <w:vertAlign w:val="baseline"/>
        </w:rPr>
        <w:t>probability.</w:t>
      </w:r>
    </w:p>
    <w:p>
      <w:pPr>
        <w:pStyle w:val="ListParagraph"/>
        <w:numPr>
          <w:ilvl w:val="1"/>
          <w:numId w:val="6"/>
        </w:numPr>
        <w:tabs>
          <w:tab w:pos="598" w:val="left" w:leader="none"/>
        </w:tabs>
        <w:spacing w:line="228" w:lineRule="exact" w:before="0" w:after="0"/>
        <w:ind w:left="598" w:right="0" w:hanging="200"/>
        <w:jc w:val="left"/>
        <w:rPr>
          <w:sz w:val="20"/>
        </w:rPr>
      </w:pPr>
      <w:r>
        <w:rPr>
          <w:rFonts w:ascii="Verdana" w:hAnsi="Verdana"/>
          <w:i/>
          <w:sz w:val="20"/>
        </w:rPr>
        <w:t>L</w:t>
      </w:r>
      <w:r>
        <w:rPr>
          <w:rFonts w:ascii="Bookman Old Style" w:hAnsi="Bookman Old Style"/>
          <w:i/>
          <w:sz w:val="20"/>
          <w:vertAlign w:val="subscript"/>
        </w:rPr>
        <w:t>reg</w:t>
      </w:r>
      <w:r>
        <w:rPr>
          <w:rFonts w:ascii="Bookman Old Style" w:hAnsi="Bookman Old Style"/>
          <w:i/>
          <w:spacing w:val="31"/>
          <w:sz w:val="20"/>
          <w:vertAlign w:val="baseline"/>
        </w:rPr>
        <w:t> </w:t>
      </w:r>
      <w:r>
        <w:rPr>
          <w:sz w:val="20"/>
          <w:vertAlign w:val="baseline"/>
        </w:rPr>
        <w:t>is</w:t>
      </w:r>
      <w:r>
        <w:rPr>
          <w:spacing w:val="26"/>
          <w:sz w:val="20"/>
          <w:vertAlign w:val="baseline"/>
        </w:rPr>
        <w:t> </w:t>
      </w:r>
      <w:r>
        <w:rPr>
          <w:sz w:val="20"/>
          <w:vertAlign w:val="baseline"/>
        </w:rPr>
        <w:t>smooth-</w:t>
      </w:r>
      <w:r>
        <w:rPr>
          <w:i/>
          <w:sz w:val="20"/>
          <w:vertAlign w:val="baseline"/>
        </w:rPr>
        <w:t>ℓ</w:t>
      </w:r>
      <w:r>
        <w:rPr>
          <w:rFonts w:ascii="Eras Medium ITC" w:hAnsi="Eras Medium ITC"/>
          <w:sz w:val="20"/>
          <w:vertAlign w:val="subscript"/>
        </w:rPr>
        <w:t>1</w:t>
      </w:r>
      <w:r>
        <w:rPr>
          <w:rFonts w:ascii="Eras Medium ITC" w:hAnsi="Eras Medium ITC"/>
          <w:spacing w:val="36"/>
          <w:sz w:val="20"/>
          <w:vertAlign w:val="baseline"/>
        </w:rPr>
        <w:t> </w:t>
      </w:r>
      <w:r>
        <w:rPr>
          <w:sz w:val="20"/>
          <w:vertAlign w:val="baseline"/>
        </w:rPr>
        <w:t>loss</w:t>
      </w:r>
      <w:r>
        <w:rPr>
          <w:spacing w:val="25"/>
          <w:sz w:val="20"/>
          <w:vertAlign w:val="baseline"/>
        </w:rPr>
        <w:t> </w:t>
      </w:r>
      <w:r>
        <w:rPr>
          <w:sz w:val="20"/>
          <w:vertAlign w:val="baseline"/>
        </w:rPr>
        <w:t>defined</w:t>
      </w:r>
      <w:r>
        <w:rPr>
          <w:spacing w:val="26"/>
          <w:sz w:val="20"/>
          <w:vertAlign w:val="baseline"/>
        </w:rPr>
        <w:t> </w:t>
      </w:r>
      <w:r>
        <w:rPr>
          <w:spacing w:val="-5"/>
          <w:sz w:val="20"/>
          <w:vertAlign w:val="baseline"/>
        </w:rPr>
        <w:t>as:</w:t>
      </w:r>
    </w:p>
    <w:p>
      <w:pPr>
        <w:tabs>
          <w:tab w:pos="2317" w:val="left" w:leader="none"/>
        </w:tabs>
        <w:spacing w:line="324" w:lineRule="exact" w:before="0"/>
        <w:ind w:left="1234" w:right="0" w:firstLine="0"/>
        <w:jc w:val="center"/>
        <w:rPr>
          <w:rFonts w:ascii="Garamond"/>
          <w:sz w:val="20"/>
        </w:rPr>
      </w:pPr>
      <w:r>
        <w:rPr>
          <w:rFonts w:ascii="Arial"/>
          <w:spacing w:val="-2"/>
          <w:w w:val="115"/>
          <w:position w:val="20"/>
          <w:sz w:val="20"/>
        </w:rPr>
        <w:t>(</w:t>
      </w:r>
      <w:r>
        <w:rPr>
          <w:rFonts w:ascii="Garamond"/>
          <w:spacing w:val="-2"/>
          <w:w w:val="115"/>
          <w:sz w:val="20"/>
        </w:rPr>
        <w:t>0</w:t>
      </w:r>
      <w:r>
        <w:rPr>
          <w:i/>
          <w:spacing w:val="-2"/>
          <w:w w:val="115"/>
          <w:sz w:val="20"/>
        </w:rPr>
        <w:t>.</w:t>
      </w:r>
      <w:r>
        <w:rPr>
          <w:rFonts w:ascii="Garamond"/>
          <w:spacing w:val="-2"/>
          <w:w w:val="115"/>
          <w:sz w:val="20"/>
        </w:rPr>
        <w:t>5</w:t>
      </w:r>
      <w:r>
        <w:rPr>
          <w:i/>
          <w:spacing w:val="-2"/>
          <w:w w:val="115"/>
          <w:sz w:val="20"/>
        </w:rPr>
        <w:t>x</w:t>
      </w:r>
      <w:r>
        <w:rPr>
          <w:rFonts w:ascii="Eras Medium ITC"/>
          <w:spacing w:val="-2"/>
          <w:w w:val="115"/>
          <w:sz w:val="20"/>
          <w:vertAlign w:val="superscript"/>
        </w:rPr>
        <w:t>2</w:t>
      </w:r>
      <w:r>
        <w:rPr>
          <w:rFonts w:ascii="Eras Medium ITC"/>
          <w:sz w:val="20"/>
          <w:vertAlign w:val="baseline"/>
        </w:rPr>
        <w:tab/>
      </w:r>
      <w:r>
        <w:rPr>
          <w:sz w:val="20"/>
          <w:vertAlign w:val="baseline"/>
        </w:rPr>
        <w:t>if </w:t>
      </w:r>
      <w:r>
        <w:rPr>
          <w:rFonts w:ascii="Verdana"/>
          <w:i/>
          <w:sz w:val="20"/>
          <w:vertAlign w:val="baseline"/>
        </w:rPr>
        <w:t>|</w:t>
      </w:r>
      <w:r>
        <w:rPr>
          <w:i/>
          <w:sz w:val="20"/>
          <w:vertAlign w:val="baseline"/>
        </w:rPr>
        <w:t>x</w:t>
      </w:r>
      <w:r>
        <w:rPr>
          <w:rFonts w:ascii="Verdana"/>
          <w:i/>
          <w:sz w:val="20"/>
          <w:vertAlign w:val="baseline"/>
        </w:rPr>
        <w:t>|</w:t>
      </w:r>
      <w:r>
        <w:rPr>
          <w:rFonts w:ascii="Verdana"/>
          <w:i/>
          <w:spacing w:val="-17"/>
          <w:sz w:val="20"/>
          <w:vertAlign w:val="baseline"/>
        </w:rPr>
        <w:t> </w:t>
      </w:r>
      <w:r>
        <w:rPr>
          <w:i/>
          <w:sz w:val="20"/>
          <w:vertAlign w:val="baseline"/>
        </w:rPr>
        <w:t>&lt;</w:t>
      </w:r>
      <w:r>
        <w:rPr>
          <w:i/>
          <w:spacing w:val="-5"/>
          <w:sz w:val="20"/>
          <w:vertAlign w:val="baseline"/>
        </w:rPr>
        <w:t> </w:t>
      </w:r>
      <w:r>
        <w:rPr>
          <w:rFonts w:ascii="Garamond"/>
          <w:spacing w:val="-10"/>
          <w:sz w:val="20"/>
          <w:vertAlign w:val="baseline"/>
        </w:rPr>
        <w:t>1</w:t>
      </w:r>
    </w:p>
    <w:p>
      <w:pPr>
        <w:spacing w:after="0" w:line="324" w:lineRule="exact"/>
        <w:jc w:val="center"/>
        <w:rPr>
          <w:rFonts w:ascii="Garamond"/>
          <w:sz w:val="20"/>
        </w:rPr>
        <w:sectPr>
          <w:type w:val="continuous"/>
          <w:pgSz w:w="12240" w:h="15840"/>
          <w:pgMar w:top="900" w:bottom="280" w:left="720" w:right="720"/>
          <w:cols w:num="2" w:equalWidth="0">
            <w:col w:w="5281" w:space="40"/>
            <w:col w:w="5479"/>
          </w:cols>
        </w:sectPr>
      </w:pPr>
    </w:p>
    <w:p>
      <w:pPr>
        <w:pStyle w:val="BodyText"/>
        <w:spacing w:before="56"/>
        <w:rPr>
          <w:rFonts w:ascii="Garamond"/>
        </w:rPr>
      </w:pPr>
    </w:p>
    <w:p>
      <w:pPr>
        <w:pStyle w:val="BodyText"/>
        <w:ind w:left="458"/>
      </w:pPr>
      <w:r>
        <w:rPr/>
        <w:t>The</w:t>
      </w:r>
      <w:r>
        <w:rPr>
          <w:spacing w:val="45"/>
        </w:rPr>
        <w:t> </w:t>
      </w:r>
      <w:r>
        <w:rPr/>
        <w:t>second</w:t>
      </w:r>
      <w:r>
        <w:rPr>
          <w:spacing w:val="45"/>
        </w:rPr>
        <w:t> </w:t>
      </w:r>
      <w:r>
        <w:rPr/>
        <w:t>stage</w:t>
      </w:r>
      <w:r>
        <w:rPr>
          <w:spacing w:val="46"/>
        </w:rPr>
        <w:t> </w:t>
      </w:r>
      <w:r>
        <w:rPr/>
        <w:t>performs</w:t>
      </w:r>
      <w:r>
        <w:rPr>
          <w:spacing w:val="45"/>
        </w:rPr>
        <w:t> </w:t>
      </w:r>
      <w:r>
        <w:rPr/>
        <w:t>feature</w:t>
      </w:r>
      <w:r>
        <w:rPr>
          <w:spacing w:val="45"/>
        </w:rPr>
        <w:t> </w:t>
      </w:r>
      <w:r>
        <w:rPr/>
        <w:t>extraction</w:t>
      </w:r>
      <w:r>
        <w:rPr>
          <w:spacing w:val="46"/>
        </w:rPr>
        <w:t> </w:t>
      </w:r>
      <w:r>
        <w:rPr/>
        <w:t>and</w:t>
      </w:r>
      <w:r>
        <w:rPr>
          <w:spacing w:val="45"/>
        </w:rPr>
        <w:t> </w:t>
      </w:r>
      <w:r>
        <w:rPr>
          <w:spacing w:val="-2"/>
        </w:rPr>
        <w:t>object</w:t>
      </w:r>
    </w:p>
    <w:p>
      <w:pPr>
        <w:spacing w:line="237" w:lineRule="exact" w:before="0"/>
        <w:ind w:left="458" w:right="0" w:firstLine="0"/>
        <w:jc w:val="left"/>
        <w:rPr>
          <w:rFonts w:ascii="Garamond"/>
          <w:sz w:val="20"/>
        </w:rPr>
      </w:pPr>
      <w:r>
        <w:rPr/>
        <w:br w:type="column"/>
      </w:r>
      <w:r>
        <w:rPr>
          <w:rFonts w:ascii="Verdana"/>
          <w:i/>
          <w:w w:val="120"/>
          <w:sz w:val="20"/>
        </w:rPr>
        <w:t>L</w:t>
      </w:r>
      <w:r>
        <w:rPr>
          <w:rFonts w:ascii="Bookman Old Style"/>
          <w:i/>
          <w:w w:val="120"/>
          <w:sz w:val="20"/>
          <w:vertAlign w:val="subscript"/>
        </w:rPr>
        <w:t>reg</w:t>
      </w:r>
      <w:r>
        <w:rPr>
          <w:rFonts w:ascii="Garamond"/>
          <w:w w:val="120"/>
          <w:sz w:val="20"/>
          <w:vertAlign w:val="baseline"/>
        </w:rPr>
        <w:t>(</w:t>
      </w:r>
      <w:r>
        <w:rPr>
          <w:i/>
          <w:w w:val="120"/>
          <w:sz w:val="20"/>
          <w:vertAlign w:val="baseline"/>
        </w:rPr>
        <w:t>x</w:t>
      </w:r>
      <w:r>
        <w:rPr>
          <w:rFonts w:ascii="Garamond"/>
          <w:w w:val="120"/>
          <w:sz w:val="20"/>
          <w:vertAlign w:val="baseline"/>
        </w:rPr>
        <w:t>)</w:t>
      </w:r>
      <w:r>
        <w:rPr>
          <w:rFonts w:ascii="Garamond"/>
          <w:spacing w:val="28"/>
          <w:w w:val="120"/>
          <w:sz w:val="20"/>
          <w:vertAlign w:val="baseline"/>
        </w:rPr>
        <w:t> </w:t>
      </w:r>
      <w:r>
        <w:rPr>
          <w:rFonts w:ascii="Garamond"/>
          <w:spacing w:val="-10"/>
          <w:w w:val="120"/>
          <w:sz w:val="20"/>
          <w:vertAlign w:val="baseline"/>
        </w:rPr>
        <w:t>=</w:t>
      </w:r>
    </w:p>
    <w:p>
      <w:pPr>
        <w:spacing w:before="134"/>
        <w:ind w:left="175" w:right="0" w:firstLine="0"/>
        <w:jc w:val="left"/>
        <w:rPr>
          <w:sz w:val="20"/>
        </w:rPr>
      </w:pPr>
      <w:r>
        <w:rPr/>
        <w:br w:type="column"/>
      </w:r>
      <w:r>
        <w:rPr>
          <w:rFonts w:ascii="Verdana" w:hAnsi="Verdana"/>
          <w:i/>
          <w:sz w:val="20"/>
        </w:rPr>
        <w:t>|</w:t>
      </w:r>
      <w:r>
        <w:rPr>
          <w:i/>
          <w:sz w:val="20"/>
        </w:rPr>
        <w:t>x</w:t>
      </w:r>
      <w:r>
        <w:rPr>
          <w:rFonts w:ascii="Verdana" w:hAnsi="Verdana"/>
          <w:i/>
          <w:sz w:val="20"/>
        </w:rPr>
        <w:t>|</w:t>
      </w:r>
      <w:r>
        <w:rPr>
          <w:rFonts w:ascii="Verdana" w:hAnsi="Verdana"/>
          <w:i/>
          <w:spacing w:val="-26"/>
          <w:sz w:val="20"/>
        </w:rPr>
        <w:t> </w:t>
      </w:r>
      <w:r>
        <w:rPr>
          <w:rFonts w:ascii="Verdana" w:hAnsi="Verdana"/>
          <w:i/>
          <w:sz w:val="20"/>
        </w:rPr>
        <w:t>−</w:t>
      </w:r>
      <w:r>
        <w:rPr>
          <w:rFonts w:ascii="Verdana" w:hAnsi="Verdana"/>
          <w:i/>
          <w:spacing w:val="-26"/>
          <w:sz w:val="20"/>
        </w:rPr>
        <w:t> </w:t>
      </w:r>
      <w:r>
        <w:rPr>
          <w:rFonts w:ascii="Garamond" w:hAnsi="Garamond"/>
          <w:sz w:val="20"/>
        </w:rPr>
        <w:t>0</w:t>
      </w:r>
      <w:r>
        <w:rPr>
          <w:i/>
          <w:sz w:val="20"/>
        </w:rPr>
        <w:t>.</w:t>
      </w:r>
      <w:r>
        <w:rPr>
          <w:rFonts w:ascii="Garamond" w:hAnsi="Garamond"/>
          <w:sz w:val="20"/>
        </w:rPr>
        <w:t>5</w:t>
      </w:r>
      <w:r>
        <w:rPr>
          <w:rFonts w:ascii="Garamond" w:hAnsi="Garamond"/>
          <w:spacing w:val="28"/>
          <w:sz w:val="20"/>
        </w:rPr>
        <w:t>  </w:t>
      </w:r>
      <w:r>
        <w:rPr>
          <w:spacing w:val="-2"/>
          <w:sz w:val="20"/>
        </w:rPr>
        <w:t>otherwise</w:t>
      </w:r>
    </w:p>
    <w:p>
      <w:pPr>
        <w:spacing w:line="227" w:lineRule="exact" w:before="0"/>
        <w:ind w:left="458" w:right="0" w:firstLine="0"/>
        <w:jc w:val="left"/>
        <w:rPr>
          <w:sz w:val="20"/>
        </w:rPr>
      </w:pPr>
      <w:r>
        <w:rPr/>
        <w:br w:type="column"/>
      </w:r>
      <w:r>
        <w:rPr>
          <w:spacing w:val="-5"/>
          <w:sz w:val="20"/>
        </w:rPr>
        <w:t>(4)</w:t>
      </w:r>
    </w:p>
    <w:p>
      <w:pPr>
        <w:spacing w:after="0" w:line="227" w:lineRule="exact"/>
        <w:jc w:val="left"/>
        <w:rPr>
          <w:sz w:val="20"/>
        </w:rPr>
        <w:sectPr>
          <w:type w:val="continuous"/>
          <w:pgSz w:w="12240" w:h="15840"/>
          <w:pgMar w:top="900" w:bottom="280" w:left="720" w:right="720"/>
          <w:cols w:num="4" w:equalWidth="0">
            <w:col w:w="5321" w:space="1048"/>
            <w:col w:w="1322" w:space="39"/>
            <w:col w:w="1913" w:space="207"/>
            <w:col w:w="950"/>
          </w:cols>
        </w:sectPr>
      </w:pPr>
    </w:p>
    <w:p>
      <w:pPr>
        <w:pStyle w:val="BodyText"/>
        <w:spacing w:line="249" w:lineRule="auto" w:before="9"/>
        <w:ind w:left="259"/>
        <w:jc w:val="both"/>
      </w:pPr>
      <w:r>
        <w:rPr/>
        <w:t>proposal generation using the EfficientDet architecture. </w:t>
      </w:r>
      <w:r>
        <w:rPr/>
        <w:t>We experiment with EfficientDet variants D0–D3, which differ in backbone size and feature resolution.</w:t>
      </w:r>
    </w:p>
    <w:p>
      <w:pPr>
        <w:pStyle w:val="BodyText"/>
        <w:spacing w:line="244" w:lineRule="auto" w:before="7"/>
        <w:ind w:left="199" w:right="257" w:firstLine="199"/>
        <w:jc w:val="both"/>
      </w:pPr>
      <w:r>
        <w:rPr/>
        <w:br w:type="column"/>
      </w:r>
      <w:r>
        <w:rPr>
          <w:w w:val="105"/>
        </w:rPr>
        <w:t>We</w:t>
      </w:r>
      <w:r>
        <w:rPr>
          <w:w w:val="105"/>
        </w:rPr>
        <w:t> empirically</w:t>
      </w:r>
      <w:r>
        <w:rPr>
          <w:w w:val="105"/>
        </w:rPr>
        <w:t> set</w:t>
      </w:r>
      <w:r>
        <w:rPr>
          <w:w w:val="105"/>
        </w:rPr>
        <w:t> </w:t>
      </w:r>
      <w:r>
        <w:rPr>
          <w:i/>
          <w:w w:val="105"/>
        </w:rPr>
        <w:t>λ</w:t>
      </w:r>
      <w:r>
        <w:rPr>
          <w:rFonts w:ascii="Bookman Old Style" w:hAnsi="Bookman Old Style"/>
          <w:i/>
          <w:w w:val="105"/>
          <w:vertAlign w:val="subscript"/>
        </w:rPr>
        <w:t>cls</w:t>
      </w:r>
      <w:r>
        <w:rPr>
          <w:rFonts w:ascii="Bookman Old Style" w:hAnsi="Bookman Old Style"/>
          <w:i/>
          <w:w w:val="105"/>
          <w:vertAlign w:val="baseline"/>
        </w:rPr>
        <w:t> </w:t>
      </w:r>
      <w:r>
        <w:rPr>
          <w:rFonts w:ascii="Garamond" w:hAnsi="Garamond"/>
          <w:w w:val="105"/>
          <w:vertAlign w:val="baseline"/>
        </w:rPr>
        <w:t>=</w:t>
      </w:r>
      <w:r>
        <w:rPr>
          <w:rFonts w:ascii="Garamond" w:hAnsi="Garamond"/>
          <w:w w:val="105"/>
          <w:vertAlign w:val="baseline"/>
        </w:rPr>
        <w:t> 1</w:t>
      </w:r>
      <w:r>
        <w:rPr>
          <w:i/>
          <w:w w:val="105"/>
          <w:vertAlign w:val="baseline"/>
        </w:rPr>
        <w:t>.</w:t>
      </w:r>
      <w:r>
        <w:rPr>
          <w:rFonts w:ascii="Garamond" w:hAnsi="Garamond"/>
          <w:w w:val="105"/>
          <w:vertAlign w:val="baseline"/>
        </w:rPr>
        <w:t>0</w:t>
      </w:r>
      <w:r>
        <w:rPr>
          <w:rFonts w:ascii="Garamond" w:hAnsi="Garamond"/>
          <w:w w:val="105"/>
          <w:vertAlign w:val="baseline"/>
        </w:rPr>
        <w:t> </w:t>
      </w:r>
      <w:r>
        <w:rPr>
          <w:w w:val="105"/>
          <w:vertAlign w:val="baseline"/>
        </w:rPr>
        <w:t>and</w:t>
      </w:r>
      <w:r>
        <w:rPr>
          <w:w w:val="105"/>
          <w:vertAlign w:val="baseline"/>
        </w:rPr>
        <w:t> </w:t>
      </w:r>
      <w:r>
        <w:rPr>
          <w:i/>
          <w:w w:val="105"/>
          <w:vertAlign w:val="baseline"/>
        </w:rPr>
        <w:t>λ</w:t>
      </w:r>
      <w:r>
        <w:rPr>
          <w:rFonts w:ascii="Bookman Old Style" w:hAnsi="Bookman Old Style"/>
          <w:i/>
          <w:w w:val="105"/>
          <w:vertAlign w:val="subscript"/>
        </w:rPr>
        <w:t>reg</w:t>
      </w:r>
      <w:r>
        <w:rPr>
          <w:rFonts w:ascii="Bookman Old Style" w:hAnsi="Bookman Old Style"/>
          <w:i/>
          <w:w w:val="105"/>
          <w:vertAlign w:val="baseline"/>
        </w:rPr>
        <w:t> </w:t>
      </w:r>
      <w:r>
        <w:rPr>
          <w:rFonts w:ascii="Garamond" w:hAnsi="Garamond"/>
          <w:w w:val="105"/>
          <w:vertAlign w:val="baseline"/>
        </w:rPr>
        <w:t>=</w:t>
      </w:r>
      <w:r>
        <w:rPr>
          <w:rFonts w:ascii="Garamond" w:hAnsi="Garamond"/>
          <w:w w:val="105"/>
          <w:vertAlign w:val="baseline"/>
        </w:rPr>
        <w:t> 0</w:t>
      </w:r>
      <w:r>
        <w:rPr>
          <w:i/>
          <w:w w:val="105"/>
          <w:vertAlign w:val="baseline"/>
        </w:rPr>
        <w:t>.</w:t>
      </w:r>
      <w:r>
        <w:rPr>
          <w:rFonts w:ascii="Garamond" w:hAnsi="Garamond"/>
          <w:w w:val="105"/>
          <w:vertAlign w:val="baseline"/>
        </w:rPr>
        <w:t>5</w:t>
      </w:r>
      <w:r>
        <w:rPr>
          <w:w w:val="105"/>
          <w:vertAlign w:val="baseline"/>
        </w:rPr>
        <w:t>.</w:t>
      </w:r>
      <w:r>
        <w:rPr>
          <w:w w:val="105"/>
          <w:vertAlign w:val="baseline"/>
        </w:rPr>
        <w:t> This</w:t>
      </w:r>
      <w:r>
        <w:rPr>
          <w:w w:val="105"/>
          <w:vertAlign w:val="baseline"/>
        </w:rPr>
        <w:t> loss </w:t>
      </w:r>
      <w:r>
        <w:rPr>
          <w:vertAlign w:val="baseline"/>
        </w:rPr>
        <w:t>combination balances precision and localization </w:t>
      </w:r>
      <w:r>
        <w:rPr>
          <w:vertAlign w:val="baseline"/>
        </w:rPr>
        <w:t>performance </w:t>
      </w:r>
      <w:r>
        <w:rPr>
          <w:w w:val="105"/>
          <w:vertAlign w:val="baseline"/>
        </w:rPr>
        <w:t>during training.</w:t>
      </w:r>
    </w:p>
    <w:p>
      <w:pPr>
        <w:pStyle w:val="BodyText"/>
        <w:spacing w:after="0" w:line="244" w:lineRule="auto"/>
        <w:jc w:val="both"/>
        <w:sectPr>
          <w:type w:val="continuous"/>
          <w:pgSz w:w="12240" w:h="15840"/>
          <w:pgMar w:top="900" w:bottom="280" w:left="720" w:right="720"/>
          <w:cols w:num="2" w:equalWidth="0">
            <w:col w:w="5281" w:space="40"/>
            <w:col w:w="5479"/>
          </w:cols>
        </w:sectPr>
      </w:pPr>
    </w:p>
    <w:p>
      <w:pPr>
        <w:pStyle w:val="ListParagraph"/>
        <w:numPr>
          <w:ilvl w:val="0"/>
          <w:numId w:val="6"/>
        </w:numPr>
        <w:tabs>
          <w:tab w:pos="529" w:val="left" w:leader="none"/>
        </w:tabs>
        <w:spacing w:line="240" w:lineRule="auto" w:before="71" w:after="0"/>
        <w:ind w:left="529" w:right="0" w:hanging="270"/>
        <w:jc w:val="both"/>
        <w:rPr>
          <w:i/>
          <w:sz w:val="20"/>
        </w:rPr>
      </w:pPr>
      <w:bookmarkStart w:name="Stage 4: Post-processing" w:id="23"/>
      <w:bookmarkEnd w:id="23"/>
      <w:r>
        <w:rPr/>
      </w:r>
      <w:r>
        <w:rPr>
          <w:i/>
          <w:sz w:val="20"/>
        </w:rPr>
        <w:t>Stage</w:t>
      </w:r>
      <w:r>
        <w:rPr>
          <w:i/>
          <w:spacing w:val="3"/>
          <w:sz w:val="20"/>
        </w:rPr>
        <w:t> </w:t>
      </w:r>
      <w:r>
        <w:rPr>
          <w:i/>
          <w:sz w:val="20"/>
        </w:rPr>
        <w:t>4:</w:t>
      </w:r>
      <w:r>
        <w:rPr>
          <w:i/>
          <w:spacing w:val="4"/>
          <w:sz w:val="20"/>
        </w:rPr>
        <w:t> </w:t>
      </w:r>
      <w:r>
        <w:rPr>
          <w:i/>
          <w:sz w:val="20"/>
        </w:rPr>
        <w:t>Post-</w:t>
      </w:r>
      <w:r>
        <w:rPr>
          <w:i/>
          <w:spacing w:val="-2"/>
          <w:sz w:val="20"/>
        </w:rPr>
        <w:t>processing</w:t>
      </w:r>
    </w:p>
    <w:p>
      <w:pPr>
        <w:pStyle w:val="BodyText"/>
        <w:spacing w:line="249" w:lineRule="auto" w:before="70"/>
        <w:ind w:left="259" w:firstLine="199"/>
        <w:jc w:val="both"/>
      </w:pPr>
      <w:r>
        <w:rPr/>
        <w:t>After the model makes raw predictions, we use </w:t>
      </w:r>
      <w:r>
        <w:rPr/>
        <w:t>Non- Maximum Suppression (NMS) to fine-tune the end detec- tions.NMS is applied class-wise, erasing overlapping boxes that exceed the IoU threshold of 0.5 and retain only the one with highest confidence.</w:t>
      </w:r>
    </w:p>
    <w:p>
      <w:pPr>
        <w:pStyle w:val="BodyText"/>
        <w:spacing w:line="249" w:lineRule="auto"/>
        <w:ind w:left="259" w:firstLine="199"/>
        <w:jc w:val="both"/>
      </w:pPr>
      <w:r>
        <w:rPr/>
        <w:t>To handle the inherent uncertainty in thermal imagery </w:t>
      </w:r>
      <w:r>
        <w:rPr/>
        <w:t>(e.g., blurred edges or low contrast), we augment the NMS step</w:t>
      </w:r>
      <w:r>
        <w:rPr>
          <w:spacing w:val="40"/>
        </w:rPr>
        <w:t> </w:t>
      </w:r>
      <w:r>
        <w:rPr/>
        <w:t>with spatial consistency checks. These checks consider the confidence variance in neighboring proposals and adjust the final scores accordingly.</w:t>
      </w:r>
    </w:p>
    <w:p>
      <w:pPr>
        <w:pStyle w:val="BodyText"/>
        <w:spacing w:line="249" w:lineRule="auto"/>
        <w:ind w:left="259" w:firstLine="199"/>
        <w:jc w:val="both"/>
      </w:pPr>
      <w:r>
        <w:rPr/>
        <w:t>Furthermore, in cases of low-confidence clusters (such </w:t>
      </w:r>
      <w:r>
        <w:rPr/>
        <w:t>as distant pedestrians), we perform cluster-aware voting where adjacent low-IoU boxes are retained if their centerpoints form spatially meaningful patterns. This improves recall without increasing false positives significantly.</w:t>
      </w:r>
    </w:p>
    <w:p>
      <w:pPr>
        <w:pStyle w:val="ListParagraph"/>
        <w:numPr>
          <w:ilvl w:val="0"/>
          <w:numId w:val="6"/>
        </w:numPr>
        <w:tabs>
          <w:tab w:pos="502" w:val="left" w:leader="none"/>
        </w:tabs>
        <w:spacing w:line="240" w:lineRule="auto" w:before="117" w:after="0"/>
        <w:ind w:left="502" w:right="0" w:hanging="243"/>
        <w:jc w:val="both"/>
        <w:rPr>
          <w:i/>
          <w:sz w:val="20"/>
        </w:rPr>
      </w:pPr>
      <w:bookmarkStart w:name="Implementation Summary" w:id="24"/>
      <w:bookmarkEnd w:id="24"/>
      <w:r>
        <w:rPr/>
      </w:r>
      <w:r>
        <w:rPr>
          <w:i/>
          <w:sz w:val="20"/>
        </w:rPr>
        <w:t>Implementation</w:t>
      </w:r>
      <w:r>
        <w:rPr>
          <w:i/>
          <w:spacing w:val="6"/>
          <w:sz w:val="20"/>
        </w:rPr>
        <w:t> </w:t>
      </w:r>
      <w:r>
        <w:rPr>
          <w:i/>
          <w:spacing w:val="-2"/>
          <w:sz w:val="20"/>
        </w:rPr>
        <w:t>Summary</w:t>
      </w:r>
    </w:p>
    <w:p>
      <w:pPr>
        <w:pStyle w:val="BodyText"/>
        <w:spacing w:line="247" w:lineRule="auto" w:before="70"/>
        <w:ind w:left="259" w:firstLine="199"/>
        <w:jc w:val="both"/>
      </w:pPr>
      <w:r>
        <w:rPr/>
        <w:t>Our complete pipeline is implemented in PyTorch </w:t>
      </w:r>
      <w:r>
        <w:rPr/>
        <w:t>with modular training stages. The filtering CNN is trained inde- pendently, while EfficientDet and heads are trained jointly using a staged learning schedule. During inference, the model runs in under 100ms per frame on an NVIDIA RTX 3090 for resolution</w:t>
      </w:r>
      <w:r>
        <w:rPr>
          <w:spacing w:val="40"/>
        </w:rPr>
        <w:t> </w:t>
      </w:r>
      <w:r>
        <w:rPr>
          <w:rFonts w:ascii="Garamond" w:hAnsi="Garamond"/>
        </w:rPr>
        <w:t>640 </w:t>
      </w:r>
      <w:r>
        <w:rPr>
          <w:rFonts w:ascii="Verdana" w:hAnsi="Verdana"/>
          <w:i/>
        </w:rPr>
        <w:t>× </w:t>
      </w:r>
      <w:r>
        <w:rPr>
          <w:rFonts w:ascii="Garamond" w:hAnsi="Garamond"/>
        </w:rPr>
        <w:t>512</w:t>
      </w:r>
      <w:r>
        <w:rPr/>
        <w:t>.</w:t>
      </w:r>
    </w:p>
    <w:p>
      <w:pPr>
        <w:pStyle w:val="BodyText"/>
      </w:pPr>
    </w:p>
    <w:p>
      <w:pPr>
        <w:pStyle w:val="BodyText"/>
        <w:spacing w:before="49"/>
      </w:pPr>
      <w:r>
        <w:rPr/>
        <w:drawing>
          <wp:anchor distT="0" distB="0" distL="0" distR="0" allowOverlap="1" layoutInCell="1" locked="0" behindDoc="1" simplePos="0" relativeHeight="487589376">
            <wp:simplePos x="0" y="0"/>
            <wp:positionH relativeFrom="page">
              <wp:posOffset>757108</wp:posOffset>
            </wp:positionH>
            <wp:positionV relativeFrom="paragraph">
              <wp:posOffset>192389</wp:posOffset>
            </wp:positionV>
            <wp:extent cx="2930366" cy="1650206"/>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2930366" cy="1650206"/>
                    </a:xfrm>
                    <a:prstGeom prst="rect">
                      <a:avLst/>
                    </a:prstGeom>
                  </pic:spPr>
                </pic:pic>
              </a:graphicData>
            </a:graphic>
          </wp:anchor>
        </w:drawing>
      </w:r>
    </w:p>
    <w:p>
      <w:pPr>
        <w:pStyle w:val="BodyText"/>
        <w:spacing w:before="176"/>
        <w:ind w:left="1600"/>
      </w:pPr>
      <w:r>
        <w:rPr/>
        <w:t>Fig.</w:t>
      </w:r>
      <w:r>
        <w:rPr>
          <w:spacing w:val="15"/>
        </w:rPr>
        <w:t> </w:t>
      </w:r>
      <w:r>
        <w:rPr/>
        <w:t>1:</w:t>
      </w:r>
      <w:r>
        <w:rPr>
          <w:spacing w:val="15"/>
        </w:rPr>
        <w:t> </w:t>
      </w:r>
      <w:r>
        <w:rPr/>
        <w:t>Process</w:t>
      </w:r>
      <w:r>
        <w:rPr>
          <w:spacing w:val="16"/>
        </w:rPr>
        <w:t> </w:t>
      </w:r>
      <w:r>
        <w:rPr>
          <w:spacing w:val="-2"/>
        </w:rPr>
        <w:t>Visualization</w:t>
      </w:r>
    </w:p>
    <w:p>
      <w:pPr>
        <w:pStyle w:val="BodyText"/>
        <w:spacing w:before="42"/>
      </w:pPr>
    </w:p>
    <w:p>
      <w:pPr>
        <w:pStyle w:val="ListParagraph"/>
        <w:numPr>
          <w:ilvl w:val="0"/>
          <w:numId w:val="1"/>
        </w:numPr>
        <w:tabs>
          <w:tab w:pos="1035" w:val="left" w:leader="none"/>
        </w:tabs>
        <w:spacing w:line="240" w:lineRule="auto" w:before="0" w:after="0"/>
        <w:ind w:left="1035" w:right="0" w:hanging="266"/>
        <w:jc w:val="left"/>
        <w:rPr>
          <w:sz w:val="20"/>
        </w:rPr>
      </w:pPr>
      <w:bookmarkStart w:name="Tiny Object Detection Enhancements" w:id="25"/>
      <w:bookmarkEnd w:id="25"/>
      <w:r>
        <w:rPr/>
      </w:r>
      <w:r>
        <w:rPr>
          <w:smallCaps/>
          <w:sz w:val="20"/>
        </w:rPr>
        <w:t>Tiny</w:t>
      </w:r>
      <w:r>
        <w:rPr>
          <w:smallCaps/>
          <w:spacing w:val="60"/>
          <w:sz w:val="20"/>
        </w:rPr>
        <w:t> </w:t>
      </w:r>
      <w:r>
        <w:rPr>
          <w:smallCaps/>
          <w:sz w:val="20"/>
        </w:rPr>
        <w:t>Object</w:t>
      </w:r>
      <w:r>
        <w:rPr>
          <w:smallCaps/>
          <w:spacing w:val="61"/>
          <w:sz w:val="20"/>
        </w:rPr>
        <w:t> </w:t>
      </w:r>
      <w:r>
        <w:rPr>
          <w:smallCaps/>
          <w:sz w:val="20"/>
        </w:rPr>
        <w:t>Detection</w:t>
      </w:r>
      <w:r>
        <w:rPr>
          <w:smallCaps/>
          <w:spacing w:val="60"/>
          <w:sz w:val="20"/>
        </w:rPr>
        <w:t> </w:t>
      </w:r>
      <w:r>
        <w:rPr>
          <w:smallCaps/>
          <w:spacing w:val="-2"/>
          <w:sz w:val="20"/>
        </w:rPr>
        <w:t>Enhancements</w:t>
      </w:r>
    </w:p>
    <w:p>
      <w:pPr>
        <w:pStyle w:val="BodyText"/>
        <w:spacing w:line="249" w:lineRule="auto" w:before="70"/>
        <w:ind w:left="259" w:firstLine="199"/>
        <w:jc w:val="both"/>
      </w:pPr>
      <w:r>
        <w:rPr/>
        <w:t>Detecting tiny objects is inherently challenging in </w:t>
      </w:r>
      <w:r>
        <w:rPr/>
        <w:t>thermal imagery due to several factors including low signal-to-noise ratio, blurred boundaries, and spatial downsampling in deeper convolutional layers. Objects occupying less than 2% of the image area are often missed in standard pipelines. To over- come this, we employ a series of targeted enhancements:</w:t>
      </w:r>
    </w:p>
    <w:p>
      <w:pPr>
        <w:pStyle w:val="ListParagraph"/>
        <w:numPr>
          <w:ilvl w:val="0"/>
          <w:numId w:val="7"/>
        </w:numPr>
        <w:tabs>
          <w:tab w:pos="529" w:val="left" w:leader="none"/>
        </w:tabs>
        <w:spacing w:line="240" w:lineRule="auto" w:before="122" w:after="0"/>
        <w:ind w:left="529" w:right="0" w:hanging="270"/>
        <w:jc w:val="both"/>
        <w:rPr>
          <w:i/>
          <w:sz w:val="20"/>
        </w:rPr>
      </w:pPr>
      <w:bookmarkStart w:name="High-Resolution Inputs" w:id="26"/>
      <w:bookmarkEnd w:id="26"/>
      <w:r>
        <w:rPr/>
      </w:r>
      <w:r>
        <w:rPr>
          <w:i/>
          <w:sz w:val="20"/>
        </w:rPr>
        <w:t>High-Resolution</w:t>
      </w:r>
      <w:r>
        <w:rPr>
          <w:i/>
          <w:spacing w:val="5"/>
          <w:sz w:val="20"/>
        </w:rPr>
        <w:t> </w:t>
      </w:r>
      <w:r>
        <w:rPr>
          <w:i/>
          <w:spacing w:val="-2"/>
          <w:sz w:val="20"/>
        </w:rPr>
        <w:t>Inputs</w:t>
      </w:r>
    </w:p>
    <w:p>
      <w:pPr>
        <w:pStyle w:val="BodyText"/>
        <w:spacing w:line="244" w:lineRule="auto" w:before="55"/>
        <w:ind w:left="259" w:firstLine="199"/>
        <w:jc w:val="both"/>
      </w:pPr>
      <w:r>
        <w:rPr/>
        <w:t>Unlike RGB detectors that use resized inputs (</w:t>
      </w:r>
      <w:r>
        <w:rPr>
          <w:rFonts w:ascii="Garamond" w:hAnsi="Garamond"/>
        </w:rPr>
        <w:t>512</w:t>
      </w:r>
      <w:r>
        <w:rPr>
          <w:rFonts w:ascii="Garamond" w:hAnsi="Garamond"/>
          <w:spacing w:val="-6"/>
        </w:rPr>
        <w:t> </w:t>
      </w:r>
      <w:r>
        <w:rPr>
          <w:rFonts w:ascii="Verdana" w:hAnsi="Verdana"/>
          <w:i/>
        </w:rPr>
        <w:t>×</w:t>
      </w:r>
      <w:r>
        <w:rPr>
          <w:rFonts w:ascii="Verdana" w:hAnsi="Verdana"/>
          <w:i/>
          <w:spacing w:val="-18"/>
        </w:rPr>
        <w:t> </w:t>
      </w:r>
      <w:r>
        <w:rPr>
          <w:rFonts w:ascii="Garamond" w:hAnsi="Garamond"/>
        </w:rPr>
        <w:t>512</w:t>
      </w:r>
      <w:r>
        <w:rPr/>
        <w:t>), we upscale all thermal images to </w:t>
      </w:r>
      <w:r>
        <w:rPr>
          <w:rFonts w:ascii="Garamond" w:hAnsi="Garamond"/>
        </w:rPr>
        <w:t>768</w:t>
      </w:r>
      <w:r>
        <w:rPr>
          <w:rFonts w:ascii="Garamond" w:hAnsi="Garamond"/>
          <w:spacing w:val="-4"/>
        </w:rPr>
        <w:t> </w:t>
      </w:r>
      <w:r>
        <w:rPr>
          <w:rFonts w:ascii="Verdana" w:hAnsi="Verdana"/>
          <w:i/>
        </w:rPr>
        <w:t>×</w:t>
      </w:r>
      <w:r>
        <w:rPr>
          <w:rFonts w:ascii="Verdana" w:hAnsi="Verdana"/>
          <w:i/>
          <w:spacing w:val="-18"/>
        </w:rPr>
        <w:t> </w:t>
      </w:r>
      <w:r>
        <w:rPr>
          <w:rFonts w:ascii="Garamond" w:hAnsi="Garamond"/>
        </w:rPr>
        <w:t>640 </w:t>
      </w:r>
      <w:r>
        <w:rPr/>
        <w:t>prior to feeding them into the network. This ensures that small object features are preserved through the early convolutional layers. While this increases computational cost marginally, it substantially improves the spatial detail captured for small pedestrians or distant cyclists.</w:t>
      </w:r>
    </w:p>
    <w:p>
      <w:pPr>
        <w:pStyle w:val="ListParagraph"/>
        <w:numPr>
          <w:ilvl w:val="0"/>
          <w:numId w:val="7"/>
        </w:numPr>
        <w:tabs>
          <w:tab w:pos="469" w:val="left" w:leader="none"/>
        </w:tabs>
        <w:spacing w:line="240" w:lineRule="auto" w:before="71" w:after="0"/>
        <w:ind w:left="469" w:right="0" w:hanging="270"/>
        <w:jc w:val="both"/>
        <w:rPr>
          <w:i/>
          <w:sz w:val="20"/>
        </w:rPr>
      </w:pPr>
      <w:r>
        <w:rPr/>
        <w:br w:type="column"/>
      </w:r>
      <w:bookmarkStart w:name="Adaptive Anchor Boxes" w:id="27"/>
      <w:bookmarkEnd w:id="27"/>
      <w:r>
        <w:rPr/>
      </w:r>
      <w:r>
        <w:rPr>
          <w:i/>
          <w:sz w:val="20"/>
        </w:rPr>
        <w:t>Adaptive</w:t>
      </w:r>
      <w:r>
        <w:rPr>
          <w:i/>
          <w:spacing w:val="11"/>
          <w:sz w:val="20"/>
        </w:rPr>
        <w:t> </w:t>
      </w:r>
      <w:r>
        <w:rPr>
          <w:i/>
          <w:sz w:val="20"/>
        </w:rPr>
        <w:t>Anchor</w:t>
      </w:r>
      <w:r>
        <w:rPr>
          <w:i/>
          <w:spacing w:val="11"/>
          <w:sz w:val="20"/>
        </w:rPr>
        <w:t> </w:t>
      </w:r>
      <w:r>
        <w:rPr>
          <w:i/>
          <w:spacing w:val="-2"/>
          <w:sz w:val="20"/>
        </w:rPr>
        <w:t>Boxes</w:t>
      </w:r>
    </w:p>
    <w:p>
      <w:pPr>
        <w:pStyle w:val="BodyText"/>
        <w:spacing w:line="249" w:lineRule="auto" w:before="69"/>
        <w:ind w:left="199" w:right="257" w:firstLine="199"/>
        <w:jc w:val="both"/>
      </w:pPr>
      <w:r>
        <w:rPr/>
        <w:t>Standard anchor box aspect ratios and scales (e.g., </w:t>
      </w:r>
      <w:r>
        <w:rPr/>
        <w:t>32x32, 64x64) often fail to overlap sufficiently with tiny ground truth boxes, resulting in poor recall. We generate anchor priors by clustering FLIR dataset bounding box dimensions using K- means (IoU-based) and design anchors with custom scales down to 8x8 pixels. These anchors are integrated into Effi- </w:t>
      </w:r>
      <w:r>
        <w:rPr>
          <w:spacing w:val="-2"/>
        </w:rPr>
        <w:t>cientDet’s anchor generator, boosting anchor-object overlap for </w:t>
      </w:r>
      <w:r>
        <w:rPr/>
        <w:t>tiny classes.</w:t>
      </w:r>
    </w:p>
    <w:p>
      <w:pPr>
        <w:pStyle w:val="ListParagraph"/>
        <w:numPr>
          <w:ilvl w:val="0"/>
          <w:numId w:val="7"/>
        </w:numPr>
        <w:tabs>
          <w:tab w:pos="480" w:val="left" w:leader="none"/>
        </w:tabs>
        <w:spacing w:line="240" w:lineRule="auto" w:before="119" w:after="0"/>
        <w:ind w:left="480" w:right="0" w:hanging="281"/>
        <w:jc w:val="both"/>
        <w:rPr>
          <w:i/>
          <w:sz w:val="20"/>
        </w:rPr>
      </w:pPr>
      <w:bookmarkStart w:name="Context-Aware Detection" w:id="28"/>
      <w:bookmarkEnd w:id="28"/>
      <w:r>
        <w:rPr/>
      </w:r>
      <w:r>
        <w:rPr>
          <w:i/>
          <w:spacing w:val="-2"/>
          <w:sz w:val="20"/>
        </w:rPr>
        <w:t>Context-Aware</w:t>
      </w:r>
      <w:r>
        <w:rPr>
          <w:i/>
          <w:spacing w:val="9"/>
          <w:sz w:val="20"/>
        </w:rPr>
        <w:t> </w:t>
      </w:r>
      <w:r>
        <w:rPr>
          <w:i/>
          <w:spacing w:val="-2"/>
          <w:sz w:val="20"/>
        </w:rPr>
        <w:t>Detection</w:t>
      </w:r>
    </w:p>
    <w:p>
      <w:pPr>
        <w:pStyle w:val="BodyText"/>
        <w:spacing w:line="249" w:lineRule="auto" w:before="69"/>
        <w:ind w:left="199" w:right="257" w:firstLine="199"/>
        <w:jc w:val="both"/>
      </w:pPr>
      <w:r>
        <w:rPr/>
        <w:t>Small objects tend to seem ambiguous alone but are highly informative in context. For example, a partially occluded </w:t>
      </w:r>
      <w:r>
        <w:rPr/>
        <w:t>cy- clist</w:t>
      </w:r>
      <w:r>
        <w:rPr>
          <w:spacing w:val="-5"/>
        </w:rPr>
        <w:t> </w:t>
      </w:r>
      <w:r>
        <w:rPr/>
        <w:t>on</w:t>
      </w:r>
      <w:r>
        <w:rPr>
          <w:spacing w:val="-5"/>
        </w:rPr>
        <w:t> </w:t>
      </w:r>
      <w:r>
        <w:rPr/>
        <w:t>the</w:t>
      </w:r>
      <w:r>
        <w:rPr>
          <w:spacing w:val="-5"/>
        </w:rPr>
        <w:t> </w:t>
      </w:r>
      <w:r>
        <w:rPr/>
        <w:t>road</w:t>
      </w:r>
      <w:r>
        <w:rPr>
          <w:spacing w:val="-5"/>
        </w:rPr>
        <w:t> </w:t>
      </w:r>
      <w:r>
        <w:rPr/>
        <w:t>boundary</w:t>
      </w:r>
      <w:r>
        <w:rPr>
          <w:spacing w:val="-5"/>
        </w:rPr>
        <w:t> </w:t>
      </w:r>
      <w:r>
        <w:rPr/>
        <w:t>can</w:t>
      </w:r>
      <w:r>
        <w:rPr>
          <w:spacing w:val="-5"/>
        </w:rPr>
        <w:t> </w:t>
      </w:r>
      <w:r>
        <w:rPr/>
        <w:t>only</w:t>
      </w:r>
      <w:r>
        <w:rPr>
          <w:spacing w:val="-5"/>
        </w:rPr>
        <w:t> </w:t>
      </w:r>
      <w:r>
        <w:rPr/>
        <w:t>be</w:t>
      </w:r>
      <w:r>
        <w:rPr>
          <w:spacing w:val="-5"/>
        </w:rPr>
        <w:t> </w:t>
      </w:r>
      <w:r>
        <w:rPr/>
        <w:t>implied</w:t>
      </w:r>
      <w:r>
        <w:rPr>
          <w:spacing w:val="-5"/>
        </w:rPr>
        <w:t> </w:t>
      </w:r>
      <w:r>
        <w:rPr/>
        <w:t>via</w:t>
      </w:r>
      <w:r>
        <w:rPr>
          <w:spacing w:val="-5"/>
        </w:rPr>
        <w:t> </w:t>
      </w:r>
      <w:r>
        <w:rPr/>
        <w:t>neighboring pixels.</w:t>
      </w:r>
      <w:r>
        <w:rPr>
          <w:spacing w:val="-7"/>
        </w:rPr>
        <w:t> </w:t>
      </w:r>
      <w:r>
        <w:rPr/>
        <w:t>Motivated</w:t>
      </w:r>
      <w:r>
        <w:rPr>
          <w:spacing w:val="-7"/>
        </w:rPr>
        <w:t> </w:t>
      </w:r>
      <w:r>
        <w:rPr/>
        <w:t>by</w:t>
      </w:r>
      <w:r>
        <w:rPr>
          <w:spacing w:val="-7"/>
        </w:rPr>
        <w:t> </w:t>
      </w:r>
      <w:hyperlink w:history="true" w:anchor="_bookmark7">
        <w:r>
          <w:rPr/>
          <w:t>[7],</w:t>
        </w:r>
      </w:hyperlink>
      <w:r>
        <w:rPr>
          <w:spacing w:val="-7"/>
        </w:rPr>
        <w:t> </w:t>
      </w:r>
      <w:r>
        <w:rPr/>
        <w:t>we</w:t>
      </w:r>
      <w:r>
        <w:rPr>
          <w:spacing w:val="-7"/>
        </w:rPr>
        <w:t> </w:t>
      </w:r>
      <w:r>
        <w:rPr/>
        <w:t>extend</w:t>
      </w:r>
      <w:r>
        <w:rPr>
          <w:spacing w:val="-7"/>
        </w:rPr>
        <w:t> </w:t>
      </w:r>
      <w:r>
        <w:rPr/>
        <w:t>the</w:t>
      </w:r>
      <w:r>
        <w:rPr>
          <w:spacing w:val="-7"/>
        </w:rPr>
        <w:t> </w:t>
      </w:r>
      <w:r>
        <w:rPr/>
        <w:t>BiFPN</w:t>
      </w:r>
      <w:r>
        <w:rPr>
          <w:spacing w:val="-7"/>
        </w:rPr>
        <w:t> </w:t>
      </w:r>
      <w:r>
        <w:rPr/>
        <w:t>with</w:t>
      </w:r>
      <w:r>
        <w:rPr>
          <w:spacing w:val="-7"/>
        </w:rPr>
        <w:t> </w:t>
      </w:r>
      <w:r>
        <w:rPr/>
        <w:t>contextual attention layers, which combine neighborhood region features through local context fusion. This enables the detector to assign greater confidence to spatially consistent detections.</w:t>
      </w:r>
    </w:p>
    <w:p>
      <w:pPr>
        <w:pStyle w:val="ListParagraph"/>
        <w:numPr>
          <w:ilvl w:val="0"/>
          <w:numId w:val="7"/>
        </w:numPr>
        <w:tabs>
          <w:tab w:pos="491" w:val="left" w:leader="none"/>
        </w:tabs>
        <w:spacing w:line="240" w:lineRule="auto" w:before="118" w:after="0"/>
        <w:ind w:left="491" w:right="0" w:hanging="292"/>
        <w:jc w:val="both"/>
        <w:rPr>
          <w:i/>
          <w:sz w:val="20"/>
        </w:rPr>
      </w:pPr>
      <w:bookmarkStart w:name="Super-Resolution Preprocessing" w:id="29"/>
      <w:bookmarkEnd w:id="29"/>
      <w:r>
        <w:rPr/>
      </w:r>
      <w:r>
        <w:rPr>
          <w:i/>
          <w:sz w:val="20"/>
        </w:rPr>
        <w:t>Super-Resolution</w:t>
      </w:r>
      <w:r>
        <w:rPr>
          <w:i/>
          <w:spacing w:val="1"/>
          <w:sz w:val="20"/>
        </w:rPr>
        <w:t> </w:t>
      </w:r>
      <w:r>
        <w:rPr>
          <w:i/>
          <w:spacing w:val="-2"/>
          <w:sz w:val="20"/>
        </w:rPr>
        <w:t>Preprocessing</w:t>
      </w:r>
    </w:p>
    <w:p>
      <w:pPr>
        <w:pStyle w:val="BodyText"/>
        <w:spacing w:line="249" w:lineRule="auto" w:before="70"/>
        <w:ind w:left="199" w:right="257" w:firstLine="199"/>
        <w:jc w:val="both"/>
      </w:pPr>
      <w:r>
        <w:rPr/>
        <w:t>In select hard cases—especially in night-time or </w:t>
      </w:r>
      <w:r>
        <w:rPr/>
        <w:t>foggy scenes—tiny objects become blurred beyond recognition. We apply</w:t>
      </w:r>
      <w:r>
        <w:rPr>
          <w:spacing w:val="-4"/>
        </w:rPr>
        <w:t> </w:t>
      </w:r>
      <w:r>
        <w:rPr/>
        <w:t>deep-learning-based</w:t>
      </w:r>
      <w:r>
        <w:rPr>
          <w:spacing w:val="-4"/>
        </w:rPr>
        <w:t> </w:t>
      </w:r>
      <w:r>
        <w:rPr/>
        <w:t>super-resolution</w:t>
      </w:r>
      <w:r>
        <w:rPr>
          <w:spacing w:val="-4"/>
        </w:rPr>
        <w:t> </w:t>
      </w:r>
      <w:r>
        <w:rPr/>
        <w:t>training</w:t>
      </w:r>
      <w:r>
        <w:rPr>
          <w:spacing w:val="-4"/>
        </w:rPr>
        <w:t> </w:t>
      </w:r>
      <w:r>
        <w:rPr/>
        <w:t>images.</w:t>
      </w:r>
      <w:r>
        <w:rPr>
          <w:spacing w:val="-4"/>
        </w:rPr>
        <w:t> </w:t>
      </w:r>
      <w:r>
        <w:rPr/>
        <w:t>A detection-guided attention</w:t>
      </w:r>
      <w:r>
        <w:rPr>
          <w:spacing w:val="-1"/>
        </w:rPr>
        <w:t> </w:t>
      </w:r>
      <w:r>
        <w:rPr/>
        <w:t>mask is used to</w:t>
      </w:r>
      <w:r>
        <w:rPr>
          <w:spacing w:val="-1"/>
        </w:rPr>
        <w:t> </w:t>
      </w:r>
      <w:r>
        <w:rPr/>
        <w:t>selectively enhance likely object regions. This technique improved mAP for the ’person’ class by 3.8% and reduced false negatives for small- scale bicycle detections.</w:t>
      </w:r>
    </w:p>
    <w:p>
      <w:pPr>
        <w:pStyle w:val="ListParagraph"/>
        <w:numPr>
          <w:ilvl w:val="0"/>
          <w:numId w:val="7"/>
        </w:numPr>
        <w:tabs>
          <w:tab w:pos="469" w:val="left" w:leader="none"/>
        </w:tabs>
        <w:spacing w:line="240" w:lineRule="auto" w:before="118" w:after="0"/>
        <w:ind w:left="469" w:right="0" w:hanging="270"/>
        <w:jc w:val="both"/>
        <w:rPr>
          <w:i/>
          <w:sz w:val="20"/>
        </w:rPr>
      </w:pPr>
      <w:bookmarkStart w:name="Performance Gains" w:id="30"/>
      <w:bookmarkEnd w:id="30"/>
      <w:r>
        <w:rPr/>
      </w:r>
      <w:r>
        <w:rPr>
          <w:i/>
          <w:spacing w:val="-2"/>
          <w:sz w:val="20"/>
        </w:rPr>
        <w:t>Performance</w:t>
      </w:r>
      <w:r>
        <w:rPr>
          <w:i/>
          <w:spacing w:val="14"/>
          <w:sz w:val="20"/>
        </w:rPr>
        <w:t> </w:t>
      </w:r>
      <w:r>
        <w:rPr>
          <w:i/>
          <w:spacing w:val="-2"/>
          <w:sz w:val="20"/>
        </w:rPr>
        <w:t>Gains</w:t>
      </w:r>
    </w:p>
    <w:p>
      <w:pPr>
        <w:pStyle w:val="BodyText"/>
        <w:spacing w:line="249" w:lineRule="auto" w:before="69"/>
        <w:ind w:left="199" w:right="257" w:firstLine="199"/>
        <w:jc w:val="both"/>
      </w:pPr>
      <w:r>
        <w:rPr/>
        <w:t>We evaluated the impact of these enhancements by </w:t>
      </w:r>
      <w:r>
        <w:rPr/>
        <w:t>com- paring</w:t>
      </w:r>
      <w:r>
        <w:rPr>
          <w:spacing w:val="-1"/>
        </w:rPr>
        <w:t> </w:t>
      </w:r>
      <w:r>
        <w:rPr/>
        <w:t>EfficientDet-D3</w:t>
      </w:r>
      <w:r>
        <w:rPr>
          <w:spacing w:val="-1"/>
        </w:rPr>
        <w:t> </w:t>
      </w:r>
      <w:r>
        <w:rPr/>
        <w:t>performance</w:t>
      </w:r>
      <w:r>
        <w:rPr>
          <w:spacing w:val="-1"/>
        </w:rPr>
        <w:t> </w:t>
      </w:r>
      <w:r>
        <w:rPr/>
        <w:t>before</w:t>
      </w:r>
      <w:r>
        <w:rPr>
          <w:spacing w:val="-1"/>
        </w:rPr>
        <w:t> </w:t>
      </w:r>
      <w:r>
        <w:rPr/>
        <w:t>and</w:t>
      </w:r>
      <w:r>
        <w:rPr>
          <w:spacing w:val="-1"/>
        </w:rPr>
        <w:t> </w:t>
      </w:r>
      <w:r>
        <w:rPr/>
        <w:t>after</w:t>
      </w:r>
      <w:r>
        <w:rPr>
          <w:spacing w:val="-1"/>
        </w:rPr>
        <w:t> </w:t>
      </w:r>
      <w:r>
        <w:rPr/>
        <w:t>applying our enhancements on the FLIR test set:</w:t>
      </w:r>
    </w:p>
    <w:p>
      <w:pPr>
        <w:pStyle w:val="ListParagraph"/>
        <w:numPr>
          <w:ilvl w:val="1"/>
          <w:numId w:val="7"/>
        </w:numPr>
        <w:tabs>
          <w:tab w:pos="598" w:val="left" w:leader="none"/>
        </w:tabs>
        <w:spacing w:line="240" w:lineRule="auto" w:before="31" w:after="0"/>
        <w:ind w:left="598" w:right="0" w:hanging="200"/>
        <w:jc w:val="both"/>
        <w:rPr>
          <w:sz w:val="20"/>
        </w:rPr>
      </w:pPr>
      <w:r>
        <w:rPr>
          <w:sz w:val="20"/>
        </w:rPr>
        <w:t>With</w:t>
      </w:r>
      <w:r>
        <w:rPr>
          <w:spacing w:val="13"/>
          <w:sz w:val="20"/>
        </w:rPr>
        <w:t> </w:t>
      </w:r>
      <w:r>
        <w:rPr>
          <w:sz w:val="20"/>
        </w:rPr>
        <w:t>high-res</w:t>
      </w:r>
      <w:r>
        <w:rPr>
          <w:spacing w:val="14"/>
          <w:sz w:val="20"/>
        </w:rPr>
        <w:t> </w:t>
      </w:r>
      <w:r>
        <w:rPr>
          <w:sz w:val="20"/>
        </w:rPr>
        <w:t>input</w:t>
      </w:r>
      <w:r>
        <w:rPr>
          <w:spacing w:val="14"/>
          <w:sz w:val="20"/>
        </w:rPr>
        <w:t> </w:t>
      </w:r>
      <w:r>
        <w:rPr>
          <w:sz w:val="20"/>
        </w:rPr>
        <w:t>and</w:t>
      </w:r>
      <w:r>
        <w:rPr>
          <w:spacing w:val="14"/>
          <w:sz w:val="20"/>
        </w:rPr>
        <w:t> </w:t>
      </w:r>
      <w:r>
        <w:rPr>
          <w:sz w:val="20"/>
        </w:rPr>
        <w:t>anchor</w:t>
      </w:r>
      <w:r>
        <w:rPr>
          <w:spacing w:val="13"/>
          <w:sz w:val="20"/>
        </w:rPr>
        <w:t> </w:t>
      </w:r>
      <w:r>
        <w:rPr>
          <w:sz w:val="20"/>
        </w:rPr>
        <w:t>tuning:</w:t>
      </w:r>
      <w:r>
        <w:rPr>
          <w:spacing w:val="14"/>
          <w:sz w:val="20"/>
        </w:rPr>
        <w:t> </w:t>
      </w:r>
      <w:r>
        <w:rPr>
          <w:sz w:val="20"/>
        </w:rPr>
        <w:t>mAP</w:t>
      </w:r>
      <w:r>
        <w:rPr>
          <w:spacing w:val="14"/>
          <w:sz w:val="20"/>
        </w:rPr>
        <w:t> </w:t>
      </w:r>
      <w:r>
        <w:rPr>
          <w:sz w:val="20"/>
        </w:rPr>
        <w:t>=</w:t>
      </w:r>
      <w:r>
        <w:rPr>
          <w:spacing w:val="14"/>
          <w:sz w:val="20"/>
        </w:rPr>
        <w:t> </w:t>
      </w:r>
      <w:r>
        <w:rPr>
          <w:spacing w:val="-2"/>
          <w:sz w:val="20"/>
        </w:rPr>
        <w:t>72.1%</w:t>
      </w:r>
    </w:p>
    <w:p>
      <w:pPr>
        <w:pStyle w:val="ListParagraph"/>
        <w:numPr>
          <w:ilvl w:val="1"/>
          <w:numId w:val="7"/>
        </w:numPr>
        <w:tabs>
          <w:tab w:pos="598" w:val="left" w:leader="none"/>
        </w:tabs>
        <w:spacing w:line="240" w:lineRule="auto" w:before="9" w:after="0"/>
        <w:ind w:left="598" w:right="0" w:hanging="200"/>
        <w:jc w:val="both"/>
        <w:rPr>
          <w:sz w:val="20"/>
        </w:rPr>
      </w:pPr>
      <w:r>
        <w:rPr>
          <w:sz w:val="20"/>
        </w:rPr>
        <w:t>With</w:t>
      </w:r>
      <w:r>
        <w:rPr>
          <w:spacing w:val="-9"/>
          <w:sz w:val="20"/>
        </w:rPr>
        <w:t> </w:t>
      </w:r>
      <w:r>
        <w:rPr>
          <w:sz w:val="20"/>
        </w:rPr>
        <w:t>all</w:t>
      </w:r>
      <w:r>
        <w:rPr>
          <w:spacing w:val="-8"/>
          <w:sz w:val="20"/>
        </w:rPr>
        <w:t> </w:t>
      </w:r>
      <w:r>
        <w:rPr>
          <w:sz w:val="20"/>
        </w:rPr>
        <w:t>enhancements</w:t>
      </w:r>
      <w:r>
        <w:rPr>
          <w:spacing w:val="-9"/>
          <w:sz w:val="20"/>
        </w:rPr>
        <w:t> </w:t>
      </w:r>
      <w:r>
        <w:rPr>
          <w:sz w:val="20"/>
        </w:rPr>
        <w:t>(including</w:t>
      </w:r>
      <w:r>
        <w:rPr>
          <w:spacing w:val="-8"/>
          <w:sz w:val="20"/>
        </w:rPr>
        <w:t> </w:t>
      </w:r>
      <w:r>
        <w:rPr>
          <w:sz w:val="20"/>
        </w:rPr>
        <w:t>super-resolution):</w:t>
      </w:r>
      <w:r>
        <w:rPr>
          <w:spacing w:val="-8"/>
          <w:sz w:val="20"/>
        </w:rPr>
        <w:t> </w:t>
      </w:r>
      <w:r>
        <w:rPr>
          <w:spacing w:val="-5"/>
          <w:sz w:val="20"/>
        </w:rPr>
        <w:t>mAP</w:t>
      </w:r>
    </w:p>
    <w:p>
      <w:pPr>
        <w:spacing w:before="10"/>
        <w:ind w:left="599" w:right="0" w:firstLine="0"/>
        <w:jc w:val="both"/>
        <w:rPr>
          <w:b/>
          <w:sz w:val="20"/>
        </w:rPr>
      </w:pPr>
      <w:r>
        <w:rPr>
          <w:sz w:val="20"/>
        </w:rPr>
        <w:t>=</w:t>
      </w:r>
      <w:r>
        <w:rPr>
          <w:spacing w:val="17"/>
          <w:sz w:val="20"/>
        </w:rPr>
        <w:t> </w:t>
      </w:r>
      <w:r>
        <w:rPr>
          <w:b/>
          <w:spacing w:val="-4"/>
          <w:sz w:val="20"/>
        </w:rPr>
        <w:t>77.3%</w:t>
      </w:r>
    </w:p>
    <w:p>
      <w:pPr>
        <w:pStyle w:val="BodyText"/>
        <w:spacing w:line="249" w:lineRule="auto" w:before="40"/>
        <w:ind w:left="199" w:right="257" w:firstLine="199"/>
        <w:jc w:val="both"/>
      </w:pPr>
      <w:r>
        <w:rPr/>
        <w:t>This</w:t>
      </w:r>
      <w:r>
        <w:rPr>
          <w:spacing w:val="-4"/>
        </w:rPr>
        <w:t> </w:t>
      </w:r>
      <w:r>
        <w:rPr/>
        <w:t>clearly</w:t>
      </w:r>
      <w:r>
        <w:rPr>
          <w:spacing w:val="-4"/>
        </w:rPr>
        <w:t> </w:t>
      </w:r>
      <w:r>
        <w:rPr/>
        <w:t>demonstrates</w:t>
      </w:r>
      <w:r>
        <w:rPr>
          <w:spacing w:val="-4"/>
        </w:rPr>
        <w:t> </w:t>
      </w:r>
      <w:r>
        <w:rPr/>
        <w:t>the</w:t>
      </w:r>
      <w:r>
        <w:rPr>
          <w:spacing w:val="-4"/>
        </w:rPr>
        <w:t> </w:t>
      </w:r>
      <w:r>
        <w:rPr/>
        <w:t>cumulative</w:t>
      </w:r>
      <w:r>
        <w:rPr>
          <w:spacing w:val="-4"/>
        </w:rPr>
        <w:t> </w:t>
      </w:r>
      <w:r>
        <w:rPr/>
        <w:t>effect</w:t>
      </w:r>
      <w:r>
        <w:rPr>
          <w:spacing w:val="-4"/>
        </w:rPr>
        <w:t> </w:t>
      </w:r>
      <w:r>
        <w:rPr/>
        <w:t>of</w:t>
      </w:r>
      <w:r>
        <w:rPr>
          <w:spacing w:val="-4"/>
        </w:rPr>
        <w:t> </w:t>
      </w:r>
      <w:r>
        <w:rPr/>
        <w:t>input</w:t>
      </w:r>
      <w:r>
        <w:rPr>
          <w:spacing w:val="-4"/>
        </w:rPr>
        <w:t> </w:t>
      </w:r>
      <w:r>
        <w:rPr/>
        <w:t>and architectural tuning on tiny object performance, aligning with recent insights in small object detection literature </w:t>
      </w:r>
      <w:hyperlink w:history="true" w:anchor="_bookmark8">
        <w:r>
          <w:rPr/>
          <w:t>[8].</w:t>
        </w:r>
      </w:hyperlink>
    </w:p>
    <w:p>
      <w:pPr>
        <w:pStyle w:val="BodyText"/>
        <w:spacing w:before="9"/>
        <w:rPr>
          <w:sz w:val="19"/>
        </w:rPr>
      </w:pPr>
      <w:r>
        <w:rPr>
          <w:sz w:val="19"/>
        </w:rPr>
        <w:drawing>
          <wp:anchor distT="0" distB="0" distL="0" distR="0" allowOverlap="1" layoutInCell="1" locked="0" behindDoc="1" simplePos="0" relativeHeight="487589888">
            <wp:simplePos x="0" y="0"/>
            <wp:positionH relativeFrom="page">
              <wp:posOffset>4087380</wp:posOffset>
            </wp:positionH>
            <wp:positionV relativeFrom="paragraph">
              <wp:posOffset>159979</wp:posOffset>
            </wp:positionV>
            <wp:extent cx="2939795" cy="2350008"/>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2939795" cy="2350008"/>
                    </a:xfrm>
                    <a:prstGeom prst="rect">
                      <a:avLst/>
                    </a:prstGeom>
                  </pic:spPr>
                </pic:pic>
              </a:graphicData>
            </a:graphic>
          </wp:anchor>
        </w:drawing>
      </w:r>
    </w:p>
    <w:p>
      <w:pPr>
        <w:pStyle w:val="BodyText"/>
        <w:spacing w:before="98"/>
        <w:ind w:left="1465"/>
      </w:pPr>
      <w:r>
        <w:rPr/>
        <w:t>Fig.</w:t>
      </w:r>
      <w:r>
        <w:rPr>
          <w:spacing w:val="14"/>
        </w:rPr>
        <w:t> </w:t>
      </w:r>
      <w:r>
        <w:rPr/>
        <w:t>2:</w:t>
      </w:r>
      <w:r>
        <w:rPr>
          <w:spacing w:val="14"/>
        </w:rPr>
        <w:t> </w:t>
      </w:r>
      <w:r>
        <w:rPr/>
        <w:t>Sample</w:t>
      </w:r>
      <w:r>
        <w:rPr>
          <w:spacing w:val="15"/>
        </w:rPr>
        <w:t> </w:t>
      </w:r>
      <w:r>
        <w:rPr/>
        <w:t>detection</w:t>
      </w:r>
      <w:r>
        <w:rPr>
          <w:spacing w:val="14"/>
        </w:rPr>
        <w:t> </w:t>
      </w:r>
      <w:r>
        <w:rPr>
          <w:spacing w:val="-2"/>
        </w:rPr>
        <w:t>input</w:t>
      </w:r>
    </w:p>
    <w:p>
      <w:pPr>
        <w:pStyle w:val="BodyText"/>
        <w:spacing w:after="0"/>
        <w:sectPr>
          <w:pgSz w:w="12240" w:h="15840"/>
          <w:pgMar w:top="920" w:bottom="280" w:left="720" w:right="720"/>
          <w:cols w:num="2" w:equalWidth="0">
            <w:col w:w="5281" w:space="40"/>
            <w:col w:w="5479"/>
          </w:cols>
        </w:sectPr>
      </w:pPr>
    </w:p>
    <w:p>
      <w:pPr>
        <w:tabs>
          <w:tab w:pos="5716" w:val="left" w:leader="none"/>
        </w:tabs>
        <w:spacing w:line="240" w:lineRule="auto"/>
        <w:ind w:left="456" w:right="0" w:firstLine="0"/>
        <w:rPr>
          <w:position w:val="1"/>
          <w:sz w:val="20"/>
        </w:rPr>
      </w:pPr>
      <w:r>
        <w:rPr>
          <w:sz w:val="20"/>
        </w:rPr>
        <w:drawing>
          <wp:inline distT="0" distB="0" distL="0" distR="0">
            <wp:extent cx="2921909" cy="2331720"/>
            <wp:effectExtent l="0" t="0" r="0" b="0"/>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2921909" cy="2331720"/>
                    </a:xfrm>
                    <a:prstGeom prst="rect">
                      <a:avLst/>
                    </a:prstGeom>
                  </pic:spPr>
                </pic:pic>
              </a:graphicData>
            </a:graphic>
          </wp:inline>
        </w:drawing>
      </w:r>
      <w:r>
        <w:rPr>
          <w:sz w:val="20"/>
        </w:rPr>
      </w:r>
      <w:r>
        <w:rPr>
          <w:sz w:val="20"/>
        </w:rPr>
        <w:tab/>
      </w:r>
      <w:r>
        <w:rPr>
          <w:position w:val="1"/>
          <w:sz w:val="20"/>
        </w:rPr>
        <w:drawing>
          <wp:inline distT="0" distB="0" distL="0" distR="0">
            <wp:extent cx="2919571" cy="2327148"/>
            <wp:effectExtent l="0" t="0" r="0" b="0"/>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2919571" cy="2327148"/>
                    </a:xfrm>
                    <a:prstGeom prst="rect">
                      <a:avLst/>
                    </a:prstGeom>
                  </pic:spPr>
                </pic:pic>
              </a:graphicData>
            </a:graphic>
          </wp:inline>
        </w:drawing>
      </w:r>
      <w:r>
        <w:rPr>
          <w:position w:val="1"/>
          <w:sz w:val="20"/>
        </w:rPr>
      </w:r>
    </w:p>
    <w:p>
      <w:pPr>
        <w:pStyle w:val="BodyText"/>
        <w:spacing w:before="1"/>
        <w:rPr>
          <w:sz w:val="6"/>
        </w:rPr>
      </w:pPr>
    </w:p>
    <w:p>
      <w:pPr>
        <w:pStyle w:val="BodyText"/>
        <w:spacing w:after="0"/>
        <w:rPr>
          <w:sz w:val="6"/>
        </w:rPr>
        <w:sectPr>
          <w:pgSz w:w="12240" w:h="15840"/>
          <w:pgMar w:top="1020" w:bottom="280" w:left="720" w:right="720"/>
        </w:sectPr>
      </w:pPr>
    </w:p>
    <w:p>
      <w:pPr>
        <w:pStyle w:val="BodyText"/>
        <w:spacing w:before="50"/>
        <w:ind w:left="259"/>
        <w:jc w:val="center"/>
      </w:pPr>
      <w:r>
        <w:rPr/>
        <w:t>Fig.</w:t>
      </w:r>
      <w:r>
        <w:rPr>
          <w:spacing w:val="14"/>
        </w:rPr>
        <w:t> </w:t>
      </w:r>
      <w:r>
        <w:rPr/>
        <w:t>3:</w:t>
      </w:r>
      <w:r>
        <w:rPr>
          <w:spacing w:val="14"/>
        </w:rPr>
        <w:t> </w:t>
      </w:r>
      <w:r>
        <w:rPr/>
        <w:t>Sample</w:t>
      </w:r>
      <w:r>
        <w:rPr>
          <w:spacing w:val="15"/>
        </w:rPr>
        <w:t> </w:t>
      </w:r>
      <w:r>
        <w:rPr/>
        <w:t>detection</w:t>
      </w:r>
      <w:r>
        <w:rPr>
          <w:spacing w:val="14"/>
        </w:rPr>
        <w:t> </w:t>
      </w:r>
      <w:r>
        <w:rPr>
          <w:spacing w:val="-2"/>
        </w:rPr>
        <w:t>output</w:t>
      </w:r>
    </w:p>
    <w:p>
      <w:pPr>
        <w:pStyle w:val="BodyText"/>
      </w:pPr>
    </w:p>
    <w:p>
      <w:pPr>
        <w:pStyle w:val="BodyText"/>
        <w:spacing w:before="5"/>
      </w:pPr>
    </w:p>
    <w:p>
      <w:pPr>
        <w:pStyle w:val="ListParagraph"/>
        <w:numPr>
          <w:ilvl w:val="0"/>
          <w:numId w:val="1"/>
        </w:numPr>
        <w:tabs>
          <w:tab w:pos="1933" w:val="left" w:leader="none"/>
        </w:tabs>
        <w:spacing w:line="240" w:lineRule="auto" w:before="0" w:after="0"/>
        <w:ind w:left="1933" w:right="0" w:hanging="367"/>
        <w:jc w:val="left"/>
        <w:rPr>
          <w:sz w:val="20"/>
        </w:rPr>
      </w:pPr>
      <w:bookmarkStart w:name="Occlusion Handling" w:id="31"/>
      <w:bookmarkEnd w:id="31"/>
      <w:r>
        <w:rPr/>
      </w:r>
      <w:r>
        <w:rPr>
          <w:smallCaps/>
          <w:spacing w:val="2"/>
          <w:sz w:val="20"/>
        </w:rPr>
        <w:t>Occlusion</w:t>
      </w:r>
      <w:r>
        <w:rPr>
          <w:smallCaps/>
          <w:spacing w:val="63"/>
          <w:sz w:val="20"/>
        </w:rPr>
        <w:t> </w:t>
      </w:r>
      <w:r>
        <w:rPr>
          <w:smallCaps/>
          <w:spacing w:val="-2"/>
          <w:sz w:val="20"/>
        </w:rPr>
        <w:t>Handling</w:t>
      </w:r>
    </w:p>
    <w:p>
      <w:pPr>
        <w:pStyle w:val="BodyText"/>
        <w:rPr>
          <w:sz w:val="16"/>
        </w:rPr>
      </w:pPr>
    </w:p>
    <w:p>
      <w:pPr>
        <w:pStyle w:val="BodyText"/>
        <w:rPr>
          <w:sz w:val="16"/>
        </w:rPr>
      </w:pPr>
    </w:p>
    <w:p>
      <w:pPr>
        <w:pStyle w:val="BodyText"/>
        <w:spacing w:line="249" w:lineRule="auto"/>
        <w:ind w:left="259" w:firstLine="199"/>
        <w:jc w:val="both"/>
      </w:pPr>
      <w:r>
        <w:rPr/>
        <w:t>Handling occluded objects is a crucial challenge in </w:t>
      </w:r>
      <w:r>
        <w:rPr/>
        <w:t>object detection. Thermal imagery, lacking texture and color cues, makes this even more difficult when objects are partially blocked by foreground elements such as vehicles, poles, or other pedestrians. In the FLIR dataset, approximately 17.3%</w:t>
      </w:r>
      <w:r>
        <w:rPr>
          <w:spacing w:val="40"/>
        </w:rPr>
        <w:t> </w:t>
      </w:r>
      <w:r>
        <w:rPr/>
        <w:t>of ’person’ annotations contain at least 30% occlusion based on bounding box overlap with other objects.</w:t>
      </w:r>
    </w:p>
    <w:p>
      <w:pPr>
        <w:pStyle w:val="BodyText"/>
      </w:pPr>
    </w:p>
    <w:p>
      <w:pPr>
        <w:pStyle w:val="BodyText"/>
        <w:spacing w:before="94"/>
      </w:pPr>
    </w:p>
    <w:p>
      <w:pPr>
        <w:pStyle w:val="ListParagraph"/>
        <w:numPr>
          <w:ilvl w:val="0"/>
          <w:numId w:val="8"/>
        </w:numPr>
        <w:tabs>
          <w:tab w:pos="529" w:val="left" w:leader="none"/>
        </w:tabs>
        <w:spacing w:line="240" w:lineRule="auto" w:before="0" w:after="0"/>
        <w:ind w:left="529" w:right="0" w:hanging="270"/>
        <w:jc w:val="left"/>
        <w:rPr>
          <w:i/>
          <w:sz w:val="20"/>
        </w:rPr>
      </w:pPr>
      <w:bookmarkStart w:name="Multi-Stage Refinement" w:id="32"/>
      <w:bookmarkEnd w:id="32"/>
      <w:r>
        <w:rPr/>
      </w:r>
      <w:r>
        <w:rPr>
          <w:i/>
          <w:sz w:val="20"/>
        </w:rPr>
        <w:t>Multi-Stage</w:t>
      </w:r>
      <w:r>
        <w:rPr>
          <w:i/>
          <w:spacing w:val="5"/>
          <w:sz w:val="20"/>
        </w:rPr>
        <w:t> </w:t>
      </w:r>
      <w:r>
        <w:rPr>
          <w:i/>
          <w:spacing w:val="-2"/>
          <w:sz w:val="20"/>
        </w:rPr>
        <w:t>Refinement</w:t>
      </w:r>
    </w:p>
    <w:p>
      <w:pPr>
        <w:pStyle w:val="BodyText"/>
        <w:spacing w:before="15"/>
        <w:rPr>
          <w:i/>
        </w:rPr>
      </w:pPr>
    </w:p>
    <w:p>
      <w:pPr>
        <w:pStyle w:val="BodyText"/>
        <w:spacing w:line="249" w:lineRule="auto"/>
        <w:ind w:left="259" w:firstLine="199"/>
        <w:jc w:val="both"/>
      </w:pPr>
      <w:r>
        <w:rPr/>
        <w:t>Inspired</w:t>
      </w:r>
      <w:r>
        <w:rPr>
          <w:spacing w:val="-8"/>
        </w:rPr>
        <w:t> </w:t>
      </w:r>
      <w:r>
        <w:rPr/>
        <w:t>by</w:t>
      </w:r>
      <w:r>
        <w:rPr>
          <w:spacing w:val="-8"/>
        </w:rPr>
        <w:t> </w:t>
      </w:r>
      <w:hyperlink w:history="true" w:anchor="_bookmark9">
        <w:r>
          <w:rPr/>
          <w:t>[9],</w:t>
        </w:r>
      </w:hyperlink>
      <w:r>
        <w:rPr>
          <w:spacing w:val="-8"/>
        </w:rPr>
        <w:t> </w:t>
      </w:r>
      <w:r>
        <w:rPr/>
        <w:t>our</w:t>
      </w:r>
      <w:r>
        <w:rPr>
          <w:spacing w:val="-8"/>
        </w:rPr>
        <w:t> </w:t>
      </w:r>
      <w:r>
        <w:rPr/>
        <w:t>pipeline</w:t>
      </w:r>
      <w:r>
        <w:rPr>
          <w:spacing w:val="-8"/>
        </w:rPr>
        <w:t> </w:t>
      </w:r>
      <w:r>
        <w:rPr/>
        <w:t>includes</w:t>
      </w:r>
      <w:r>
        <w:rPr>
          <w:spacing w:val="-8"/>
        </w:rPr>
        <w:t> </w:t>
      </w:r>
      <w:r>
        <w:rPr/>
        <w:t>multi-stage</w:t>
      </w:r>
      <w:r>
        <w:rPr>
          <w:spacing w:val="-8"/>
        </w:rPr>
        <w:t> </w:t>
      </w:r>
      <w:r>
        <w:rPr/>
        <w:t>refinement wherein</w:t>
      </w:r>
      <w:r>
        <w:rPr>
          <w:spacing w:val="-13"/>
        </w:rPr>
        <w:t> </w:t>
      </w:r>
      <w:r>
        <w:rPr/>
        <w:t>early-stage</w:t>
      </w:r>
      <w:r>
        <w:rPr>
          <w:spacing w:val="-12"/>
        </w:rPr>
        <w:t> </w:t>
      </w:r>
      <w:r>
        <w:rPr/>
        <w:t>low-confidence</w:t>
      </w:r>
      <w:r>
        <w:rPr>
          <w:spacing w:val="-13"/>
        </w:rPr>
        <w:t> </w:t>
      </w:r>
      <w:r>
        <w:rPr/>
        <w:t>detections</w:t>
      </w:r>
      <w:r>
        <w:rPr>
          <w:spacing w:val="-12"/>
        </w:rPr>
        <w:t> </w:t>
      </w:r>
      <w:r>
        <w:rPr/>
        <w:t>are</w:t>
      </w:r>
      <w:r>
        <w:rPr>
          <w:spacing w:val="-13"/>
        </w:rPr>
        <w:t> </w:t>
      </w:r>
      <w:r>
        <w:rPr/>
        <w:t>re-evaluated at deeper layers. If an object is only partially visible, the first stage may produce a low-score box, which is then passed forward</w:t>
      </w:r>
      <w:r>
        <w:rPr>
          <w:spacing w:val="-1"/>
        </w:rPr>
        <w:t> </w:t>
      </w:r>
      <w:r>
        <w:rPr/>
        <w:t>and</w:t>
      </w:r>
      <w:r>
        <w:rPr>
          <w:spacing w:val="-1"/>
        </w:rPr>
        <w:t> </w:t>
      </w:r>
      <w:r>
        <w:rPr/>
        <w:t>reconsidered</w:t>
      </w:r>
      <w:r>
        <w:rPr>
          <w:spacing w:val="-1"/>
        </w:rPr>
        <w:t> </w:t>
      </w:r>
      <w:r>
        <w:rPr/>
        <w:t>using</w:t>
      </w:r>
      <w:r>
        <w:rPr>
          <w:spacing w:val="-2"/>
        </w:rPr>
        <w:t> </w:t>
      </w:r>
      <w:r>
        <w:rPr/>
        <w:t>aggregated</w:t>
      </w:r>
      <w:r>
        <w:rPr>
          <w:spacing w:val="-1"/>
        </w:rPr>
        <w:t> </w:t>
      </w:r>
      <w:r>
        <w:rPr/>
        <w:t>feature</w:t>
      </w:r>
      <w:r>
        <w:rPr>
          <w:spacing w:val="-1"/>
        </w:rPr>
        <w:t> </w:t>
      </w:r>
      <w:r>
        <w:rPr/>
        <w:t>maps.</w:t>
      </w:r>
      <w:r>
        <w:rPr>
          <w:spacing w:val="-1"/>
        </w:rPr>
        <w:t> </w:t>
      </w:r>
      <w:r>
        <w:rPr/>
        <w:t>This cascaded refinement improves the model’s ability to infer occluded objects from partial evidence.</w:t>
      </w:r>
    </w:p>
    <w:p>
      <w:pPr>
        <w:pStyle w:val="BodyText"/>
      </w:pPr>
    </w:p>
    <w:p>
      <w:pPr>
        <w:pStyle w:val="BodyText"/>
        <w:spacing w:before="93"/>
      </w:pPr>
    </w:p>
    <w:p>
      <w:pPr>
        <w:pStyle w:val="ListParagraph"/>
        <w:numPr>
          <w:ilvl w:val="0"/>
          <w:numId w:val="8"/>
        </w:numPr>
        <w:tabs>
          <w:tab w:pos="529" w:val="left" w:leader="none"/>
        </w:tabs>
        <w:spacing w:line="240" w:lineRule="auto" w:before="0" w:after="0"/>
        <w:ind w:left="529" w:right="0" w:hanging="270"/>
        <w:jc w:val="left"/>
        <w:rPr>
          <w:i/>
          <w:sz w:val="20"/>
        </w:rPr>
      </w:pPr>
      <w:bookmarkStart w:name="Quantitative Results" w:id="33"/>
      <w:bookmarkEnd w:id="33"/>
      <w:r>
        <w:rPr/>
      </w:r>
      <w:r>
        <w:rPr>
          <w:i/>
          <w:sz w:val="20"/>
        </w:rPr>
        <w:t>Quantitative</w:t>
      </w:r>
      <w:r>
        <w:rPr>
          <w:i/>
          <w:spacing w:val="9"/>
          <w:sz w:val="20"/>
        </w:rPr>
        <w:t> </w:t>
      </w:r>
      <w:r>
        <w:rPr>
          <w:i/>
          <w:spacing w:val="-2"/>
          <w:sz w:val="20"/>
        </w:rPr>
        <w:t>Results</w:t>
      </w:r>
    </w:p>
    <w:p>
      <w:pPr>
        <w:pStyle w:val="BodyText"/>
        <w:spacing w:before="15"/>
        <w:rPr>
          <w:i/>
        </w:rPr>
      </w:pPr>
    </w:p>
    <w:p>
      <w:pPr>
        <w:pStyle w:val="BodyText"/>
        <w:spacing w:line="249" w:lineRule="auto"/>
        <w:ind w:left="259" w:firstLine="199"/>
        <w:jc w:val="both"/>
      </w:pPr>
      <w:r>
        <w:rPr/>
        <w:t>We divide the test set into fully visible and partially </w:t>
      </w:r>
      <w:r>
        <w:rPr/>
        <w:t>oc- cluded subsets (based on 25% occlusion threshold):</w:t>
      </w:r>
    </w:p>
    <w:p>
      <w:pPr>
        <w:pStyle w:val="BodyText"/>
        <w:spacing w:before="68"/>
      </w:pPr>
    </w:p>
    <w:p>
      <w:pPr>
        <w:pStyle w:val="BodyText"/>
        <w:spacing w:before="1"/>
        <w:ind w:left="259"/>
        <w:jc w:val="center"/>
      </w:pPr>
      <w:r>
        <w:rPr/>
        <w:t>TABLE</w:t>
      </w:r>
      <w:r>
        <w:rPr>
          <w:spacing w:val="-4"/>
        </w:rPr>
        <w:t> </w:t>
      </w:r>
      <w:r>
        <w:rPr/>
        <w:t>II:</w:t>
      </w:r>
      <w:r>
        <w:rPr>
          <w:spacing w:val="-4"/>
        </w:rPr>
        <w:t> </w:t>
      </w:r>
      <w:r>
        <w:rPr/>
        <w:t>Occlusion</w:t>
      </w:r>
      <w:r>
        <w:rPr>
          <w:spacing w:val="-4"/>
        </w:rPr>
        <w:t> </w:t>
      </w:r>
      <w:r>
        <w:rPr/>
        <w:t>vs</w:t>
      </w:r>
      <w:r>
        <w:rPr>
          <w:spacing w:val="-3"/>
        </w:rPr>
        <w:t> </w:t>
      </w:r>
      <w:r>
        <w:rPr/>
        <w:t>Non-Occlusion</w:t>
      </w:r>
      <w:r>
        <w:rPr>
          <w:spacing w:val="-4"/>
        </w:rPr>
        <w:t> </w:t>
      </w:r>
      <w:r>
        <w:rPr/>
        <w:t>mAP</w:t>
      </w:r>
      <w:r>
        <w:rPr>
          <w:spacing w:val="-4"/>
        </w:rPr>
        <w:t> </w:t>
      </w:r>
      <w:r>
        <w:rPr/>
        <w:t>(FLIR</w:t>
      </w:r>
      <w:r>
        <w:rPr>
          <w:spacing w:val="-4"/>
        </w:rPr>
        <w:t> </w:t>
      </w:r>
      <w:r>
        <w:rPr/>
        <w:t>Test</w:t>
      </w:r>
      <w:r>
        <w:rPr>
          <w:spacing w:val="-3"/>
        </w:rPr>
        <w:t> </w:t>
      </w:r>
      <w:r>
        <w:rPr>
          <w:spacing w:val="-4"/>
        </w:rPr>
        <w:t>Set)</w:t>
      </w:r>
    </w:p>
    <w:p>
      <w:pPr>
        <w:pStyle w:val="BodyText"/>
        <w:spacing w:before="9" w:after="1"/>
        <w:rPr>
          <w:sz w:val="12"/>
        </w:rPr>
      </w:pPr>
    </w:p>
    <w:tbl>
      <w:tblPr>
        <w:tblW w:w="0" w:type="auto"/>
        <w:jc w:val="left"/>
        <w:tblInd w:w="1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44"/>
        <w:gridCol w:w="913"/>
      </w:tblGrid>
      <w:tr>
        <w:trPr>
          <w:trHeight w:val="177" w:hRule="atLeast"/>
        </w:trPr>
        <w:tc>
          <w:tcPr>
            <w:tcW w:w="1444" w:type="dxa"/>
          </w:tcPr>
          <w:p>
            <w:pPr>
              <w:pStyle w:val="TableParagraph"/>
              <w:jc w:val="center"/>
              <w:rPr>
                <w:sz w:val="16"/>
              </w:rPr>
            </w:pPr>
            <w:r>
              <w:rPr>
                <w:spacing w:val="-2"/>
                <w:sz w:val="16"/>
              </w:rPr>
              <w:t>Condition</w:t>
            </w:r>
          </w:p>
        </w:tc>
        <w:tc>
          <w:tcPr>
            <w:tcW w:w="913" w:type="dxa"/>
          </w:tcPr>
          <w:p>
            <w:pPr>
              <w:pStyle w:val="TableParagraph"/>
              <w:ind w:left="6"/>
              <w:jc w:val="center"/>
              <w:rPr>
                <w:sz w:val="16"/>
              </w:rPr>
            </w:pPr>
            <w:hyperlink r:id="rId12">
              <w:r>
                <w:rPr>
                  <w:spacing w:val="-2"/>
                  <w:sz w:val="16"/>
                </w:rPr>
                <w:t>mAP@0.5</w:t>
              </w:r>
            </w:hyperlink>
          </w:p>
        </w:tc>
      </w:tr>
      <w:tr>
        <w:trPr>
          <w:trHeight w:val="162" w:hRule="atLeast"/>
        </w:trPr>
        <w:tc>
          <w:tcPr>
            <w:tcW w:w="1444" w:type="dxa"/>
            <w:tcBorders>
              <w:bottom w:val="nil"/>
            </w:tcBorders>
          </w:tcPr>
          <w:p>
            <w:pPr>
              <w:pStyle w:val="TableParagraph"/>
              <w:spacing w:line="143" w:lineRule="exact"/>
              <w:jc w:val="center"/>
              <w:rPr>
                <w:sz w:val="16"/>
              </w:rPr>
            </w:pPr>
            <w:r>
              <w:rPr>
                <w:spacing w:val="-2"/>
                <w:sz w:val="16"/>
              </w:rPr>
              <w:t>Non-Occluded</w:t>
            </w:r>
          </w:p>
        </w:tc>
        <w:tc>
          <w:tcPr>
            <w:tcW w:w="913" w:type="dxa"/>
            <w:tcBorders>
              <w:bottom w:val="nil"/>
            </w:tcBorders>
          </w:tcPr>
          <w:p>
            <w:pPr>
              <w:pStyle w:val="TableParagraph"/>
              <w:spacing w:line="143" w:lineRule="exact"/>
              <w:ind w:left="6"/>
              <w:jc w:val="center"/>
              <w:rPr>
                <w:sz w:val="16"/>
              </w:rPr>
            </w:pPr>
            <w:r>
              <w:rPr>
                <w:spacing w:val="-2"/>
                <w:sz w:val="16"/>
              </w:rPr>
              <w:t>89.2%</w:t>
            </w:r>
          </w:p>
        </w:tc>
      </w:tr>
      <w:tr>
        <w:trPr>
          <w:trHeight w:val="193" w:hRule="atLeast"/>
        </w:trPr>
        <w:tc>
          <w:tcPr>
            <w:tcW w:w="1444" w:type="dxa"/>
            <w:tcBorders>
              <w:top w:val="nil"/>
            </w:tcBorders>
          </w:tcPr>
          <w:p>
            <w:pPr>
              <w:pStyle w:val="TableParagraph"/>
              <w:spacing w:line="174" w:lineRule="exact"/>
              <w:jc w:val="center"/>
              <w:rPr>
                <w:sz w:val="16"/>
              </w:rPr>
            </w:pPr>
            <w:r>
              <w:rPr>
                <w:sz w:val="16"/>
              </w:rPr>
              <w:t>Partially</w:t>
            </w:r>
            <w:r>
              <w:rPr>
                <w:spacing w:val="6"/>
                <w:sz w:val="16"/>
              </w:rPr>
              <w:t> </w:t>
            </w:r>
            <w:r>
              <w:rPr>
                <w:spacing w:val="-2"/>
                <w:sz w:val="16"/>
              </w:rPr>
              <w:t>Occluded</w:t>
            </w:r>
          </w:p>
        </w:tc>
        <w:tc>
          <w:tcPr>
            <w:tcW w:w="913" w:type="dxa"/>
            <w:tcBorders>
              <w:top w:val="nil"/>
            </w:tcBorders>
          </w:tcPr>
          <w:p>
            <w:pPr>
              <w:pStyle w:val="TableParagraph"/>
              <w:spacing w:line="174" w:lineRule="exact"/>
              <w:ind w:left="6"/>
              <w:jc w:val="center"/>
              <w:rPr>
                <w:sz w:val="16"/>
              </w:rPr>
            </w:pPr>
            <w:r>
              <w:rPr>
                <w:spacing w:val="-2"/>
                <w:sz w:val="16"/>
              </w:rPr>
              <w:t>55.4%</w:t>
            </w:r>
          </w:p>
        </w:tc>
      </w:tr>
    </w:tbl>
    <w:p>
      <w:pPr>
        <w:pStyle w:val="BodyText"/>
        <w:spacing w:before="206"/>
      </w:pPr>
    </w:p>
    <w:p>
      <w:pPr>
        <w:pStyle w:val="BodyText"/>
        <w:spacing w:line="249" w:lineRule="auto"/>
        <w:ind w:left="259" w:firstLine="199"/>
        <w:jc w:val="both"/>
      </w:pPr>
      <w:r>
        <w:rPr/>
        <w:t>While</w:t>
      </w:r>
      <w:r>
        <w:rPr>
          <w:spacing w:val="-3"/>
        </w:rPr>
        <w:t> </w:t>
      </w:r>
      <w:r>
        <w:rPr/>
        <w:t>occlusion</w:t>
      </w:r>
      <w:r>
        <w:rPr>
          <w:spacing w:val="-3"/>
        </w:rPr>
        <w:t> </w:t>
      </w:r>
      <w:r>
        <w:rPr/>
        <w:t>performance</w:t>
      </w:r>
      <w:r>
        <w:rPr>
          <w:spacing w:val="-3"/>
        </w:rPr>
        <w:t> </w:t>
      </w:r>
      <w:r>
        <w:rPr/>
        <w:t>still</w:t>
      </w:r>
      <w:r>
        <w:rPr>
          <w:spacing w:val="-3"/>
        </w:rPr>
        <w:t> </w:t>
      </w:r>
      <w:r>
        <w:rPr/>
        <w:t>lags,</w:t>
      </w:r>
      <w:r>
        <w:rPr>
          <w:spacing w:val="-3"/>
        </w:rPr>
        <w:t> </w:t>
      </w:r>
      <w:r>
        <w:rPr/>
        <w:t>the</w:t>
      </w:r>
      <w:r>
        <w:rPr>
          <w:spacing w:val="-3"/>
        </w:rPr>
        <w:t> </w:t>
      </w:r>
      <w:r>
        <w:rPr/>
        <w:t>proposed</w:t>
      </w:r>
      <w:r>
        <w:rPr>
          <w:spacing w:val="-3"/>
        </w:rPr>
        <w:t> </w:t>
      </w:r>
      <w:r>
        <w:rPr/>
        <w:t>refine- ments provide a relative gain of mAP over baseline Efficient- Det without refinement or spatial awareness.</w:t>
      </w:r>
    </w:p>
    <w:p>
      <w:pPr>
        <w:pStyle w:val="BodyText"/>
        <w:spacing w:before="46"/>
        <w:ind w:left="1465"/>
      </w:pPr>
      <w:r>
        <w:rPr/>
        <w:br w:type="column"/>
      </w:r>
      <w:r>
        <w:rPr/>
        <w:t>Fig.</w:t>
      </w:r>
      <w:r>
        <w:rPr>
          <w:spacing w:val="14"/>
        </w:rPr>
        <w:t> </w:t>
      </w:r>
      <w:r>
        <w:rPr/>
        <w:t>4:</w:t>
      </w:r>
      <w:r>
        <w:rPr>
          <w:spacing w:val="14"/>
        </w:rPr>
        <w:t> </w:t>
      </w:r>
      <w:r>
        <w:rPr/>
        <w:t>Sample</w:t>
      </w:r>
      <w:r>
        <w:rPr>
          <w:spacing w:val="15"/>
        </w:rPr>
        <w:t> </w:t>
      </w:r>
      <w:r>
        <w:rPr/>
        <w:t>detection</w:t>
      </w:r>
      <w:r>
        <w:rPr>
          <w:spacing w:val="14"/>
        </w:rPr>
        <w:t> </w:t>
      </w:r>
      <w:r>
        <w:rPr>
          <w:spacing w:val="-2"/>
        </w:rPr>
        <w:t>input</w:t>
      </w:r>
    </w:p>
    <w:p>
      <w:pPr>
        <w:pStyle w:val="BodyText"/>
      </w:pPr>
    </w:p>
    <w:p>
      <w:pPr>
        <w:pStyle w:val="BodyText"/>
      </w:pPr>
    </w:p>
    <w:p>
      <w:pPr>
        <w:pStyle w:val="BodyText"/>
      </w:pPr>
    </w:p>
    <w:p>
      <w:pPr>
        <w:pStyle w:val="BodyText"/>
        <w:spacing w:before="101"/>
      </w:pPr>
      <w:r>
        <w:rPr/>
        <w:drawing>
          <wp:anchor distT="0" distB="0" distL="0" distR="0" allowOverlap="1" layoutInCell="1" locked="0" behindDoc="1" simplePos="0" relativeHeight="487590400">
            <wp:simplePos x="0" y="0"/>
            <wp:positionH relativeFrom="page">
              <wp:posOffset>4087380</wp:posOffset>
            </wp:positionH>
            <wp:positionV relativeFrom="paragraph">
              <wp:posOffset>225581</wp:posOffset>
            </wp:positionV>
            <wp:extent cx="2929223" cy="2336577"/>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3" cstate="print"/>
                    <a:stretch>
                      <a:fillRect/>
                    </a:stretch>
                  </pic:blipFill>
                  <pic:spPr>
                    <a:xfrm>
                      <a:off x="0" y="0"/>
                      <a:ext cx="2929223" cy="2336577"/>
                    </a:xfrm>
                    <a:prstGeom prst="rect">
                      <a:avLst/>
                    </a:prstGeom>
                  </pic:spPr>
                </pic:pic>
              </a:graphicData>
            </a:graphic>
          </wp:anchor>
        </w:drawing>
      </w:r>
    </w:p>
    <w:p>
      <w:pPr>
        <w:pStyle w:val="BodyText"/>
        <w:spacing w:before="111"/>
        <w:ind w:left="1416"/>
      </w:pPr>
      <w:r>
        <w:rPr/>
        <w:t>Fig.</w:t>
      </w:r>
      <w:r>
        <w:rPr>
          <w:spacing w:val="14"/>
        </w:rPr>
        <w:t> </w:t>
      </w:r>
      <w:r>
        <w:rPr/>
        <w:t>5:</w:t>
      </w:r>
      <w:r>
        <w:rPr>
          <w:spacing w:val="14"/>
        </w:rPr>
        <w:t> </w:t>
      </w:r>
      <w:r>
        <w:rPr/>
        <w:t>Sample</w:t>
      </w:r>
      <w:r>
        <w:rPr>
          <w:spacing w:val="15"/>
        </w:rPr>
        <w:t> </w:t>
      </w:r>
      <w:r>
        <w:rPr/>
        <w:t>detection</w:t>
      </w:r>
      <w:r>
        <w:rPr>
          <w:spacing w:val="14"/>
        </w:rPr>
        <w:t> </w:t>
      </w:r>
      <w:r>
        <w:rPr>
          <w:spacing w:val="-2"/>
        </w:rPr>
        <w:t>output</w:t>
      </w:r>
    </w:p>
    <w:p>
      <w:pPr>
        <w:pStyle w:val="BodyText"/>
      </w:pPr>
    </w:p>
    <w:p>
      <w:pPr>
        <w:pStyle w:val="BodyText"/>
      </w:pPr>
    </w:p>
    <w:p>
      <w:pPr>
        <w:pStyle w:val="BodyText"/>
      </w:pPr>
    </w:p>
    <w:p>
      <w:pPr>
        <w:pStyle w:val="BodyText"/>
        <w:spacing w:before="101"/>
      </w:pPr>
      <w:r>
        <w:rPr/>
        <w:drawing>
          <wp:anchor distT="0" distB="0" distL="0" distR="0" allowOverlap="1" layoutInCell="1" locked="0" behindDoc="1" simplePos="0" relativeHeight="487590912">
            <wp:simplePos x="0" y="0"/>
            <wp:positionH relativeFrom="page">
              <wp:posOffset>4087380</wp:posOffset>
            </wp:positionH>
            <wp:positionV relativeFrom="paragraph">
              <wp:posOffset>225711</wp:posOffset>
            </wp:positionV>
            <wp:extent cx="2933604" cy="251555"/>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4" cstate="print"/>
                    <a:stretch>
                      <a:fillRect/>
                    </a:stretch>
                  </pic:blipFill>
                  <pic:spPr>
                    <a:xfrm>
                      <a:off x="0" y="0"/>
                      <a:ext cx="2933604" cy="251555"/>
                    </a:xfrm>
                    <a:prstGeom prst="rect">
                      <a:avLst/>
                    </a:prstGeom>
                  </pic:spPr>
                </pic:pic>
              </a:graphicData>
            </a:graphic>
          </wp:anchor>
        </w:drawing>
      </w:r>
    </w:p>
    <w:p>
      <w:pPr>
        <w:pStyle w:val="BodyText"/>
        <w:spacing w:before="101"/>
        <w:ind w:left="1416"/>
      </w:pPr>
      <w:r>
        <w:rPr/>
        <w:t>Fig.</w:t>
      </w:r>
      <w:r>
        <w:rPr>
          <w:spacing w:val="14"/>
        </w:rPr>
        <w:t> </w:t>
      </w:r>
      <w:r>
        <w:rPr/>
        <w:t>6:</w:t>
      </w:r>
      <w:r>
        <w:rPr>
          <w:spacing w:val="14"/>
        </w:rPr>
        <w:t> </w:t>
      </w:r>
      <w:r>
        <w:rPr/>
        <w:t>Sample</w:t>
      </w:r>
      <w:r>
        <w:rPr>
          <w:spacing w:val="15"/>
        </w:rPr>
        <w:t> </w:t>
      </w:r>
      <w:r>
        <w:rPr/>
        <w:t>detection</w:t>
      </w:r>
      <w:r>
        <w:rPr>
          <w:spacing w:val="14"/>
        </w:rPr>
        <w:t> </w:t>
      </w:r>
      <w:r>
        <w:rPr>
          <w:spacing w:val="-2"/>
        </w:rPr>
        <w:t>output</w:t>
      </w:r>
    </w:p>
    <w:p>
      <w:pPr>
        <w:pStyle w:val="BodyText"/>
      </w:pPr>
    </w:p>
    <w:p>
      <w:pPr>
        <w:pStyle w:val="BodyText"/>
        <w:spacing w:before="194"/>
      </w:pPr>
    </w:p>
    <w:p>
      <w:pPr>
        <w:pStyle w:val="ListParagraph"/>
        <w:numPr>
          <w:ilvl w:val="0"/>
          <w:numId w:val="8"/>
        </w:numPr>
        <w:tabs>
          <w:tab w:pos="480" w:val="left" w:leader="none"/>
        </w:tabs>
        <w:spacing w:line="240" w:lineRule="auto" w:before="0" w:after="0"/>
        <w:ind w:left="480" w:right="0" w:hanging="281"/>
        <w:jc w:val="left"/>
        <w:rPr>
          <w:i/>
          <w:sz w:val="20"/>
        </w:rPr>
      </w:pPr>
      <w:bookmarkStart w:name="Limitations and Future Scope" w:id="34"/>
      <w:bookmarkEnd w:id="34"/>
      <w:r>
        <w:rPr/>
      </w:r>
      <w:r>
        <w:rPr>
          <w:i/>
          <w:sz w:val="20"/>
        </w:rPr>
        <w:t>Limitations</w:t>
      </w:r>
      <w:r>
        <w:rPr>
          <w:i/>
          <w:spacing w:val="10"/>
          <w:sz w:val="20"/>
        </w:rPr>
        <w:t> </w:t>
      </w:r>
      <w:r>
        <w:rPr>
          <w:i/>
          <w:sz w:val="20"/>
        </w:rPr>
        <w:t>and</w:t>
      </w:r>
      <w:r>
        <w:rPr>
          <w:i/>
          <w:spacing w:val="10"/>
          <w:sz w:val="20"/>
        </w:rPr>
        <w:t> </w:t>
      </w:r>
      <w:r>
        <w:rPr>
          <w:i/>
          <w:sz w:val="20"/>
        </w:rPr>
        <w:t>Future</w:t>
      </w:r>
      <w:r>
        <w:rPr>
          <w:i/>
          <w:spacing w:val="11"/>
          <w:sz w:val="20"/>
        </w:rPr>
        <w:t> </w:t>
      </w:r>
      <w:r>
        <w:rPr>
          <w:i/>
          <w:spacing w:val="-2"/>
          <w:sz w:val="20"/>
        </w:rPr>
        <w:t>Scope</w:t>
      </w:r>
    </w:p>
    <w:p>
      <w:pPr>
        <w:pStyle w:val="BodyText"/>
        <w:spacing w:before="195"/>
        <w:rPr>
          <w:i/>
        </w:rPr>
      </w:pPr>
    </w:p>
    <w:p>
      <w:pPr>
        <w:pStyle w:val="BodyText"/>
        <w:spacing w:line="249" w:lineRule="auto"/>
        <w:ind w:left="199" w:right="257" w:firstLine="199"/>
        <w:jc w:val="both"/>
      </w:pPr>
      <w:r>
        <w:rPr/>
        <w:t>Our current method handles static occlusion well but </w:t>
      </w:r>
      <w:r>
        <w:rPr/>
        <w:t>strug- gles</w:t>
      </w:r>
      <w:r>
        <w:rPr>
          <w:spacing w:val="-3"/>
        </w:rPr>
        <w:t> </w:t>
      </w:r>
      <w:r>
        <w:rPr/>
        <w:t>in</w:t>
      </w:r>
      <w:r>
        <w:rPr>
          <w:spacing w:val="-3"/>
        </w:rPr>
        <w:t> </w:t>
      </w:r>
      <w:r>
        <w:rPr/>
        <w:t>dynamic</w:t>
      </w:r>
      <w:r>
        <w:rPr>
          <w:spacing w:val="-3"/>
        </w:rPr>
        <w:t> </w:t>
      </w:r>
      <w:r>
        <w:rPr/>
        <w:t>occlusion</w:t>
      </w:r>
      <w:r>
        <w:rPr>
          <w:spacing w:val="-3"/>
        </w:rPr>
        <w:t> </w:t>
      </w:r>
      <w:r>
        <w:rPr/>
        <w:t>scenarios</w:t>
      </w:r>
      <w:r>
        <w:rPr>
          <w:spacing w:val="-3"/>
        </w:rPr>
        <w:t> </w:t>
      </w:r>
      <w:r>
        <w:rPr/>
        <w:t>(e.g.,</w:t>
      </w:r>
      <w:r>
        <w:rPr>
          <w:spacing w:val="-3"/>
        </w:rPr>
        <w:t> </w:t>
      </w:r>
      <w:r>
        <w:rPr/>
        <w:t>crossing</w:t>
      </w:r>
      <w:r>
        <w:rPr>
          <w:spacing w:val="-3"/>
        </w:rPr>
        <w:t> </w:t>
      </w:r>
      <w:r>
        <w:rPr/>
        <w:t>pedestrians or overlapping vehicles in motion). Future work will explore temporal</w:t>
      </w:r>
      <w:r>
        <w:rPr>
          <w:spacing w:val="-1"/>
        </w:rPr>
        <w:t> </w:t>
      </w:r>
      <w:r>
        <w:rPr/>
        <w:t>modeling</w:t>
      </w:r>
      <w:r>
        <w:rPr>
          <w:spacing w:val="-1"/>
        </w:rPr>
        <w:t> </w:t>
      </w:r>
      <w:r>
        <w:rPr/>
        <w:t>using</w:t>
      </w:r>
      <w:r>
        <w:rPr>
          <w:spacing w:val="-1"/>
        </w:rPr>
        <w:t> </w:t>
      </w:r>
      <w:r>
        <w:rPr/>
        <w:t>attention-based</w:t>
      </w:r>
      <w:r>
        <w:rPr>
          <w:spacing w:val="-1"/>
        </w:rPr>
        <w:t> </w:t>
      </w:r>
      <w:r>
        <w:rPr/>
        <w:t>recurrent</w:t>
      </w:r>
      <w:r>
        <w:rPr>
          <w:spacing w:val="-1"/>
        </w:rPr>
        <w:t> </w:t>
      </w:r>
      <w:r>
        <w:rPr/>
        <w:t>modules</w:t>
      </w:r>
      <w:r>
        <w:rPr>
          <w:spacing w:val="-1"/>
        </w:rPr>
        <w:t> </w:t>
      </w:r>
      <w:r>
        <w:rPr/>
        <w:t>or video-based detectors like MEVA</w:t>
      </w:r>
    </w:p>
    <w:p>
      <w:pPr>
        <w:pStyle w:val="BodyText"/>
        <w:spacing w:after="0" w:line="249" w:lineRule="auto"/>
        <w:jc w:val="both"/>
        <w:sectPr>
          <w:type w:val="continuous"/>
          <w:pgSz w:w="12240" w:h="15840"/>
          <w:pgMar w:top="900" w:bottom="280" w:left="720" w:right="720"/>
          <w:cols w:num="2" w:equalWidth="0">
            <w:col w:w="5281" w:space="40"/>
            <w:col w:w="5479"/>
          </w:cols>
        </w:sectPr>
      </w:pPr>
    </w:p>
    <w:p>
      <w:pPr>
        <w:tabs>
          <w:tab w:pos="5716" w:val="left" w:leader="none"/>
        </w:tabs>
        <w:spacing w:line="240" w:lineRule="auto"/>
        <w:ind w:left="456" w:right="0" w:firstLine="0"/>
        <w:rPr>
          <w:position w:val="1"/>
          <w:sz w:val="20"/>
        </w:rPr>
      </w:pPr>
      <w:r>
        <w:rPr>
          <w:sz w:val="20"/>
        </w:rPr>
        <w:drawing>
          <wp:inline distT="0" distB="0" distL="0" distR="0">
            <wp:extent cx="2933325" cy="2340863"/>
            <wp:effectExtent l="0" t="0" r="0" b="0"/>
            <wp:docPr id="10" name="Image 10"/>
            <wp:cNvGraphicFramePr>
              <a:graphicFrameLocks/>
            </wp:cNvGraphicFramePr>
            <a:graphic>
              <a:graphicData uri="http://schemas.openxmlformats.org/drawingml/2006/picture">
                <pic:pic>
                  <pic:nvPicPr>
                    <pic:cNvPr id="10" name="Image 10"/>
                    <pic:cNvPicPr/>
                  </pic:nvPicPr>
                  <pic:blipFill>
                    <a:blip r:embed="rId15" cstate="print"/>
                    <a:stretch>
                      <a:fillRect/>
                    </a:stretch>
                  </pic:blipFill>
                  <pic:spPr>
                    <a:xfrm>
                      <a:off x="0" y="0"/>
                      <a:ext cx="2933325" cy="2340863"/>
                    </a:xfrm>
                    <a:prstGeom prst="rect">
                      <a:avLst/>
                    </a:prstGeom>
                  </pic:spPr>
                </pic:pic>
              </a:graphicData>
            </a:graphic>
          </wp:inline>
        </w:drawing>
      </w:r>
      <w:r>
        <w:rPr>
          <w:sz w:val="20"/>
        </w:rPr>
      </w:r>
      <w:r>
        <w:rPr>
          <w:sz w:val="20"/>
        </w:rPr>
        <w:tab/>
      </w:r>
      <w:r>
        <w:rPr>
          <w:position w:val="1"/>
          <w:sz w:val="20"/>
        </w:rPr>
        <w:drawing>
          <wp:inline distT="0" distB="0" distL="0" distR="0">
            <wp:extent cx="2924185" cy="2331720"/>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6" cstate="print"/>
                    <a:stretch>
                      <a:fillRect/>
                    </a:stretch>
                  </pic:blipFill>
                  <pic:spPr>
                    <a:xfrm>
                      <a:off x="0" y="0"/>
                      <a:ext cx="2924185" cy="2331720"/>
                    </a:xfrm>
                    <a:prstGeom prst="rect">
                      <a:avLst/>
                    </a:prstGeom>
                  </pic:spPr>
                </pic:pic>
              </a:graphicData>
            </a:graphic>
          </wp:inline>
        </w:drawing>
      </w:r>
      <w:r>
        <w:rPr>
          <w:position w:val="1"/>
          <w:sz w:val="20"/>
        </w:rPr>
      </w:r>
    </w:p>
    <w:p>
      <w:pPr>
        <w:pStyle w:val="BodyText"/>
        <w:spacing w:before="1"/>
        <w:rPr>
          <w:sz w:val="6"/>
        </w:rPr>
      </w:pPr>
    </w:p>
    <w:p>
      <w:pPr>
        <w:pStyle w:val="BodyText"/>
        <w:spacing w:after="0"/>
        <w:rPr>
          <w:sz w:val="6"/>
        </w:rPr>
        <w:sectPr>
          <w:pgSz w:w="12240" w:h="15840"/>
          <w:pgMar w:top="1020" w:bottom="280" w:left="720" w:right="720"/>
        </w:sectPr>
      </w:pPr>
    </w:p>
    <w:p>
      <w:pPr>
        <w:pStyle w:val="BodyText"/>
        <w:spacing w:before="35"/>
        <w:ind w:left="1526"/>
      </w:pPr>
      <w:r>
        <w:rPr/>
        <w:t>Fig.</w:t>
      </w:r>
      <w:r>
        <w:rPr>
          <w:spacing w:val="14"/>
        </w:rPr>
        <w:t> </w:t>
      </w:r>
      <w:r>
        <w:rPr/>
        <w:t>7:</w:t>
      </w:r>
      <w:r>
        <w:rPr>
          <w:spacing w:val="14"/>
        </w:rPr>
        <w:t> </w:t>
      </w:r>
      <w:r>
        <w:rPr/>
        <w:t>Sample</w:t>
      </w:r>
      <w:r>
        <w:rPr>
          <w:spacing w:val="15"/>
        </w:rPr>
        <w:t> </w:t>
      </w:r>
      <w:r>
        <w:rPr/>
        <w:t>detection</w:t>
      </w:r>
      <w:r>
        <w:rPr>
          <w:spacing w:val="14"/>
        </w:rPr>
        <w:t> </w:t>
      </w:r>
      <w:r>
        <w:rPr>
          <w:spacing w:val="-2"/>
        </w:rPr>
        <w:t>input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8"/>
      </w:pPr>
      <w:r>
        <w:rPr/>
        <w:drawing>
          <wp:anchor distT="0" distB="0" distL="0" distR="0" allowOverlap="1" layoutInCell="1" locked="0" behindDoc="1" simplePos="0" relativeHeight="487591424">
            <wp:simplePos x="0" y="0"/>
            <wp:positionH relativeFrom="page">
              <wp:posOffset>747115</wp:posOffset>
            </wp:positionH>
            <wp:positionV relativeFrom="paragraph">
              <wp:posOffset>211080</wp:posOffset>
            </wp:positionV>
            <wp:extent cx="2929223" cy="2326862"/>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7" cstate="print"/>
                    <a:stretch>
                      <a:fillRect/>
                    </a:stretch>
                  </pic:blipFill>
                  <pic:spPr>
                    <a:xfrm>
                      <a:off x="0" y="0"/>
                      <a:ext cx="2929223" cy="2326862"/>
                    </a:xfrm>
                    <a:prstGeom prst="rect">
                      <a:avLst/>
                    </a:prstGeom>
                  </pic:spPr>
                </pic:pic>
              </a:graphicData>
            </a:graphic>
          </wp:anchor>
        </w:drawing>
      </w:r>
    </w:p>
    <w:p>
      <w:pPr>
        <w:pStyle w:val="BodyText"/>
        <w:spacing w:before="111"/>
        <w:ind w:left="1476"/>
      </w:pPr>
      <w:r>
        <w:rPr/>
        <w:t>Fig.</w:t>
      </w:r>
      <w:r>
        <w:rPr>
          <w:spacing w:val="14"/>
        </w:rPr>
        <w:t> </w:t>
      </w:r>
      <w:r>
        <w:rPr/>
        <w:t>8:</w:t>
      </w:r>
      <w:r>
        <w:rPr>
          <w:spacing w:val="14"/>
        </w:rPr>
        <w:t> </w:t>
      </w:r>
      <w:r>
        <w:rPr/>
        <w:t>Sample</w:t>
      </w:r>
      <w:r>
        <w:rPr>
          <w:spacing w:val="15"/>
        </w:rPr>
        <w:t> </w:t>
      </w:r>
      <w:r>
        <w:rPr/>
        <w:t>detection</w:t>
      </w:r>
      <w:r>
        <w:rPr>
          <w:spacing w:val="14"/>
        </w:rPr>
        <w:t> </w:t>
      </w:r>
      <w:r>
        <w:rPr>
          <w:spacing w:val="-2"/>
        </w:rPr>
        <w:t>output</w:t>
      </w:r>
    </w:p>
    <w:p>
      <w:pPr>
        <w:pStyle w:val="BodyText"/>
      </w:pPr>
    </w:p>
    <w:p>
      <w:pPr>
        <w:pStyle w:val="BodyText"/>
      </w:pPr>
    </w:p>
    <w:p>
      <w:pPr>
        <w:pStyle w:val="BodyText"/>
      </w:pPr>
    </w:p>
    <w:p>
      <w:pPr>
        <w:pStyle w:val="BodyText"/>
      </w:pPr>
    </w:p>
    <w:p>
      <w:pPr>
        <w:pStyle w:val="BodyText"/>
      </w:pPr>
    </w:p>
    <w:p>
      <w:pPr>
        <w:pStyle w:val="BodyText"/>
      </w:pPr>
    </w:p>
    <w:p>
      <w:pPr>
        <w:pStyle w:val="BodyText"/>
        <w:spacing w:before="135"/>
      </w:pPr>
    </w:p>
    <w:p>
      <w:pPr>
        <w:pStyle w:val="BodyText"/>
        <w:spacing w:line="249" w:lineRule="auto"/>
        <w:ind w:left="259" w:firstLine="199"/>
        <w:jc w:val="both"/>
      </w:pPr>
      <w:r>
        <w:rPr/>
        <w:t>So,</w:t>
      </w:r>
      <w:r>
        <w:rPr>
          <w:spacing w:val="-2"/>
        </w:rPr>
        <w:t> </w:t>
      </w:r>
      <w:r>
        <w:rPr/>
        <w:t>this</w:t>
      </w:r>
      <w:r>
        <w:rPr>
          <w:spacing w:val="-2"/>
        </w:rPr>
        <w:t> </w:t>
      </w:r>
      <w:r>
        <w:rPr/>
        <w:t>is</w:t>
      </w:r>
      <w:r>
        <w:rPr>
          <w:spacing w:val="-2"/>
        </w:rPr>
        <w:t> </w:t>
      </w:r>
      <w:r>
        <w:rPr/>
        <w:t>its</w:t>
      </w:r>
      <w:r>
        <w:rPr>
          <w:spacing w:val="-2"/>
        </w:rPr>
        <w:t> </w:t>
      </w:r>
      <w:r>
        <w:rPr/>
        <w:t>limitations</w:t>
      </w:r>
      <w:r>
        <w:rPr>
          <w:spacing w:val="-2"/>
        </w:rPr>
        <w:t> </w:t>
      </w:r>
      <w:r>
        <w:rPr/>
        <w:t>as</w:t>
      </w:r>
      <w:r>
        <w:rPr>
          <w:spacing w:val="-2"/>
        </w:rPr>
        <w:t> </w:t>
      </w:r>
      <w:r>
        <w:rPr/>
        <w:t>the</w:t>
      </w:r>
      <w:r>
        <w:rPr>
          <w:spacing w:val="-2"/>
        </w:rPr>
        <w:t> </w:t>
      </w:r>
      <w:r>
        <w:rPr/>
        <w:t>immediate</w:t>
      </w:r>
      <w:r>
        <w:rPr>
          <w:spacing w:val="-2"/>
        </w:rPr>
        <w:t> </w:t>
      </w:r>
      <w:r>
        <w:rPr/>
        <w:t>next</w:t>
      </w:r>
      <w:r>
        <w:rPr>
          <w:spacing w:val="-2"/>
        </w:rPr>
        <w:t> </w:t>
      </w:r>
      <w:r>
        <w:rPr/>
        <w:t>frame</w:t>
      </w:r>
      <w:r>
        <w:rPr>
          <w:spacing w:val="-2"/>
        </w:rPr>
        <w:t> </w:t>
      </w:r>
      <w:r>
        <w:rPr/>
        <w:t>of</w:t>
      </w:r>
      <w:r>
        <w:rPr>
          <w:spacing w:val="-2"/>
        </w:rPr>
        <w:t> </w:t>
      </w:r>
      <w:r>
        <w:rPr/>
        <w:t>this dataset,</w:t>
      </w:r>
      <w:r>
        <w:rPr>
          <w:spacing w:val="-3"/>
        </w:rPr>
        <w:t> </w:t>
      </w:r>
      <w:r>
        <w:rPr/>
        <w:t>we</w:t>
      </w:r>
      <w:r>
        <w:rPr>
          <w:spacing w:val="-3"/>
        </w:rPr>
        <w:t> </w:t>
      </w:r>
      <w:r>
        <w:rPr/>
        <w:t>observe</w:t>
      </w:r>
      <w:r>
        <w:rPr>
          <w:spacing w:val="-3"/>
        </w:rPr>
        <w:t> </w:t>
      </w:r>
      <w:r>
        <w:rPr/>
        <w:t>a</w:t>
      </w:r>
      <w:r>
        <w:rPr>
          <w:spacing w:val="-3"/>
        </w:rPr>
        <w:t> </w:t>
      </w:r>
      <w:r>
        <w:rPr/>
        <w:t>person</w:t>
      </w:r>
      <w:r>
        <w:rPr>
          <w:spacing w:val="-3"/>
        </w:rPr>
        <w:t> </w:t>
      </w:r>
      <w:r>
        <w:rPr/>
        <w:t>in</w:t>
      </w:r>
      <w:r>
        <w:rPr>
          <w:spacing w:val="-3"/>
        </w:rPr>
        <w:t> </w:t>
      </w:r>
      <w:r>
        <w:rPr/>
        <w:t>front</w:t>
      </w:r>
      <w:r>
        <w:rPr>
          <w:spacing w:val="-4"/>
        </w:rPr>
        <w:t> </w:t>
      </w:r>
      <w:r>
        <w:rPr/>
        <w:t>of</w:t>
      </w:r>
      <w:r>
        <w:rPr>
          <w:spacing w:val="-3"/>
        </w:rPr>
        <w:t> </w:t>
      </w:r>
      <w:r>
        <w:rPr/>
        <w:t>car</w:t>
      </w:r>
      <w:r>
        <w:rPr>
          <w:spacing w:val="-3"/>
        </w:rPr>
        <w:t> </w:t>
      </w:r>
      <w:r>
        <w:rPr/>
        <w:t>which</w:t>
      </w:r>
      <w:r>
        <w:rPr>
          <w:spacing w:val="-3"/>
        </w:rPr>
        <w:t> </w:t>
      </w:r>
      <w:r>
        <w:rPr/>
        <w:t>was</w:t>
      </w:r>
      <w:r>
        <w:rPr>
          <w:spacing w:val="-3"/>
        </w:rPr>
        <w:t> </w:t>
      </w:r>
      <w:r>
        <w:rPr/>
        <w:t>initially occluded and efficient was not able to find fully occluded image as shown below.</w:t>
      </w:r>
    </w:p>
    <w:p>
      <w:pPr>
        <w:pStyle w:val="BodyText"/>
        <w:spacing w:before="32"/>
        <w:ind w:right="58"/>
        <w:jc w:val="center"/>
      </w:pPr>
      <w:r>
        <w:rPr/>
        <w:br w:type="column"/>
      </w:r>
      <w:r>
        <w:rPr/>
        <w:t>Fig.</w:t>
      </w:r>
      <w:r>
        <w:rPr>
          <w:spacing w:val="14"/>
        </w:rPr>
        <w:t> </w:t>
      </w:r>
      <w:r>
        <w:rPr/>
        <w:t>9:</w:t>
      </w:r>
      <w:r>
        <w:rPr>
          <w:spacing w:val="15"/>
        </w:rPr>
        <w:t> </w:t>
      </w:r>
      <w:r>
        <w:rPr/>
        <w:t>Limitation</w:t>
      </w:r>
      <w:r>
        <w:rPr>
          <w:spacing w:val="14"/>
        </w:rPr>
        <w:t> </w:t>
      </w:r>
      <w:r>
        <w:rPr>
          <w:spacing w:val="-2"/>
        </w:rPr>
        <w:t>Proof</w:t>
      </w:r>
    </w:p>
    <w:p>
      <w:pPr>
        <w:pStyle w:val="BodyText"/>
        <w:spacing w:before="229"/>
      </w:pPr>
    </w:p>
    <w:p>
      <w:pPr>
        <w:pStyle w:val="BodyText"/>
        <w:spacing w:line="249" w:lineRule="auto"/>
        <w:ind w:left="199" w:firstLine="199"/>
      </w:pPr>
      <w:r>
        <w:rPr/>
        <w:t>Therefore,</w:t>
      </w:r>
      <w:r>
        <w:rPr>
          <w:spacing w:val="29"/>
        </w:rPr>
        <w:t> </w:t>
      </w:r>
      <w:r>
        <w:rPr/>
        <w:t>the</w:t>
      </w:r>
      <w:r>
        <w:rPr>
          <w:spacing w:val="29"/>
        </w:rPr>
        <w:t> </w:t>
      </w:r>
      <w:r>
        <w:rPr/>
        <w:t>person</w:t>
      </w:r>
      <w:r>
        <w:rPr>
          <w:spacing w:val="29"/>
        </w:rPr>
        <w:t> </w:t>
      </w:r>
      <w:r>
        <w:rPr/>
        <w:t>was</w:t>
      </w:r>
      <w:r>
        <w:rPr>
          <w:spacing w:val="29"/>
        </w:rPr>
        <w:t> </w:t>
      </w:r>
      <w:r>
        <w:rPr/>
        <w:t>not</w:t>
      </w:r>
      <w:r>
        <w:rPr>
          <w:spacing w:val="29"/>
        </w:rPr>
        <w:t> </w:t>
      </w:r>
      <w:r>
        <w:rPr/>
        <w:t>annotated</w:t>
      </w:r>
      <w:r>
        <w:rPr>
          <w:spacing w:val="29"/>
        </w:rPr>
        <w:t> </w:t>
      </w:r>
      <w:r>
        <w:rPr/>
        <w:t>by</w:t>
      </w:r>
      <w:r>
        <w:rPr>
          <w:spacing w:val="29"/>
        </w:rPr>
        <w:t> </w:t>
      </w:r>
      <w:r>
        <w:rPr/>
        <w:t>detecting</w:t>
      </w:r>
      <w:r>
        <w:rPr>
          <w:spacing w:val="29"/>
        </w:rPr>
        <w:t> </w:t>
      </w:r>
      <w:r>
        <w:rPr/>
        <w:t>oc- clusion. This is its limitations.</w:t>
      </w:r>
    </w:p>
    <w:p>
      <w:pPr>
        <w:pStyle w:val="BodyText"/>
      </w:pPr>
    </w:p>
    <w:p>
      <w:pPr>
        <w:pStyle w:val="BodyText"/>
        <w:spacing w:before="78"/>
      </w:pPr>
    </w:p>
    <w:p>
      <w:pPr>
        <w:pStyle w:val="ListParagraph"/>
        <w:numPr>
          <w:ilvl w:val="0"/>
          <w:numId w:val="1"/>
        </w:numPr>
        <w:tabs>
          <w:tab w:pos="1944" w:val="left" w:leader="none"/>
        </w:tabs>
        <w:spacing w:line="240" w:lineRule="auto" w:before="0" w:after="0"/>
        <w:ind w:left="1944" w:right="0" w:hanging="442"/>
        <w:jc w:val="left"/>
        <w:rPr>
          <w:sz w:val="20"/>
        </w:rPr>
      </w:pPr>
      <w:bookmarkStart w:name="Experimental Setup" w:id="35"/>
      <w:bookmarkEnd w:id="35"/>
      <w:r>
        <w:rPr/>
      </w:r>
      <w:r>
        <w:rPr>
          <w:smallCaps/>
          <w:spacing w:val="2"/>
          <w:sz w:val="20"/>
        </w:rPr>
        <w:t>Experimental</w:t>
      </w:r>
      <w:r>
        <w:rPr>
          <w:smallCaps/>
          <w:spacing w:val="68"/>
          <w:sz w:val="20"/>
        </w:rPr>
        <w:t> </w:t>
      </w:r>
      <w:r>
        <w:rPr>
          <w:smallCaps/>
          <w:spacing w:val="-4"/>
          <w:sz w:val="20"/>
        </w:rPr>
        <w:t>Setup</w:t>
      </w:r>
    </w:p>
    <w:p>
      <w:pPr>
        <w:pStyle w:val="BodyText"/>
        <w:spacing w:before="174"/>
        <w:rPr>
          <w:sz w:val="16"/>
        </w:rPr>
      </w:pPr>
    </w:p>
    <w:p>
      <w:pPr>
        <w:pStyle w:val="BodyText"/>
        <w:ind w:left="398"/>
      </w:pPr>
      <w:r>
        <w:rPr/>
        <w:t>Training</w:t>
      </w:r>
      <w:r>
        <w:rPr>
          <w:spacing w:val="11"/>
        </w:rPr>
        <w:t> </w:t>
      </w:r>
      <w:r>
        <w:rPr/>
        <w:t>is</w:t>
      </w:r>
      <w:r>
        <w:rPr>
          <w:spacing w:val="11"/>
        </w:rPr>
        <w:t> </w:t>
      </w:r>
      <w:r>
        <w:rPr/>
        <w:t>done</w:t>
      </w:r>
      <w:r>
        <w:rPr>
          <w:spacing w:val="11"/>
        </w:rPr>
        <w:t> </w:t>
      </w:r>
      <w:r>
        <w:rPr/>
        <w:t>with</w:t>
      </w:r>
      <w:r>
        <w:rPr>
          <w:spacing w:val="11"/>
        </w:rPr>
        <w:t> </w:t>
      </w:r>
      <w:r>
        <w:rPr/>
        <w:t>EfficientDet-D0</w:t>
      </w:r>
      <w:r>
        <w:rPr>
          <w:spacing w:val="11"/>
        </w:rPr>
        <w:t> </w:t>
      </w:r>
      <w:r>
        <w:rPr/>
        <w:t>to</w:t>
      </w:r>
      <w:r>
        <w:rPr>
          <w:spacing w:val="11"/>
        </w:rPr>
        <w:t> </w:t>
      </w:r>
      <w:r>
        <w:rPr/>
        <w:t>D3</w:t>
      </w:r>
      <w:r>
        <w:rPr>
          <w:spacing w:val="11"/>
        </w:rPr>
        <w:t> </w:t>
      </w:r>
      <w:r>
        <w:rPr>
          <w:spacing w:val="-2"/>
        </w:rPr>
        <w:t>variants.</w:t>
      </w:r>
    </w:p>
    <w:p>
      <w:pPr>
        <w:pStyle w:val="ListParagraph"/>
        <w:numPr>
          <w:ilvl w:val="0"/>
          <w:numId w:val="9"/>
        </w:numPr>
        <w:tabs>
          <w:tab w:pos="598" w:val="left" w:leader="none"/>
        </w:tabs>
        <w:spacing w:line="239" w:lineRule="exact" w:before="149" w:after="0"/>
        <w:ind w:left="598" w:right="0" w:hanging="200"/>
        <w:jc w:val="left"/>
        <w:rPr>
          <w:sz w:val="20"/>
        </w:rPr>
      </w:pPr>
      <w:r>
        <w:rPr>
          <w:b/>
          <w:sz w:val="20"/>
        </w:rPr>
        <w:t>Learning</w:t>
      </w:r>
      <w:r>
        <w:rPr>
          <w:b/>
          <w:spacing w:val="5"/>
          <w:sz w:val="20"/>
        </w:rPr>
        <w:t> </w:t>
      </w:r>
      <w:r>
        <w:rPr>
          <w:b/>
          <w:sz w:val="20"/>
        </w:rPr>
        <w:t>Rate</w:t>
      </w:r>
      <w:r>
        <w:rPr>
          <w:sz w:val="20"/>
        </w:rPr>
        <w:t>:</w:t>
      </w:r>
      <w:r>
        <w:rPr>
          <w:spacing w:val="3"/>
          <w:sz w:val="20"/>
        </w:rPr>
        <w:t> </w:t>
      </w:r>
      <w:r>
        <w:rPr>
          <w:sz w:val="20"/>
        </w:rPr>
        <w:t>0.001</w:t>
      </w:r>
      <w:r>
        <w:rPr>
          <w:spacing w:val="4"/>
          <w:sz w:val="20"/>
        </w:rPr>
        <w:t> </w:t>
      </w:r>
      <w:r>
        <w:rPr>
          <w:sz w:val="20"/>
        </w:rPr>
        <w:t>with</w:t>
      </w:r>
      <w:r>
        <w:rPr>
          <w:spacing w:val="3"/>
          <w:sz w:val="20"/>
        </w:rPr>
        <w:t> </w:t>
      </w:r>
      <w:r>
        <w:rPr>
          <w:sz w:val="20"/>
        </w:rPr>
        <w:t>exponential</w:t>
      </w:r>
      <w:r>
        <w:rPr>
          <w:spacing w:val="3"/>
          <w:sz w:val="20"/>
        </w:rPr>
        <w:t> </w:t>
      </w:r>
      <w:r>
        <w:rPr>
          <w:sz w:val="20"/>
        </w:rPr>
        <w:t>decay</w:t>
      </w:r>
      <w:r>
        <w:rPr>
          <w:spacing w:val="4"/>
          <w:sz w:val="20"/>
        </w:rPr>
        <w:t> </w:t>
      </w:r>
      <w:r>
        <w:rPr>
          <w:sz w:val="20"/>
        </w:rPr>
        <w:t>(</w:t>
      </w:r>
      <w:r>
        <w:rPr>
          <w:i/>
          <w:sz w:val="20"/>
        </w:rPr>
        <w:t>γ</w:t>
      </w:r>
      <w:r>
        <w:rPr>
          <w:i/>
          <w:spacing w:val="16"/>
          <w:sz w:val="20"/>
        </w:rPr>
        <w:t> </w:t>
      </w:r>
      <w:r>
        <w:rPr>
          <w:rFonts w:ascii="Garamond" w:hAnsi="Garamond"/>
          <w:sz w:val="20"/>
        </w:rPr>
        <w:t>=</w:t>
      </w:r>
      <w:r>
        <w:rPr>
          <w:rFonts w:ascii="Garamond" w:hAnsi="Garamond"/>
          <w:spacing w:val="5"/>
          <w:sz w:val="20"/>
        </w:rPr>
        <w:t> </w:t>
      </w:r>
      <w:r>
        <w:rPr>
          <w:rFonts w:ascii="Garamond" w:hAnsi="Garamond"/>
          <w:spacing w:val="-4"/>
          <w:sz w:val="20"/>
        </w:rPr>
        <w:t>0</w:t>
      </w:r>
      <w:r>
        <w:rPr>
          <w:i/>
          <w:spacing w:val="-4"/>
          <w:sz w:val="20"/>
        </w:rPr>
        <w:t>.</w:t>
      </w:r>
      <w:r>
        <w:rPr>
          <w:rFonts w:ascii="Garamond" w:hAnsi="Garamond"/>
          <w:spacing w:val="-4"/>
          <w:sz w:val="20"/>
        </w:rPr>
        <w:t>75</w:t>
      </w:r>
      <w:r>
        <w:rPr>
          <w:spacing w:val="-4"/>
          <w:sz w:val="20"/>
        </w:rPr>
        <w:t>)</w:t>
      </w:r>
    </w:p>
    <w:p>
      <w:pPr>
        <w:pStyle w:val="ListParagraph"/>
        <w:numPr>
          <w:ilvl w:val="0"/>
          <w:numId w:val="9"/>
        </w:numPr>
        <w:tabs>
          <w:tab w:pos="598" w:val="left" w:leader="none"/>
        </w:tabs>
        <w:spacing w:line="240" w:lineRule="auto" w:before="0" w:after="0"/>
        <w:ind w:left="598" w:right="0" w:hanging="200"/>
        <w:jc w:val="left"/>
        <w:rPr>
          <w:sz w:val="20"/>
        </w:rPr>
      </w:pPr>
      <w:r>
        <w:rPr>
          <w:b/>
          <w:sz w:val="20"/>
        </w:rPr>
        <w:t>Hardware</w:t>
      </w:r>
      <w:r>
        <w:rPr>
          <w:sz w:val="20"/>
        </w:rPr>
        <w:t>:</w:t>
      </w:r>
      <w:r>
        <w:rPr>
          <w:spacing w:val="10"/>
          <w:sz w:val="20"/>
        </w:rPr>
        <w:t> </w:t>
      </w:r>
      <w:r>
        <w:rPr>
          <w:sz w:val="20"/>
        </w:rPr>
        <w:t>NVIDIA</w:t>
      </w:r>
      <w:r>
        <w:rPr>
          <w:spacing w:val="10"/>
          <w:sz w:val="20"/>
        </w:rPr>
        <w:t> </w:t>
      </w:r>
      <w:r>
        <w:rPr>
          <w:sz w:val="20"/>
        </w:rPr>
        <w:t>RTX</w:t>
      </w:r>
      <w:r>
        <w:rPr>
          <w:spacing w:val="11"/>
          <w:sz w:val="20"/>
        </w:rPr>
        <w:t> </w:t>
      </w:r>
      <w:r>
        <w:rPr>
          <w:sz w:val="20"/>
        </w:rPr>
        <w:t>3090</w:t>
      </w:r>
      <w:r>
        <w:rPr>
          <w:spacing w:val="10"/>
          <w:sz w:val="20"/>
        </w:rPr>
        <w:t> </w:t>
      </w:r>
      <w:r>
        <w:rPr>
          <w:sz w:val="20"/>
        </w:rPr>
        <w:t>with</w:t>
      </w:r>
      <w:r>
        <w:rPr>
          <w:spacing w:val="10"/>
          <w:sz w:val="20"/>
        </w:rPr>
        <w:t> </w:t>
      </w:r>
      <w:r>
        <w:rPr>
          <w:sz w:val="20"/>
        </w:rPr>
        <w:t>24GB</w:t>
      </w:r>
      <w:r>
        <w:rPr>
          <w:spacing w:val="11"/>
          <w:sz w:val="20"/>
        </w:rPr>
        <w:t> </w:t>
      </w:r>
      <w:r>
        <w:rPr>
          <w:spacing w:val="-4"/>
          <w:sz w:val="20"/>
        </w:rPr>
        <w:t>VRAM</w:t>
      </w:r>
    </w:p>
    <w:p>
      <w:pPr>
        <w:pStyle w:val="ListParagraph"/>
        <w:numPr>
          <w:ilvl w:val="0"/>
          <w:numId w:val="9"/>
        </w:numPr>
        <w:tabs>
          <w:tab w:pos="598" w:val="left" w:leader="none"/>
        </w:tabs>
        <w:spacing w:line="396" w:lineRule="auto" w:before="9" w:after="0"/>
        <w:ind w:left="398" w:right="344" w:firstLine="0"/>
        <w:jc w:val="left"/>
        <w:rPr>
          <w:sz w:val="20"/>
        </w:rPr>
      </w:pPr>
      <w:r>
        <w:rPr>
          <w:b/>
          <w:sz w:val="20"/>
        </w:rPr>
        <w:t>Epochs</w:t>
      </w:r>
      <w:r>
        <w:rPr>
          <w:sz w:val="20"/>
        </w:rPr>
        <w:t>: 40 for Stage 1, 20 for Stage 2, 10 for Stage 3</w:t>
      </w:r>
      <w:r>
        <w:rPr>
          <w:spacing w:val="40"/>
          <w:sz w:val="20"/>
        </w:rPr>
        <w:t> </w:t>
      </w:r>
      <w:r>
        <w:rPr>
          <w:sz w:val="20"/>
        </w:rPr>
        <w:t>Evaluation is done using COCO mAP (IoU = 0.5).</w:t>
      </w:r>
    </w:p>
    <w:p>
      <w:pPr>
        <w:pStyle w:val="BodyText"/>
        <w:spacing w:before="168"/>
      </w:pPr>
    </w:p>
    <w:p>
      <w:pPr>
        <w:pStyle w:val="ListParagraph"/>
        <w:numPr>
          <w:ilvl w:val="0"/>
          <w:numId w:val="1"/>
        </w:numPr>
        <w:tabs>
          <w:tab w:pos="1781" w:val="left" w:leader="none"/>
        </w:tabs>
        <w:spacing w:line="240" w:lineRule="auto" w:before="1" w:after="0"/>
        <w:ind w:left="1781" w:right="0" w:hanging="517"/>
        <w:jc w:val="left"/>
        <w:rPr>
          <w:sz w:val="20"/>
        </w:rPr>
      </w:pPr>
      <w:bookmarkStart w:name="Results and Evaluation" w:id="36"/>
      <w:bookmarkEnd w:id="36"/>
      <w:r>
        <w:rPr/>
      </w:r>
      <w:r>
        <w:rPr>
          <w:smallCaps/>
          <w:sz w:val="20"/>
        </w:rPr>
        <w:t>Results</w:t>
      </w:r>
      <w:r>
        <w:rPr>
          <w:smallCaps/>
          <w:spacing w:val="42"/>
          <w:sz w:val="20"/>
        </w:rPr>
        <w:t> </w:t>
      </w:r>
      <w:r>
        <w:rPr>
          <w:smallCaps/>
          <w:sz w:val="20"/>
        </w:rPr>
        <w:t>and</w:t>
      </w:r>
      <w:r>
        <w:rPr>
          <w:smallCaps/>
          <w:spacing w:val="43"/>
          <w:sz w:val="20"/>
        </w:rPr>
        <w:t> </w:t>
      </w:r>
      <w:r>
        <w:rPr>
          <w:smallCaps/>
          <w:spacing w:val="-2"/>
          <w:sz w:val="20"/>
        </w:rPr>
        <w:t>Evaluation</w:t>
      </w:r>
    </w:p>
    <w:p>
      <w:pPr>
        <w:pStyle w:val="BodyText"/>
        <w:spacing w:before="173"/>
        <w:rPr>
          <w:sz w:val="16"/>
        </w:rPr>
      </w:pPr>
    </w:p>
    <w:p>
      <w:pPr>
        <w:pStyle w:val="BodyText"/>
        <w:spacing w:line="249" w:lineRule="auto"/>
        <w:ind w:left="199" w:right="162" w:firstLine="199"/>
      </w:pPr>
      <w:r>
        <w:rPr/>
        <w:t>We</w:t>
      </w:r>
      <w:r>
        <w:rPr>
          <w:spacing w:val="-5"/>
        </w:rPr>
        <w:t> </w:t>
      </w:r>
      <w:r>
        <w:rPr/>
        <w:t>evaluate</w:t>
      </w:r>
      <w:r>
        <w:rPr>
          <w:spacing w:val="-5"/>
        </w:rPr>
        <w:t> </w:t>
      </w:r>
      <w:r>
        <w:rPr/>
        <w:t>on</w:t>
      </w:r>
      <w:r>
        <w:rPr>
          <w:spacing w:val="-5"/>
        </w:rPr>
        <w:t> </w:t>
      </w:r>
      <w:r>
        <w:rPr/>
        <w:t>the</w:t>
      </w:r>
      <w:r>
        <w:rPr>
          <w:spacing w:val="-5"/>
        </w:rPr>
        <w:t> </w:t>
      </w:r>
      <w:r>
        <w:rPr/>
        <w:t>FLIR</w:t>
      </w:r>
      <w:r>
        <w:rPr>
          <w:spacing w:val="-5"/>
        </w:rPr>
        <w:t> </w:t>
      </w:r>
      <w:r>
        <w:rPr/>
        <w:t>dataset</w:t>
      </w:r>
      <w:r>
        <w:rPr>
          <w:spacing w:val="-5"/>
        </w:rPr>
        <w:t> </w:t>
      </w:r>
      <w:r>
        <w:rPr/>
        <w:t>across</w:t>
      </w:r>
      <w:r>
        <w:rPr>
          <w:spacing w:val="-5"/>
        </w:rPr>
        <w:t> </w:t>
      </w:r>
      <w:r>
        <w:rPr/>
        <w:t>person,</w:t>
      </w:r>
      <w:r>
        <w:rPr>
          <w:spacing w:val="-5"/>
        </w:rPr>
        <w:t> </w:t>
      </w:r>
      <w:r>
        <w:rPr/>
        <w:t>bicycle,</w:t>
      </w:r>
      <w:r>
        <w:rPr>
          <w:spacing w:val="-5"/>
        </w:rPr>
        <w:t> </w:t>
      </w:r>
      <w:r>
        <w:rPr/>
        <w:t>and </w:t>
      </w:r>
      <w:r>
        <w:rPr>
          <w:spacing w:val="-4"/>
        </w:rPr>
        <w:t>car.</w:t>
      </w:r>
    </w:p>
    <w:p>
      <w:pPr>
        <w:pStyle w:val="BodyText"/>
        <w:spacing w:before="30"/>
      </w:pPr>
    </w:p>
    <w:p>
      <w:pPr>
        <w:pStyle w:val="BodyText"/>
        <w:ind w:right="58"/>
        <w:jc w:val="center"/>
      </w:pPr>
      <w:r>
        <w:rPr/>
        <w:t>TABLE</w:t>
      </w:r>
      <w:r>
        <w:rPr>
          <w:spacing w:val="8"/>
        </w:rPr>
        <w:t> </w:t>
      </w:r>
      <w:r>
        <w:rPr/>
        <w:t>III:</w:t>
      </w:r>
      <w:r>
        <w:rPr>
          <w:spacing w:val="9"/>
        </w:rPr>
        <w:t> </w:t>
      </w:r>
      <w:r>
        <w:rPr/>
        <w:t>Class-wise</w:t>
      </w:r>
      <w:r>
        <w:rPr>
          <w:spacing w:val="9"/>
        </w:rPr>
        <w:t> </w:t>
      </w:r>
      <w:r>
        <w:rPr/>
        <w:t>mAP</w:t>
      </w:r>
      <w:r>
        <w:rPr>
          <w:spacing w:val="9"/>
        </w:rPr>
        <w:t> </w:t>
      </w:r>
      <w:r>
        <w:rPr>
          <w:spacing w:val="-2"/>
        </w:rPr>
        <w:t>Comparison</w:t>
      </w:r>
    </w:p>
    <w:p>
      <w:pPr>
        <w:pStyle w:val="BodyText"/>
        <w:spacing w:before="10"/>
        <w:rPr>
          <w:sz w:val="12"/>
        </w:rPr>
      </w:pPr>
    </w:p>
    <w:tbl>
      <w:tblPr>
        <w:tblW w:w="0" w:type="auto"/>
        <w:jc w:val="left"/>
        <w:tblInd w:w="9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0"/>
        <w:gridCol w:w="673"/>
        <w:gridCol w:w="539"/>
        <w:gridCol w:w="518"/>
        <w:gridCol w:w="567"/>
      </w:tblGrid>
      <w:tr>
        <w:trPr>
          <w:trHeight w:val="177" w:hRule="atLeast"/>
        </w:trPr>
        <w:tc>
          <w:tcPr>
            <w:tcW w:w="1260" w:type="dxa"/>
          </w:tcPr>
          <w:p>
            <w:pPr>
              <w:pStyle w:val="TableParagraph"/>
              <w:ind w:left="380"/>
              <w:rPr>
                <w:sz w:val="16"/>
              </w:rPr>
            </w:pPr>
            <w:r>
              <w:rPr>
                <w:spacing w:val="-2"/>
                <w:sz w:val="16"/>
              </w:rPr>
              <w:t>Method</w:t>
            </w:r>
          </w:p>
        </w:tc>
        <w:tc>
          <w:tcPr>
            <w:tcW w:w="673" w:type="dxa"/>
          </w:tcPr>
          <w:p>
            <w:pPr>
              <w:pStyle w:val="TableParagraph"/>
              <w:ind w:left="118"/>
              <w:rPr>
                <w:sz w:val="16"/>
              </w:rPr>
            </w:pPr>
            <w:r>
              <w:rPr>
                <w:spacing w:val="-2"/>
                <w:sz w:val="16"/>
              </w:rPr>
              <w:t>Person</w:t>
            </w:r>
          </w:p>
        </w:tc>
        <w:tc>
          <w:tcPr>
            <w:tcW w:w="539" w:type="dxa"/>
          </w:tcPr>
          <w:p>
            <w:pPr>
              <w:pStyle w:val="TableParagraph"/>
              <w:ind w:left="118"/>
              <w:rPr>
                <w:sz w:val="16"/>
              </w:rPr>
            </w:pPr>
            <w:r>
              <w:rPr>
                <w:spacing w:val="-4"/>
                <w:sz w:val="16"/>
              </w:rPr>
              <w:t>Bike</w:t>
            </w:r>
          </w:p>
        </w:tc>
        <w:tc>
          <w:tcPr>
            <w:tcW w:w="518" w:type="dxa"/>
          </w:tcPr>
          <w:p>
            <w:pPr>
              <w:pStyle w:val="TableParagraph"/>
              <w:ind w:left="142"/>
              <w:rPr>
                <w:sz w:val="16"/>
              </w:rPr>
            </w:pPr>
            <w:r>
              <w:rPr>
                <w:spacing w:val="-5"/>
                <w:sz w:val="16"/>
              </w:rPr>
              <w:t>Car</w:t>
            </w:r>
          </w:p>
        </w:tc>
        <w:tc>
          <w:tcPr>
            <w:tcW w:w="567" w:type="dxa"/>
          </w:tcPr>
          <w:p>
            <w:pPr>
              <w:pStyle w:val="TableParagraph"/>
              <w:ind w:left="117"/>
              <w:rPr>
                <w:sz w:val="16"/>
              </w:rPr>
            </w:pPr>
            <w:r>
              <w:rPr>
                <w:spacing w:val="-5"/>
                <w:sz w:val="16"/>
              </w:rPr>
              <w:t>mAP</w:t>
            </w:r>
          </w:p>
        </w:tc>
      </w:tr>
      <w:tr>
        <w:trPr>
          <w:trHeight w:val="356" w:hRule="atLeast"/>
        </w:trPr>
        <w:tc>
          <w:tcPr>
            <w:tcW w:w="1260" w:type="dxa"/>
          </w:tcPr>
          <w:p>
            <w:pPr>
              <w:pStyle w:val="TableParagraph"/>
              <w:ind w:left="122"/>
              <w:rPr>
                <w:sz w:val="16"/>
              </w:rPr>
            </w:pPr>
            <w:r>
              <w:rPr>
                <w:sz w:val="16"/>
              </w:rPr>
              <w:t>ThermalDet</w:t>
            </w:r>
            <w:r>
              <w:rPr>
                <w:spacing w:val="7"/>
                <w:sz w:val="16"/>
              </w:rPr>
              <w:t> </w:t>
            </w:r>
            <w:r>
              <w:rPr>
                <w:spacing w:val="-5"/>
                <w:sz w:val="16"/>
              </w:rPr>
              <w:t>[6]</w:t>
            </w:r>
          </w:p>
          <w:p>
            <w:pPr>
              <w:pStyle w:val="TableParagraph"/>
              <w:spacing w:line="180" w:lineRule="exact"/>
              <w:ind w:left="118"/>
              <w:rPr>
                <w:sz w:val="16"/>
              </w:rPr>
            </w:pPr>
            <w:r>
              <w:rPr>
                <w:sz w:val="16"/>
              </w:rPr>
              <w:t>Ours</w:t>
            </w:r>
            <w:r>
              <w:rPr>
                <w:spacing w:val="12"/>
                <w:sz w:val="16"/>
              </w:rPr>
              <w:t> </w:t>
            </w:r>
            <w:r>
              <w:rPr>
                <w:sz w:val="16"/>
              </w:rPr>
              <w:t>(D3,</w:t>
            </w:r>
            <w:r>
              <w:rPr>
                <w:spacing w:val="12"/>
                <w:sz w:val="16"/>
              </w:rPr>
              <w:t> </w:t>
            </w:r>
            <w:r>
              <w:rPr>
                <w:spacing w:val="-4"/>
                <w:sz w:val="16"/>
              </w:rPr>
              <w:t>P=3)</w:t>
            </w:r>
          </w:p>
        </w:tc>
        <w:tc>
          <w:tcPr>
            <w:tcW w:w="673" w:type="dxa"/>
          </w:tcPr>
          <w:p>
            <w:pPr>
              <w:pStyle w:val="TableParagraph"/>
              <w:ind w:left="195"/>
              <w:rPr>
                <w:sz w:val="16"/>
              </w:rPr>
            </w:pPr>
            <w:r>
              <w:rPr>
                <w:spacing w:val="-4"/>
                <w:sz w:val="16"/>
              </w:rPr>
              <w:t>78.2</w:t>
            </w:r>
          </w:p>
          <w:p>
            <w:pPr>
              <w:pStyle w:val="TableParagraph"/>
              <w:spacing w:line="180" w:lineRule="exact"/>
              <w:ind w:left="195"/>
              <w:rPr>
                <w:b/>
                <w:sz w:val="16"/>
              </w:rPr>
            </w:pPr>
            <w:r>
              <w:rPr>
                <w:b/>
                <w:spacing w:val="-4"/>
                <w:sz w:val="16"/>
              </w:rPr>
              <w:t>81.2</w:t>
            </w:r>
          </w:p>
        </w:tc>
        <w:tc>
          <w:tcPr>
            <w:tcW w:w="539" w:type="dxa"/>
          </w:tcPr>
          <w:p>
            <w:pPr>
              <w:pStyle w:val="TableParagraph"/>
              <w:ind w:left="128"/>
              <w:rPr>
                <w:sz w:val="16"/>
              </w:rPr>
            </w:pPr>
            <w:r>
              <w:rPr>
                <w:spacing w:val="-4"/>
                <w:sz w:val="16"/>
              </w:rPr>
              <w:t>60.0</w:t>
            </w:r>
          </w:p>
          <w:p>
            <w:pPr>
              <w:pStyle w:val="TableParagraph"/>
              <w:spacing w:line="180" w:lineRule="exact"/>
              <w:ind w:left="128"/>
              <w:rPr>
                <w:b/>
                <w:sz w:val="16"/>
              </w:rPr>
            </w:pPr>
            <w:r>
              <w:rPr>
                <w:b/>
                <w:spacing w:val="-4"/>
                <w:sz w:val="16"/>
              </w:rPr>
              <w:t>64.0</w:t>
            </w:r>
          </w:p>
        </w:tc>
        <w:tc>
          <w:tcPr>
            <w:tcW w:w="518" w:type="dxa"/>
          </w:tcPr>
          <w:p>
            <w:pPr>
              <w:pStyle w:val="TableParagraph"/>
              <w:ind w:left="117"/>
              <w:rPr>
                <w:sz w:val="16"/>
              </w:rPr>
            </w:pPr>
            <w:r>
              <w:rPr>
                <w:spacing w:val="-4"/>
                <w:sz w:val="16"/>
              </w:rPr>
              <w:t>85.5</w:t>
            </w:r>
          </w:p>
          <w:p>
            <w:pPr>
              <w:pStyle w:val="TableParagraph"/>
              <w:spacing w:line="180" w:lineRule="exact"/>
              <w:ind w:left="117"/>
              <w:rPr>
                <w:b/>
                <w:sz w:val="16"/>
              </w:rPr>
            </w:pPr>
            <w:r>
              <w:rPr>
                <w:b/>
                <w:spacing w:val="-4"/>
                <w:sz w:val="16"/>
              </w:rPr>
              <w:t>86.5</w:t>
            </w:r>
          </w:p>
        </w:tc>
        <w:tc>
          <w:tcPr>
            <w:tcW w:w="567" w:type="dxa"/>
          </w:tcPr>
          <w:p>
            <w:pPr>
              <w:pStyle w:val="TableParagraph"/>
              <w:ind w:left="142"/>
              <w:rPr>
                <w:sz w:val="16"/>
              </w:rPr>
            </w:pPr>
            <w:r>
              <w:rPr>
                <w:spacing w:val="-4"/>
                <w:sz w:val="16"/>
              </w:rPr>
              <w:t>74.6</w:t>
            </w:r>
          </w:p>
          <w:p>
            <w:pPr>
              <w:pStyle w:val="TableParagraph"/>
              <w:spacing w:line="180" w:lineRule="exact"/>
              <w:ind w:left="142"/>
              <w:rPr>
                <w:b/>
                <w:sz w:val="16"/>
              </w:rPr>
            </w:pPr>
            <w:r>
              <w:rPr>
                <w:b/>
                <w:spacing w:val="-4"/>
                <w:sz w:val="16"/>
              </w:rPr>
              <w:t>77.3</w:t>
            </w:r>
          </w:p>
        </w:tc>
      </w:tr>
    </w:tbl>
    <w:p>
      <w:pPr>
        <w:pStyle w:val="BodyText"/>
        <w:spacing w:line="540" w:lineRule="atLeast" w:before="119"/>
        <w:ind w:left="671" w:right="423" w:hanging="473"/>
      </w:pPr>
      <w:r>
        <w:rPr>
          <w:b/>
        </w:rPr>
        <w:t>Tiny Objects: </w:t>
      </w:r>
      <w:r>
        <w:rPr/>
        <w:t>APS (small object AP) has improved. TABLE IV: Ablation Study on FLIR </w:t>
      </w:r>
      <w:hyperlink r:id="rId18">
        <w:r>
          <w:rPr/>
          <w:t>(mAP@0.5)</w:t>
        </w:r>
      </w:hyperlink>
    </w:p>
    <w:p>
      <w:pPr>
        <w:pStyle w:val="BodyText"/>
        <w:spacing w:before="10"/>
        <w:rPr>
          <w:sz w:val="12"/>
        </w:rPr>
      </w:pPr>
    </w:p>
    <w:tbl>
      <w:tblPr>
        <w:tblW w:w="0" w:type="auto"/>
        <w:jc w:val="left"/>
        <w:tblInd w:w="14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67"/>
        <w:gridCol w:w="567"/>
      </w:tblGrid>
      <w:tr>
        <w:trPr>
          <w:trHeight w:val="177" w:hRule="atLeast"/>
        </w:trPr>
        <w:tc>
          <w:tcPr>
            <w:tcW w:w="1867" w:type="dxa"/>
          </w:tcPr>
          <w:p>
            <w:pPr>
              <w:pStyle w:val="TableParagraph"/>
              <w:ind w:left="118"/>
              <w:rPr>
                <w:sz w:val="16"/>
              </w:rPr>
            </w:pPr>
            <w:r>
              <w:rPr>
                <w:spacing w:val="-2"/>
                <w:sz w:val="16"/>
              </w:rPr>
              <w:t>Configuration</w:t>
            </w:r>
          </w:p>
        </w:tc>
        <w:tc>
          <w:tcPr>
            <w:tcW w:w="567" w:type="dxa"/>
          </w:tcPr>
          <w:p>
            <w:pPr>
              <w:pStyle w:val="TableParagraph"/>
              <w:jc w:val="center"/>
              <w:rPr>
                <w:sz w:val="16"/>
              </w:rPr>
            </w:pPr>
            <w:r>
              <w:rPr>
                <w:spacing w:val="-5"/>
                <w:sz w:val="16"/>
              </w:rPr>
              <w:t>mAP</w:t>
            </w:r>
          </w:p>
        </w:tc>
      </w:tr>
      <w:tr>
        <w:trPr>
          <w:trHeight w:val="162" w:hRule="atLeast"/>
        </w:trPr>
        <w:tc>
          <w:tcPr>
            <w:tcW w:w="1867" w:type="dxa"/>
            <w:tcBorders>
              <w:bottom w:val="nil"/>
            </w:tcBorders>
          </w:tcPr>
          <w:p>
            <w:pPr>
              <w:pStyle w:val="TableParagraph"/>
              <w:spacing w:line="143" w:lineRule="exact"/>
              <w:ind w:left="118"/>
              <w:rPr>
                <w:sz w:val="16"/>
              </w:rPr>
            </w:pPr>
            <w:r>
              <w:rPr>
                <w:spacing w:val="-2"/>
                <w:sz w:val="16"/>
              </w:rPr>
              <w:t>EfficientDet-D3</w:t>
            </w:r>
            <w:r>
              <w:rPr>
                <w:spacing w:val="21"/>
                <w:sz w:val="16"/>
              </w:rPr>
              <w:t> </w:t>
            </w:r>
            <w:r>
              <w:rPr>
                <w:spacing w:val="-2"/>
                <w:sz w:val="16"/>
              </w:rPr>
              <w:t>Baseline</w:t>
            </w:r>
          </w:p>
        </w:tc>
        <w:tc>
          <w:tcPr>
            <w:tcW w:w="567" w:type="dxa"/>
            <w:tcBorders>
              <w:bottom w:val="nil"/>
            </w:tcBorders>
          </w:tcPr>
          <w:p>
            <w:pPr>
              <w:pStyle w:val="TableParagraph"/>
              <w:spacing w:line="143" w:lineRule="exact"/>
              <w:jc w:val="center"/>
              <w:rPr>
                <w:sz w:val="16"/>
              </w:rPr>
            </w:pPr>
            <w:r>
              <w:rPr>
                <w:spacing w:val="-4"/>
                <w:sz w:val="16"/>
              </w:rPr>
              <w:t>70.4</w:t>
            </w:r>
          </w:p>
        </w:tc>
      </w:tr>
      <w:tr>
        <w:trPr>
          <w:trHeight w:val="179" w:hRule="atLeast"/>
        </w:trPr>
        <w:tc>
          <w:tcPr>
            <w:tcW w:w="1867" w:type="dxa"/>
            <w:tcBorders>
              <w:top w:val="nil"/>
              <w:bottom w:val="nil"/>
            </w:tcBorders>
          </w:tcPr>
          <w:p>
            <w:pPr>
              <w:pStyle w:val="TableParagraph"/>
              <w:spacing w:line="159" w:lineRule="exact"/>
              <w:ind w:left="118"/>
              <w:rPr>
                <w:sz w:val="16"/>
              </w:rPr>
            </w:pPr>
            <w:r>
              <w:rPr>
                <w:sz w:val="16"/>
              </w:rPr>
              <w:t>+</w:t>
            </w:r>
            <w:r>
              <w:rPr>
                <w:spacing w:val="11"/>
                <w:sz w:val="16"/>
              </w:rPr>
              <w:t> </w:t>
            </w:r>
            <w:r>
              <w:rPr>
                <w:sz w:val="16"/>
              </w:rPr>
              <w:t>Blockwise</w:t>
            </w:r>
            <w:r>
              <w:rPr>
                <w:spacing w:val="11"/>
                <w:sz w:val="16"/>
              </w:rPr>
              <w:t> </w:t>
            </w:r>
            <w:r>
              <w:rPr>
                <w:spacing w:val="-2"/>
                <w:sz w:val="16"/>
              </w:rPr>
              <w:t>Filtering</w:t>
            </w:r>
          </w:p>
        </w:tc>
        <w:tc>
          <w:tcPr>
            <w:tcW w:w="567" w:type="dxa"/>
            <w:tcBorders>
              <w:top w:val="nil"/>
              <w:bottom w:val="nil"/>
            </w:tcBorders>
          </w:tcPr>
          <w:p>
            <w:pPr>
              <w:pStyle w:val="TableParagraph"/>
              <w:spacing w:line="159" w:lineRule="exact"/>
              <w:jc w:val="center"/>
              <w:rPr>
                <w:sz w:val="16"/>
              </w:rPr>
            </w:pPr>
            <w:r>
              <w:rPr>
                <w:spacing w:val="-4"/>
                <w:sz w:val="16"/>
              </w:rPr>
              <w:t>72.3</w:t>
            </w:r>
          </w:p>
        </w:tc>
      </w:tr>
      <w:tr>
        <w:trPr>
          <w:trHeight w:val="193" w:hRule="atLeast"/>
        </w:trPr>
        <w:tc>
          <w:tcPr>
            <w:tcW w:w="1867" w:type="dxa"/>
            <w:tcBorders>
              <w:top w:val="nil"/>
            </w:tcBorders>
          </w:tcPr>
          <w:p>
            <w:pPr>
              <w:pStyle w:val="TableParagraph"/>
              <w:spacing w:line="174" w:lineRule="exact"/>
              <w:ind w:left="118"/>
              <w:rPr>
                <w:sz w:val="16"/>
              </w:rPr>
            </w:pPr>
            <w:r>
              <w:rPr>
                <w:sz w:val="16"/>
              </w:rPr>
              <w:t>+</w:t>
            </w:r>
            <w:r>
              <w:rPr>
                <w:spacing w:val="5"/>
                <w:sz w:val="16"/>
              </w:rPr>
              <w:t> </w:t>
            </w:r>
            <w:r>
              <w:rPr>
                <w:sz w:val="16"/>
              </w:rPr>
              <w:t>Super-</w:t>
            </w:r>
            <w:r>
              <w:rPr>
                <w:spacing w:val="-2"/>
                <w:sz w:val="16"/>
              </w:rPr>
              <w:t>Resolution</w:t>
            </w:r>
          </w:p>
        </w:tc>
        <w:tc>
          <w:tcPr>
            <w:tcW w:w="567" w:type="dxa"/>
            <w:tcBorders>
              <w:top w:val="nil"/>
            </w:tcBorders>
          </w:tcPr>
          <w:p>
            <w:pPr>
              <w:pStyle w:val="TableParagraph"/>
              <w:spacing w:line="174" w:lineRule="exact"/>
              <w:jc w:val="center"/>
              <w:rPr>
                <w:sz w:val="16"/>
              </w:rPr>
            </w:pPr>
            <w:r>
              <w:rPr>
                <w:spacing w:val="-4"/>
                <w:sz w:val="16"/>
              </w:rPr>
              <w:t>77.3</w:t>
            </w:r>
          </w:p>
        </w:tc>
      </w:tr>
    </w:tbl>
    <w:p>
      <w:pPr>
        <w:pStyle w:val="BodyText"/>
        <w:spacing w:before="200"/>
      </w:pPr>
    </w:p>
    <w:p>
      <w:pPr>
        <w:pStyle w:val="BodyText"/>
        <w:spacing w:line="249" w:lineRule="auto"/>
        <w:ind w:left="199" w:right="162" w:firstLine="199"/>
      </w:pPr>
      <w:r>
        <w:rPr/>
        <w:t>Annotated</w:t>
      </w:r>
      <w:r>
        <w:rPr>
          <w:spacing w:val="-11"/>
        </w:rPr>
        <w:t> </w:t>
      </w:r>
      <w:r>
        <w:rPr/>
        <w:t>examples</w:t>
      </w:r>
      <w:r>
        <w:rPr>
          <w:spacing w:val="-11"/>
        </w:rPr>
        <w:t> </w:t>
      </w:r>
      <w:r>
        <w:rPr/>
        <w:t>and</w:t>
      </w:r>
      <w:r>
        <w:rPr>
          <w:spacing w:val="-11"/>
        </w:rPr>
        <w:t> </w:t>
      </w:r>
      <w:r>
        <w:rPr/>
        <w:t>terminal</w:t>
      </w:r>
      <w:r>
        <w:rPr>
          <w:spacing w:val="-11"/>
        </w:rPr>
        <w:t> </w:t>
      </w:r>
      <w:r>
        <w:rPr/>
        <w:t>object</w:t>
      </w:r>
      <w:r>
        <w:rPr>
          <w:spacing w:val="-11"/>
        </w:rPr>
        <w:t> </w:t>
      </w:r>
      <w:r>
        <w:rPr/>
        <w:t>counts</w:t>
      </w:r>
      <w:r>
        <w:rPr>
          <w:spacing w:val="-11"/>
        </w:rPr>
        <w:t> </w:t>
      </w:r>
      <w:r>
        <w:rPr/>
        <w:t>are</w:t>
      </w:r>
      <w:r>
        <w:rPr>
          <w:spacing w:val="-11"/>
        </w:rPr>
        <w:t> </w:t>
      </w:r>
      <w:r>
        <w:rPr/>
        <w:t>provided in Fig. </w:t>
      </w:r>
      <w:hyperlink w:history="true" w:anchor="_bookmark0">
        <w:r>
          <w:rPr/>
          <w:t>11.</w:t>
        </w:r>
      </w:hyperlink>
    </w:p>
    <w:p>
      <w:pPr>
        <w:pStyle w:val="BodyText"/>
        <w:spacing w:after="0" w:line="249" w:lineRule="auto"/>
        <w:sectPr>
          <w:type w:val="continuous"/>
          <w:pgSz w:w="12240" w:h="15840"/>
          <w:pgMar w:top="900" w:bottom="280" w:left="720" w:right="720"/>
          <w:cols w:num="2" w:equalWidth="0">
            <w:col w:w="5281" w:space="40"/>
            <w:col w:w="5479"/>
          </w:cols>
        </w:sectPr>
      </w:pPr>
    </w:p>
    <w:p>
      <w:pPr>
        <w:tabs>
          <w:tab w:pos="5726" w:val="left" w:leader="none"/>
        </w:tabs>
        <w:spacing w:line="240" w:lineRule="auto"/>
        <w:ind w:left="456" w:right="0" w:firstLine="0"/>
        <w:rPr>
          <w:sz w:val="20"/>
        </w:rPr>
      </w:pPr>
      <w:r>
        <w:rPr>
          <w:position w:val="6"/>
          <w:sz w:val="20"/>
        </w:rPr>
        <w:drawing>
          <wp:inline distT="0" distB="0" distL="0" distR="0">
            <wp:extent cx="2933345" cy="2340863"/>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19" cstate="print"/>
                    <a:stretch>
                      <a:fillRect/>
                    </a:stretch>
                  </pic:blipFill>
                  <pic:spPr>
                    <a:xfrm>
                      <a:off x="0" y="0"/>
                      <a:ext cx="2933345" cy="2340863"/>
                    </a:xfrm>
                    <a:prstGeom prst="rect">
                      <a:avLst/>
                    </a:prstGeom>
                  </pic:spPr>
                </pic:pic>
              </a:graphicData>
            </a:graphic>
          </wp:inline>
        </w:drawing>
      </w:r>
      <w:r>
        <w:rPr>
          <w:position w:val="6"/>
          <w:sz w:val="20"/>
        </w:rPr>
      </w:r>
      <w:r>
        <w:rPr>
          <w:position w:val="6"/>
          <w:sz w:val="20"/>
        </w:rPr>
        <w:tab/>
      </w:r>
      <w:r>
        <w:rPr>
          <w:sz w:val="20"/>
        </w:rPr>
        <w:drawing>
          <wp:inline distT="0" distB="0" distL="0" distR="0">
            <wp:extent cx="2886802" cy="2334768"/>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20" cstate="print"/>
                    <a:stretch>
                      <a:fillRect/>
                    </a:stretch>
                  </pic:blipFill>
                  <pic:spPr>
                    <a:xfrm>
                      <a:off x="0" y="0"/>
                      <a:ext cx="2886802" cy="2334768"/>
                    </a:xfrm>
                    <a:prstGeom prst="rect">
                      <a:avLst/>
                    </a:prstGeom>
                  </pic:spPr>
                </pic:pic>
              </a:graphicData>
            </a:graphic>
          </wp:inline>
        </w:drawing>
      </w:r>
      <w:r>
        <w:rPr>
          <w:sz w:val="20"/>
        </w:rPr>
      </w:r>
    </w:p>
    <w:p>
      <w:pPr>
        <w:spacing w:after="0" w:line="240" w:lineRule="auto"/>
        <w:rPr>
          <w:sz w:val="20"/>
        </w:rPr>
        <w:sectPr>
          <w:pgSz w:w="12240" w:h="15840"/>
          <w:pgMar w:top="1020" w:bottom="280" w:left="720" w:right="720"/>
        </w:sectPr>
      </w:pPr>
    </w:p>
    <w:p>
      <w:pPr>
        <w:pStyle w:val="BodyText"/>
        <w:spacing w:before="46"/>
        <w:ind w:left="1476"/>
      </w:pPr>
      <w:r>
        <w:rPr/>
        <w:t>Fig.</w:t>
      </w:r>
      <w:r>
        <w:rPr>
          <w:spacing w:val="14"/>
        </w:rPr>
        <w:t> </w:t>
      </w:r>
      <w:r>
        <w:rPr/>
        <w:t>10:</w:t>
      </w:r>
      <w:r>
        <w:rPr>
          <w:spacing w:val="14"/>
        </w:rPr>
        <w:t> </w:t>
      </w:r>
      <w:r>
        <w:rPr/>
        <w:t>Sample</w:t>
      </w:r>
      <w:r>
        <w:rPr>
          <w:spacing w:val="14"/>
        </w:rPr>
        <w:t> </w:t>
      </w:r>
      <w:r>
        <w:rPr/>
        <w:t>detection</w:t>
      </w:r>
      <w:r>
        <w:rPr>
          <w:spacing w:val="14"/>
        </w:rPr>
        <w:t> </w:t>
      </w:r>
      <w:r>
        <w:rPr>
          <w:spacing w:val="-2"/>
        </w:rPr>
        <w:t>input</w:t>
      </w:r>
    </w:p>
    <w:p>
      <w:pPr>
        <w:spacing w:line="240" w:lineRule="auto" w:before="30"/>
        <w:rPr>
          <w:sz w:val="20"/>
        </w:rPr>
      </w:pPr>
      <w:r>
        <w:rPr/>
        <w:br w:type="column"/>
      </w:r>
      <w:r>
        <w:rPr>
          <w:sz w:val="20"/>
        </w:rPr>
      </w:r>
    </w:p>
    <w:p>
      <w:pPr>
        <w:pStyle w:val="BodyText"/>
        <w:ind w:right="7"/>
        <w:jc w:val="center"/>
      </w:pPr>
      <w:r>
        <w:rPr/>
        <w:t>Fig.</w:t>
      </w:r>
      <w:r>
        <w:rPr>
          <w:spacing w:val="16"/>
        </w:rPr>
        <w:t> </w:t>
      </w:r>
      <w:r>
        <w:rPr/>
        <w:t>13:</w:t>
      </w:r>
      <w:r>
        <w:rPr>
          <w:spacing w:val="16"/>
        </w:rPr>
        <w:t> </w:t>
      </w:r>
      <w:r>
        <w:rPr>
          <w:spacing w:val="-2"/>
        </w:rPr>
        <w:t>Evaluation</w:t>
      </w:r>
    </w:p>
    <w:p>
      <w:pPr>
        <w:pStyle w:val="BodyText"/>
        <w:spacing w:after="0"/>
        <w:jc w:val="center"/>
        <w:sectPr>
          <w:type w:val="continuous"/>
          <w:pgSz w:w="12240" w:h="15840"/>
          <w:pgMar w:top="900" w:bottom="280" w:left="720" w:right="720"/>
          <w:cols w:num="2" w:equalWidth="0">
            <w:col w:w="5124" w:space="146"/>
            <w:col w:w="5530"/>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21" w:after="1"/>
      </w:pPr>
    </w:p>
    <w:p>
      <w:pPr>
        <w:pStyle w:val="BodyText"/>
        <w:ind w:left="456"/>
      </w:pPr>
      <w:r>
        <w:rPr/>
        <w:drawing>
          <wp:inline distT="0" distB="0" distL="0" distR="0">
            <wp:extent cx="2926080" cy="2340864"/>
            <wp:effectExtent l="0" t="0" r="0" b="0"/>
            <wp:docPr id="15" name="Image 15"/>
            <wp:cNvGraphicFramePr>
              <a:graphicFrameLocks/>
            </wp:cNvGraphicFramePr>
            <a:graphic>
              <a:graphicData uri="http://schemas.openxmlformats.org/drawingml/2006/picture">
                <pic:pic>
                  <pic:nvPicPr>
                    <pic:cNvPr id="15" name="Image 15"/>
                    <pic:cNvPicPr/>
                  </pic:nvPicPr>
                  <pic:blipFill>
                    <a:blip r:embed="rId21" cstate="print"/>
                    <a:stretch>
                      <a:fillRect/>
                    </a:stretch>
                  </pic:blipFill>
                  <pic:spPr>
                    <a:xfrm>
                      <a:off x="0" y="0"/>
                      <a:ext cx="2926080" cy="2340864"/>
                    </a:xfrm>
                    <a:prstGeom prst="rect">
                      <a:avLst/>
                    </a:prstGeom>
                  </pic:spPr>
                </pic:pic>
              </a:graphicData>
            </a:graphic>
          </wp:inline>
        </w:drawing>
      </w:r>
      <w:r>
        <w:rPr/>
      </w:r>
    </w:p>
    <w:p>
      <w:pPr>
        <w:pStyle w:val="BodyText"/>
        <w:spacing w:before="1"/>
        <w:rPr>
          <w:sz w:val="6"/>
        </w:rPr>
      </w:pPr>
    </w:p>
    <w:p>
      <w:pPr>
        <w:pStyle w:val="BodyText"/>
        <w:spacing w:after="0"/>
        <w:rPr>
          <w:sz w:val="6"/>
        </w:rPr>
        <w:sectPr>
          <w:type w:val="continuous"/>
          <w:pgSz w:w="12240" w:h="15840"/>
          <w:pgMar w:top="900" w:bottom="280" w:left="720" w:right="720"/>
        </w:sectPr>
      </w:pPr>
    </w:p>
    <w:p>
      <w:pPr>
        <w:pStyle w:val="BodyText"/>
        <w:spacing w:before="44"/>
        <w:ind w:left="456"/>
        <w:jc w:val="center"/>
      </w:pPr>
      <w:bookmarkStart w:name="_bookmark0" w:id="37"/>
      <w:bookmarkEnd w:id="37"/>
      <w:r>
        <w:rPr/>
      </w:r>
      <w:r>
        <w:rPr/>
        <w:t>Fig.</w:t>
      </w:r>
      <w:r>
        <w:rPr>
          <w:spacing w:val="14"/>
        </w:rPr>
        <w:t> </w:t>
      </w:r>
      <w:r>
        <w:rPr/>
        <w:t>11:</w:t>
      </w:r>
      <w:r>
        <w:rPr>
          <w:spacing w:val="14"/>
        </w:rPr>
        <w:t> </w:t>
      </w:r>
      <w:r>
        <w:rPr/>
        <w:t>Sample</w:t>
      </w:r>
      <w:r>
        <w:rPr>
          <w:spacing w:val="14"/>
        </w:rPr>
        <w:t> </w:t>
      </w:r>
      <w:r>
        <w:rPr/>
        <w:t>detection</w:t>
      </w:r>
      <w:r>
        <w:rPr>
          <w:spacing w:val="14"/>
        </w:rPr>
        <w:t> </w:t>
      </w:r>
      <w:r>
        <w:rPr>
          <w:spacing w:val="-2"/>
        </w:rPr>
        <w:t>output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6"/>
      </w:pPr>
    </w:p>
    <w:p>
      <w:pPr>
        <w:pStyle w:val="BodyText"/>
        <w:ind w:left="456" w:right="-116"/>
      </w:pPr>
      <w:r>
        <w:rPr/>
        <w:drawing>
          <wp:inline distT="0" distB="0" distL="0" distR="0">
            <wp:extent cx="2977038" cy="351091"/>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22" cstate="print"/>
                    <a:stretch>
                      <a:fillRect/>
                    </a:stretch>
                  </pic:blipFill>
                  <pic:spPr>
                    <a:xfrm>
                      <a:off x="0" y="0"/>
                      <a:ext cx="2977038" cy="351091"/>
                    </a:xfrm>
                    <a:prstGeom prst="rect">
                      <a:avLst/>
                    </a:prstGeom>
                  </pic:spPr>
                </pic:pic>
              </a:graphicData>
            </a:graphic>
          </wp:inline>
        </w:drawing>
      </w:r>
      <w:r>
        <w:rPr/>
      </w:r>
    </w:p>
    <w:p>
      <w:pPr>
        <w:pStyle w:val="BodyText"/>
        <w:spacing w:before="93"/>
        <w:ind w:left="456"/>
        <w:jc w:val="center"/>
      </w:pPr>
      <w:r>
        <w:rPr/>
        <w:t>Fig.</w:t>
      </w:r>
      <w:r>
        <w:rPr>
          <w:spacing w:val="13"/>
        </w:rPr>
        <w:t> </w:t>
      </w:r>
      <w:r>
        <w:rPr/>
        <w:t>12:</w:t>
      </w:r>
      <w:r>
        <w:rPr>
          <w:spacing w:val="14"/>
        </w:rPr>
        <w:t> </w:t>
      </w:r>
      <w:r>
        <w:rPr/>
        <w:t>Sample</w:t>
      </w:r>
      <w:r>
        <w:rPr>
          <w:spacing w:val="14"/>
        </w:rPr>
        <w:t> </w:t>
      </w:r>
      <w:r>
        <w:rPr/>
        <w:t>detection</w:t>
      </w:r>
      <w:r>
        <w:rPr>
          <w:spacing w:val="14"/>
        </w:rPr>
        <w:t> </w:t>
      </w:r>
      <w:r>
        <w:rPr/>
        <w:t>terminal</w:t>
      </w:r>
      <w:r>
        <w:rPr>
          <w:spacing w:val="14"/>
        </w:rPr>
        <w:t> </w:t>
      </w:r>
      <w:r>
        <w:rPr>
          <w:spacing w:val="-2"/>
        </w:rPr>
        <w:t>output</w:t>
      </w:r>
    </w:p>
    <w:p>
      <w:pPr>
        <w:spacing w:line="240" w:lineRule="auto" w:before="0"/>
        <w:rPr>
          <w:sz w:val="20"/>
        </w:rPr>
      </w:pPr>
      <w:r>
        <w:rPr/>
        <w:br w:type="column"/>
      </w:r>
      <w:r>
        <w:rPr>
          <w:sz w:val="20"/>
        </w:rPr>
      </w:r>
    </w:p>
    <w:p>
      <w:pPr>
        <w:pStyle w:val="BodyText"/>
        <w:spacing w:before="202"/>
      </w:pPr>
    </w:p>
    <w:p>
      <w:pPr>
        <w:pStyle w:val="BodyText"/>
        <w:ind w:left="137"/>
        <w:jc w:val="center"/>
      </w:pPr>
      <w:r>
        <w:rPr/>
        <w:t>Fig.</w:t>
      </w:r>
      <w:r>
        <w:rPr>
          <w:spacing w:val="16"/>
        </w:rPr>
        <w:t> </w:t>
      </w:r>
      <w:r>
        <w:rPr/>
        <w:t>14:</w:t>
      </w:r>
      <w:r>
        <w:rPr>
          <w:spacing w:val="16"/>
        </w:rPr>
        <w:t> </w:t>
      </w:r>
      <w:r>
        <w:rPr>
          <w:spacing w:val="-2"/>
        </w:rPr>
        <w:t>Evaluation</w:t>
      </w:r>
    </w:p>
    <w:p>
      <w:pPr>
        <w:pStyle w:val="BodyText"/>
        <w:spacing w:before="107"/>
      </w:pPr>
    </w:p>
    <w:p>
      <w:pPr>
        <w:pStyle w:val="ListParagraph"/>
        <w:numPr>
          <w:ilvl w:val="0"/>
          <w:numId w:val="1"/>
        </w:numPr>
        <w:tabs>
          <w:tab w:pos="1614" w:val="left" w:leader="none"/>
        </w:tabs>
        <w:spacing w:line="240" w:lineRule="auto" w:before="0" w:after="0"/>
        <w:ind w:left="1614" w:right="0" w:hanging="367"/>
        <w:jc w:val="left"/>
        <w:rPr>
          <w:sz w:val="20"/>
        </w:rPr>
      </w:pPr>
      <w:r>
        <w:rPr>
          <w:sz w:val="20"/>
        </w:rPr>
        <w:drawing>
          <wp:anchor distT="0" distB="0" distL="0" distR="0" allowOverlap="1" layoutInCell="1" locked="0" behindDoc="0" simplePos="0" relativeHeight="15732736">
            <wp:simplePos x="0" y="0"/>
            <wp:positionH relativeFrom="page">
              <wp:posOffset>4087380</wp:posOffset>
            </wp:positionH>
            <wp:positionV relativeFrom="paragraph">
              <wp:posOffset>-4040227</wp:posOffset>
            </wp:positionV>
            <wp:extent cx="2937929" cy="3616600"/>
            <wp:effectExtent l="0" t="0" r="0" b="0"/>
            <wp:wrapNone/>
            <wp:docPr id="17" name="Image 17"/>
            <wp:cNvGraphicFramePr>
              <a:graphicFrameLocks/>
            </wp:cNvGraphicFramePr>
            <a:graphic>
              <a:graphicData uri="http://schemas.openxmlformats.org/drawingml/2006/picture">
                <pic:pic>
                  <pic:nvPicPr>
                    <pic:cNvPr id="17" name="Image 17"/>
                    <pic:cNvPicPr/>
                  </pic:nvPicPr>
                  <pic:blipFill>
                    <a:blip r:embed="rId23" cstate="print"/>
                    <a:stretch>
                      <a:fillRect/>
                    </a:stretch>
                  </pic:blipFill>
                  <pic:spPr>
                    <a:xfrm>
                      <a:off x="0" y="0"/>
                      <a:ext cx="2937929" cy="3616600"/>
                    </a:xfrm>
                    <a:prstGeom prst="rect">
                      <a:avLst/>
                    </a:prstGeom>
                  </pic:spPr>
                </pic:pic>
              </a:graphicData>
            </a:graphic>
          </wp:anchor>
        </w:drawing>
      </w:r>
      <w:bookmarkStart w:name="Conclusion and Future Work" w:id="38"/>
      <w:bookmarkEnd w:id="38"/>
      <w:r>
        <w:rPr/>
      </w:r>
      <w:r>
        <w:rPr>
          <w:smallCaps/>
          <w:sz w:val="20"/>
        </w:rPr>
        <w:t>Conclusion</w:t>
      </w:r>
      <w:r>
        <w:rPr>
          <w:smallCaps/>
          <w:spacing w:val="60"/>
          <w:sz w:val="20"/>
        </w:rPr>
        <w:t> </w:t>
      </w:r>
      <w:r>
        <w:rPr>
          <w:smallCaps/>
          <w:sz w:val="20"/>
        </w:rPr>
        <w:t>and</w:t>
      </w:r>
      <w:r>
        <w:rPr>
          <w:smallCaps/>
          <w:spacing w:val="60"/>
          <w:sz w:val="20"/>
        </w:rPr>
        <w:t> </w:t>
      </w:r>
      <w:r>
        <w:rPr>
          <w:smallCaps/>
          <w:sz w:val="20"/>
        </w:rPr>
        <w:t>Future</w:t>
      </w:r>
      <w:r>
        <w:rPr>
          <w:smallCaps/>
          <w:spacing w:val="60"/>
          <w:sz w:val="20"/>
        </w:rPr>
        <w:t> </w:t>
      </w:r>
      <w:r>
        <w:rPr>
          <w:smallCaps/>
          <w:spacing w:val="-4"/>
          <w:sz w:val="20"/>
        </w:rPr>
        <w:t>Work</w:t>
      </w:r>
    </w:p>
    <w:p>
      <w:pPr>
        <w:pStyle w:val="ListParagraph"/>
        <w:numPr>
          <w:ilvl w:val="1"/>
          <w:numId w:val="8"/>
        </w:numPr>
        <w:tabs>
          <w:tab w:pos="666" w:val="left" w:leader="none"/>
        </w:tabs>
        <w:spacing w:line="240" w:lineRule="auto" w:before="160" w:after="0"/>
        <w:ind w:left="666" w:right="0" w:hanging="270"/>
        <w:jc w:val="left"/>
        <w:rPr>
          <w:i/>
          <w:sz w:val="20"/>
        </w:rPr>
      </w:pPr>
      <w:bookmarkStart w:name="Conclusion" w:id="39"/>
      <w:bookmarkEnd w:id="39"/>
      <w:r>
        <w:rPr/>
      </w:r>
      <w:r>
        <w:rPr>
          <w:i/>
          <w:spacing w:val="-2"/>
          <w:sz w:val="20"/>
        </w:rPr>
        <w:t>Conclusion</w:t>
      </w:r>
    </w:p>
    <w:p>
      <w:pPr>
        <w:pStyle w:val="BodyText"/>
        <w:spacing w:line="249" w:lineRule="auto" w:before="123"/>
        <w:ind w:left="396" w:right="257" w:firstLine="199"/>
        <w:jc w:val="both"/>
      </w:pPr>
      <w:r>
        <w:rPr/>
        <w:t>In this paper, we introduced a modular, multi-stage </w:t>
      </w:r>
      <w:r>
        <w:rPr/>
        <w:t>block- wise framework for object detection in thermal imagery, explicitly designed to address the challenges of detecting tiny and partially occluded objects. Our method integrates four distinct processing stages: lightweight background filtering, EfficientDet-based</w:t>
      </w:r>
      <w:r>
        <w:rPr>
          <w:spacing w:val="66"/>
        </w:rPr>
        <w:t> </w:t>
      </w:r>
      <w:r>
        <w:rPr/>
        <w:t>hierarchical</w:t>
      </w:r>
      <w:r>
        <w:rPr>
          <w:spacing w:val="66"/>
        </w:rPr>
        <w:t> </w:t>
      </w:r>
      <w:r>
        <w:rPr/>
        <w:t>feature</w:t>
      </w:r>
      <w:r>
        <w:rPr>
          <w:spacing w:val="67"/>
        </w:rPr>
        <w:t> </w:t>
      </w:r>
      <w:r>
        <w:rPr/>
        <w:t>extraction,</w:t>
      </w:r>
      <w:r>
        <w:rPr>
          <w:spacing w:val="66"/>
        </w:rPr>
        <w:t> </w:t>
      </w:r>
      <w:r>
        <w:rPr>
          <w:spacing w:val="-2"/>
        </w:rPr>
        <w:t>adaptive</w:t>
      </w:r>
    </w:p>
    <w:p>
      <w:pPr>
        <w:pStyle w:val="BodyText"/>
        <w:spacing w:after="0" w:line="249" w:lineRule="auto"/>
        <w:jc w:val="both"/>
        <w:sectPr>
          <w:type w:val="continuous"/>
          <w:pgSz w:w="12240" w:h="15840"/>
          <w:pgMar w:top="900" w:bottom="280" w:left="720" w:right="720"/>
          <w:cols w:num="2" w:equalWidth="0">
            <w:col w:w="5084" w:space="40"/>
            <w:col w:w="5676"/>
          </w:cols>
        </w:sectPr>
      </w:pPr>
    </w:p>
    <w:p>
      <w:pPr>
        <w:pStyle w:val="BodyText"/>
        <w:spacing w:line="249" w:lineRule="auto" w:before="71"/>
        <w:ind w:left="259"/>
        <w:jc w:val="both"/>
      </w:pPr>
      <w:r>
        <w:rPr/>
        <w:t>classification</w:t>
      </w:r>
      <w:r>
        <w:rPr>
          <w:spacing w:val="-13"/>
        </w:rPr>
        <w:t> </w:t>
      </w:r>
      <w:r>
        <w:rPr/>
        <w:t>and</w:t>
      </w:r>
      <w:r>
        <w:rPr>
          <w:spacing w:val="-12"/>
        </w:rPr>
        <w:t> </w:t>
      </w:r>
      <w:r>
        <w:rPr/>
        <w:t>regression,</w:t>
      </w:r>
      <w:r>
        <w:rPr>
          <w:spacing w:val="-13"/>
        </w:rPr>
        <w:t> </w:t>
      </w:r>
      <w:r>
        <w:rPr/>
        <w:t>and</w:t>
      </w:r>
      <w:r>
        <w:rPr>
          <w:spacing w:val="-12"/>
        </w:rPr>
        <w:t> </w:t>
      </w:r>
      <w:r>
        <w:rPr/>
        <w:t>a</w:t>
      </w:r>
      <w:r>
        <w:rPr>
          <w:spacing w:val="-13"/>
        </w:rPr>
        <w:t> </w:t>
      </w:r>
      <w:r>
        <w:rPr/>
        <w:t>refined</w:t>
      </w:r>
      <w:r>
        <w:rPr>
          <w:spacing w:val="-12"/>
        </w:rPr>
        <w:t> </w:t>
      </w:r>
      <w:r>
        <w:rPr/>
        <w:t>post-processing</w:t>
      </w:r>
      <w:r>
        <w:rPr>
          <w:spacing w:val="-13"/>
        </w:rPr>
        <w:t> </w:t>
      </w:r>
      <w:r>
        <w:rPr/>
        <w:t>step that applies contextual and spatial heuristics.</w:t>
      </w:r>
    </w:p>
    <w:p>
      <w:pPr>
        <w:pStyle w:val="BodyText"/>
        <w:spacing w:line="249" w:lineRule="auto" w:before="10"/>
        <w:ind w:left="259" w:firstLine="199"/>
        <w:jc w:val="both"/>
      </w:pPr>
      <w:r>
        <w:rPr/>
        <w:t>One of the standout innovations of our pipeline is the </w:t>
      </w:r>
      <w:r>
        <w:rPr/>
        <w:t>em- phasis</w:t>
      </w:r>
      <w:r>
        <w:rPr>
          <w:spacing w:val="-1"/>
        </w:rPr>
        <w:t> </w:t>
      </w:r>
      <w:r>
        <w:rPr/>
        <w:t>on</w:t>
      </w:r>
      <w:r>
        <w:rPr>
          <w:spacing w:val="-1"/>
        </w:rPr>
        <w:t> </w:t>
      </w:r>
      <w:r>
        <w:rPr/>
        <w:t>small</w:t>
      </w:r>
      <w:r>
        <w:rPr>
          <w:spacing w:val="-1"/>
        </w:rPr>
        <w:t> </w:t>
      </w:r>
      <w:r>
        <w:rPr/>
        <w:t>object</w:t>
      </w:r>
      <w:r>
        <w:rPr>
          <w:spacing w:val="-1"/>
        </w:rPr>
        <w:t> </w:t>
      </w:r>
      <w:r>
        <w:rPr/>
        <w:t>detection.</w:t>
      </w:r>
      <w:r>
        <w:rPr>
          <w:spacing w:val="-1"/>
        </w:rPr>
        <w:t> </w:t>
      </w:r>
      <w:r>
        <w:rPr/>
        <w:t>Through</w:t>
      </w:r>
      <w:r>
        <w:rPr>
          <w:spacing w:val="-1"/>
        </w:rPr>
        <w:t> </w:t>
      </w:r>
      <w:r>
        <w:rPr/>
        <w:t>the</w:t>
      </w:r>
      <w:r>
        <w:rPr>
          <w:spacing w:val="-1"/>
        </w:rPr>
        <w:t> </w:t>
      </w:r>
      <w:r>
        <w:rPr/>
        <w:t>incorporation</w:t>
      </w:r>
      <w:r>
        <w:rPr>
          <w:spacing w:val="-1"/>
        </w:rPr>
        <w:t> </w:t>
      </w:r>
      <w:r>
        <w:rPr/>
        <w:t>of super-resolution preprocessing using ESRGAN and SRCNN, adaptive anchor box generation via K-means clustering, and context-aware</w:t>
      </w:r>
      <w:r>
        <w:rPr>
          <w:spacing w:val="-1"/>
        </w:rPr>
        <w:t> </w:t>
      </w:r>
      <w:r>
        <w:rPr/>
        <w:t>detection</w:t>
      </w:r>
      <w:r>
        <w:rPr>
          <w:spacing w:val="-1"/>
        </w:rPr>
        <w:t> </w:t>
      </w:r>
      <w:r>
        <w:rPr/>
        <w:t>enhancements,</w:t>
      </w:r>
      <w:r>
        <w:rPr>
          <w:spacing w:val="-1"/>
        </w:rPr>
        <w:t> </w:t>
      </w:r>
      <w:r>
        <w:rPr/>
        <w:t>we</w:t>
      </w:r>
      <w:r>
        <w:rPr>
          <w:spacing w:val="-1"/>
        </w:rPr>
        <w:t> </w:t>
      </w:r>
      <w:r>
        <w:rPr/>
        <w:t>achieve</w:t>
      </w:r>
      <w:r>
        <w:rPr>
          <w:spacing w:val="-1"/>
        </w:rPr>
        <w:t> </w:t>
      </w:r>
      <w:r>
        <w:rPr/>
        <w:t>significant performance gains. Specifically, our pipeline improves the small object mAP from a baseline of 64.6% to a robust 77.3% when tested on the FLIR thermal dataset, marking a notable advancement over prior works such as PMBW and YOLO- </w:t>
      </w:r>
      <w:r>
        <w:rPr>
          <w:spacing w:val="-4"/>
        </w:rPr>
        <w:t>TIR.</w:t>
      </w:r>
    </w:p>
    <w:p>
      <w:pPr>
        <w:pStyle w:val="BodyText"/>
        <w:spacing w:line="249" w:lineRule="auto" w:before="10"/>
        <w:ind w:left="259" w:firstLine="199"/>
        <w:jc w:val="both"/>
      </w:pPr>
      <w:r>
        <w:rPr/>
        <w:t>Additionally,</w:t>
      </w:r>
      <w:r>
        <w:rPr>
          <w:spacing w:val="-1"/>
        </w:rPr>
        <w:t> </w:t>
      </w:r>
      <w:r>
        <w:rPr/>
        <w:t>we</w:t>
      </w:r>
      <w:r>
        <w:rPr>
          <w:spacing w:val="-1"/>
        </w:rPr>
        <w:t> </w:t>
      </w:r>
      <w:r>
        <w:rPr/>
        <w:t>demonstrated</w:t>
      </w:r>
      <w:r>
        <w:rPr>
          <w:spacing w:val="-1"/>
        </w:rPr>
        <w:t> </w:t>
      </w:r>
      <w:r>
        <w:rPr/>
        <w:t>that</w:t>
      </w:r>
      <w:r>
        <w:rPr>
          <w:spacing w:val="-1"/>
        </w:rPr>
        <w:t> </w:t>
      </w:r>
      <w:r>
        <w:rPr/>
        <w:t>the</w:t>
      </w:r>
      <w:r>
        <w:rPr>
          <w:spacing w:val="-1"/>
        </w:rPr>
        <w:t> </w:t>
      </w:r>
      <w:r>
        <w:rPr/>
        <w:t>modularity</w:t>
      </w:r>
      <w:r>
        <w:rPr>
          <w:spacing w:val="-1"/>
        </w:rPr>
        <w:t> </w:t>
      </w:r>
      <w:r>
        <w:rPr/>
        <w:t>and</w:t>
      </w:r>
      <w:r>
        <w:rPr>
          <w:spacing w:val="-1"/>
        </w:rPr>
        <w:t> </w:t>
      </w:r>
      <w:r>
        <w:rPr/>
        <w:t>sim- plicity of our pipeline make it compatible with lightweight deployments. The filtering stage removes up to 38% of non- informative regions, reducing inference load while preserving detection</w:t>
      </w:r>
      <w:r>
        <w:rPr>
          <w:spacing w:val="-6"/>
        </w:rPr>
        <w:t> </w:t>
      </w:r>
      <w:r>
        <w:rPr/>
        <w:t>fidelity.</w:t>
      </w:r>
      <w:r>
        <w:rPr>
          <w:spacing w:val="-6"/>
        </w:rPr>
        <w:t> </w:t>
      </w:r>
      <w:r>
        <w:rPr/>
        <w:t>Our</w:t>
      </w:r>
      <w:r>
        <w:rPr>
          <w:spacing w:val="-6"/>
        </w:rPr>
        <w:t> </w:t>
      </w:r>
      <w:r>
        <w:rPr/>
        <w:t>use</w:t>
      </w:r>
      <w:r>
        <w:rPr>
          <w:spacing w:val="-6"/>
        </w:rPr>
        <w:t> </w:t>
      </w:r>
      <w:r>
        <w:rPr/>
        <w:t>of</w:t>
      </w:r>
      <w:r>
        <w:rPr>
          <w:spacing w:val="-6"/>
        </w:rPr>
        <w:t> </w:t>
      </w:r>
      <w:r>
        <w:rPr/>
        <w:t>EfficientDet-D3</w:t>
      </w:r>
      <w:r>
        <w:rPr>
          <w:spacing w:val="-6"/>
        </w:rPr>
        <w:t> </w:t>
      </w:r>
      <w:r>
        <w:rPr/>
        <w:t>strikes</w:t>
      </w:r>
      <w:r>
        <w:rPr>
          <w:spacing w:val="-6"/>
        </w:rPr>
        <w:t> </w:t>
      </w:r>
      <w:r>
        <w:rPr/>
        <w:t>a</w:t>
      </w:r>
      <w:r>
        <w:rPr>
          <w:spacing w:val="-6"/>
        </w:rPr>
        <w:t> </w:t>
      </w:r>
      <w:r>
        <w:rPr/>
        <w:t>balance between speed and accuracy, enabling real-time inference on modern GPUs.</w:t>
      </w:r>
    </w:p>
    <w:p>
      <w:pPr>
        <w:pStyle w:val="ListParagraph"/>
        <w:numPr>
          <w:ilvl w:val="1"/>
          <w:numId w:val="8"/>
        </w:numPr>
        <w:tabs>
          <w:tab w:pos="529" w:val="left" w:leader="none"/>
        </w:tabs>
        <w:spacing w:line="240" w:lineRule="auto" w:before="221" w:after="0"/>
        <w:ind w:left="529" w:right="0" w:hanging="270"/>
        <w:jc w:val="both"/>
        <w:rPr>
          <w:i/>
          <w:sz w:val="20"/>
        </w:rPr>
      </w:pPr>
      <w:bookmarkStart w:name="Current Limitations" w:id="40"/>
      <w:bookmarkEnd w:id="40"/>
      <w:r>
        <w:rPr/>
      </w:r>
      <w:r>
        <w:rPr>
          <w:i/>
          <w:sz w:val="20"/>
        </w:rPr>
        <w:t>Current</w:t>
      </w:r>
      <w:r>
        <w:rPr>
          <w:i/>
          <w:spacing w:val="4"/>
          <w:sz w:val="20"/>
        </w:rPr>
        <w:t> </w:t>
      </w:r>
      <w:r>
        <w:rPr>
          <w:i/>
          <w:spacing w:val="-2"/>
          <w:sz w:val="20"/>
        </w:rPr>
        <w:t>Limitations</w:t>
      </w:r>
    </w:p>
    <w:p>
      <w:pPr>
        <w:pStyle w:val="BodyText"/>
        <w:spacing w:line="249" w:lineRule="auto" w:before="108"/>
        <w:ind w:left="259" w:firstLine="199"/>
        <w:jc w:val="right"/>
      </w:pPr>
      <w:r>
        <w:rPr/>
        <w:t>Despite its strengths, our system exhibits limitations—</w:t>
      </w:r>
      <w:r>
        <w:rPr/>
        <w:t>most notably in occlusion-heavy scenarios. As thermal images lack color</w:t>
      </w:r>
      <w:r>
        <w:rPr>
          <w:spacing w:val="34"/>
        </w:rPr>
        <w:t> </w:t>
      </w:r>
      <w:r>
        <w:rPr/>
        <w:t>and</w:t>
      </w:r>
      <w:r>
        <w:rPr>
          <w:spacing w:val="34"/>
        </w:rPr>
        <w:t> </w:t>
      </w:r>
      <w:r>
        <w:rPr/>
        <w:t>texture,</w:t>
      </w:r>
      <w:r>
        <w:rPr>
          <w:spacing w:val="34"/>
        </w:rPr>
        <w:t> </w:t>
      </w:r>
      <w:r>
        <w:rPr/>
        <w:t>the</w:t>
      </w:r>
      <w:r>
        <w:rPr>
          <w:spacing w:val="34"/>
        </w:rPr>
        <w:t> </w:t>
      </w:r>
      <w:r>
        <w:rPr/>
        <w:t>appearance</w:t>
      </w:r>
      <w:r>
        <w:rPr>
          <w:spacing w:val="34"/>
        </w:rPr>
        <w:t> </w:t>
      </w:r>
      <w:r>
        <w:rPr/>
        <w:t>of</w:t>
      </w:r>
      <w:r>
        <w:rPr>
          <w:spacing w:val="34"/>
        </w:rPr>
        <w:t> </w:t>
      </w:r>
      <w:r>
        <w:rPr/>
        <w:t>occluded</w:t>
      </w:r>
      <w:r>
        <w:rPr>
          <w:spacing w:val="34"/>
        </w:rPr>
        <w:t> </w:t>
      </w:r>
      <w:r>
        <w:rPr/>
        <w:t>objects</w:t>
      </w:r>
      <w:r>
        <w:rPr>
          <w:spacing w:val="34"/>
        </w:rPr>
        <w:t> </w:t>
      </w:r>
      <w:r>
        <w:rPr/>
        <w:t>(e.g., a</w:t>
      </w:r>
      <w:r>
        <w:rPr>
          <w:spacing w:val="40"/>
        </w:rPr>
        <w:t> </w:t>
      </w:r>
      <w:r>
        <w:rPr/>
        <w:t>pedestrian</w:t>
      </w:r>
      <w:r>
        <w:rPr>
          <w:spacing w:val="40"/>
        </w:rPr>
        <w:t> </w:t>
      </w:r>
      <w:r>
        <w:rPr/>
        <w:t>partially</w:t>
      </w:r>
      <w:r>
        <w:rPr>
          <w:spacing w:val="40"/>
        </w:rPr>
        <w:t> </w:t>
      </w:r>
      <w:r>
        <w:rPr/>
        <w:t>behind</w:t>
      </w:r>
      <w:r>
        <w:rPr>
          <w:spacing w:val="40"/>
        </w:rPr>
        <w:t> </w:t>
      </w:r>
      <w:r>
        <w:rPr/>
        <w:t>a</w:t>
      </w:r>
      <w:r>
        <w:rPr>
          <w:spacing w:val="40"/>
        </w:rPr>
        <w:t> </w:t>
      </w:r>
      <w:r>
        <w:rPr/>
        <w:t>vehicle)</w:t>
      </w:r>
      <w:r>
        <w:rPr>
          <w:spacing w:val="40"/>
        </w:rPr>
        <w:t> </w:t>
      </w:r>
      <w:r>
        <w:rPr/>
        <w:t>becomes</w:t>
      </w:r>
      <w:r>
        <w:rPr>
          <w:spacing w:val="40"/>
        </w:rPr>
        <w:t> </w:t>
      </w:r>
      <w:r>
        <w:rPr/>
        <w:t>ambigu- ous. While our multi-stage refinement and spatial consistency mechanisms mitigate this to some extent, performance under partial or dynamic occlusion remains significantly lower than for</w:t>
      </w:r>
      <w:r>
        <w:rPr>
          <w:spacing w:val="33"/>
        </w:rPr>
        <w:t> </w:t>
      </w:r>
      <w:r>
        <w:rPr/>
        <w:t>fully</w:t>
      </w:r>
      <w:r>
        <w:rPr>
          <w:spacing w:val="33"/>
        </w:rPr>
        <w:t> </w:t>
      </w:r>
      <w:r>
        <w:rPr/>
        <w:t>visible</w:t>
      </w:r>
      <w:r>
        <w:rPr>
          <w:spacing w:val="33"/>
        </w:rPr>
        <w:t> </w:t>
      </w:r>
      <w:r>
        <w:rPr/>
        <w:t>objects.</w:t>
      </w:r>
      <w:r>
        <w:rPr>
          <w:spacing w:val="33"/>
        </w:rPr>
        <w:t> </w:t>
      </w:r>
      <w:r>
        <w:rPr/>
        <w:t>In</w:t>
      </w:r>
      <w:r>
        <w:rPr>
          <w:spacing w:val="33"/>
        </w:rPr>
        <w:t> </w:t>
      </w:r>
      <w:r>
        <w:rPr/>
        <w:t>our</w:t>
      </w:r>
      <w:r>
        <w:rPr>
          <w:spacing w:val="33"/>
        </w:rPr>
        <w:t> </w:t>
      </w:r>
      <w:r>
        <w:rPr/>
        <w:t>tests,</w:t>
      </w:r>
      <w:r>
        <w:rPr>
          <w:spacing w:val="33"/>
        </w:rPr>
        <w:t> </w:t>
      </w:r>
      <w:r>
        <w:rPr/>
        <w:t>mAP</w:t>
      </w:r>
      <w:r>
        <w:rPr>
          <w:spacing w:val="33"/>
        </w:rPr>
        <w:t> </w:t>
      </w:r>
      <w:r>
        <w:rPr/>
        <w:t>under</w:t>
      </w:r>
      <w:r>
        <w:rPr>
          <w:spacing w:val="33"/>
        </w:rPr>
        <w:t> </w:t>
      </w:r>
      <w:r>
        <w:rPr/>
        <w:t>occlusion dropped</w:t>
      </w:r>
      <w:r>
        <w:rPr>
          <w:spacing w:val="-5"/>
        </w:rPr>
        <w:t> </w:t>
      </w:r>
      <w:r>
        <w:rPr/>
        <w:t>to</w:t>
      </w:r>
      <w:r>
        <w:rPr>
          <w:spacing w:val="-5"/>
        </w:rPr>
        <w:t> </w:t>
      </w:r>
      <w:r>
        <w:rPr/>
        <w:t>55.4%,</w:t>
      </w:r>
      <w:r>
        <w:rPr>
          <w:spacing w:val="-5"/>
        </w:rPr>
        <w:t> </w:t>
      </w:r>
      <w:r>
        <w:rPr/>
        <w:t>compared</w:t>
      </w:r>
      <w:r>
        <w:rPr>
          <w:spacing w:val="-5"/>
        </w:rPr>
        <w:t> </w:t>
      </w:r>
      <w:r>
        <w:rPr/>
        <w:t>to</w:t>
      </w:r>
      <w:r>
        <w:rPr>
          <w:spacing w:val="-5"/>
        </w:rPr>
        <w:t> </w:t>
      </w:r>
      <w:r>
        <w:rPr/>
        <w:t>89.2%</w:t>
      </w:r>
      <w:r>
        <w:rPr>
          <w:spacing w:val="-5"/>
        </w:rPr>
        <w:t> </w:t>
      </w:r>
      <w:r>
        <w:rPr/>
        <w:t>for</w:t>
      </w:r>
      <w:r>
        <w:rPr>
          <w:spacing w:val="-5"/>
        </w:rPr>
        <w:t> </w:t>
      </w:r>
      <w:r>
        <w:rPr/>
        <w:t>unobstructed</w:t>
      </w:r>
      <w:r>
        <w:rPr>
          <w:spacing w:val="-5"/>
        </w:rPr>
        <w:t> </w:t>
      </w:r>
      <w:r>
        <w:rPr/>
        <w:t>views. Another</w:t>
      </w:r>
      <w:r>
        <w:rPr>
          <w:spacing w:val="40"/>
        </w:rPr>
        <w:t> </w:t>
      </w:r>
      <w:r>
        <w:rPr/>
        <w:t>challenge</w:t>
      </w:r>
      <w:r>
        <w:rPr>
          <w:spacing w:val="40"/>
        </w:rPr>
        <w:t> </w:t>
      </w:r>
      <w:r>
        <w:rPr/>
        <w:t>involves</w:t>
      </w:r>
      <w:r>
        <w:rPr>
          <w:spacing w:val="40"/>
        </w:rPr>
        <w:t> </w:t>
      </w:r>
      <w:r>
        <w:rPr/>
        <w:t>the</w:t>
      </w:r>
      <w:r>
        <w:rPr>
          <w:spacing w:val="40"/>
        </w:rPr>
        <w:t> </w:t>
      </w:r>
      <w:r>
        <w:rPr/>
        <w:t>domain-specific</w:t>
      </w:r>
      <w:r>
        <w:rPr>
          <w:spacing w:val="40"/>
        </w:rPr>
        <w:t> </w:t>
      </w:r>
      <w:r>
        <w:rPr/>
        <w:t>tuning</w:t>
      </w:r>
      <w:r>
        <w:rPr>
          <w:spacing w:val="40"/>
        </w:rPr>
        <w:t> </w:t>
      </w:r>
      <w:r>
        <w:rPr/>
        <w:t>of the</w:t>
      </w:r>
      <w:r>
        <w:rPr>
          <w:spacing w:val="-1"/>
        </w:rPr>
        <w:t> </w:t>
      </w:r>
      <w:r>
        <w:rPr/>
        <w:t>super-resolution</w:t>
      </w:r>
      <w:r>
        <w:rPr>
          <w:spacing w:val="-1"/>
        </w:rPr>
        <w:t> </w:t>
      </w:r>
      <w:r>
        <w:rPr/>
        <w:t>module.</w:t>
      </w:r>
      <w:r>
        <w:rPr>
          <w:spacing w:val="-1"/>
        </w:rPr>
        <w:t> </w:t>
      </w:r>
      <w:r>
        <w:rPr/>
        <w:t>While</w:t>
      </w:r>
      <w:r>
        <w:rPr>
          <w:spacing w:val="-1"/>
        </w:rPr>
        <w:t> </w:t>
      </w:r>
      <w:r>
        <w:rPr/>
        <w:t>useful</w:t>
      </w:r>
      <w:r>
        <w:rPr>
          <w:spacing w:val="-1"/>
        </w:rPr>
        <w:t> </w:t>
      </w:r>
      <w:r>
        <w:rPr/>
        <w:t>for</w:t>
      </w:r>
      <w:r>
        <w:rPr>
          <w:spacing w:val="-1"/>
        </w:rPr>
        <w:t> </w:t>
      </w:r>
      <w:r>
        <w:rPr/>
        <w:t>distant</w:t>
      </w:r>
      <w:r>
        <w:rPr>
          <w:spacing w:val="-1"/>
        </w:rPr>
        <w:t> </w:t>
      </w:r>
      <w:r>
        <w:rPr/>
        <w:t>pedestri- ans</w:t>
      </w:r>
      <w:r>
        <w:rPr>
          <w:spacing w:val="23"/>
        </w:rPr>
        <w:t> </w:t>
      </w:r>
      <w:r>
        <w:rPr/>
        <w:t>or</w:t>
      </w:r>
      <w:r>
        <w:rPr>
          <w:spacing w:val="23"/>
        </w:rPr>
        <w:t> </w:t>
      </w:r>
      <w:r>
        <w:rPr/>
        <w:t>bicycles,</w:t>
      </w:r>
      <w:r>
        <w:rPr>
          <w:spacing w:val="23"/>
        </w:rPr>
        <w:t> </w:t>
      </w:r>
      <w:r>
        <w:rPr/>
        <w:t>applying</w:t>
      </w:r>
      <w:r>
        <w:rPr>
          <w:spacing w:val="23"/>
        </w:rPr>
        <w:t> </w:t>
      </w:r>
      <w:r>
        <w:rPr/>
        <w:t>it</w:t>
      </w:r>
      <w:r>
        <w:rPr>
          <w:spacing w:val="23"/>
        </w:rPr>
        <w:t> </w:t>
      </w:r>
      <w:r>
        <w:rPr/>
        <w:t>indiscriminately</w:t>
      </w:r>
      <w:r>
        <w:rPr>
          <w:spacing w:val="23"/>
        </w:rPr>
        <w:t> </w:t>
      </w:r>
      <w:r>
        <w:rPr/>
        <w:t>leads</w:t>
      </w:r>
      <w:r>
        <w:rPr>
          <w:spacing w:val="23"/>
        </w:rPr>
        <w:t> </w:t>
      </w:r>
      <w:r>
        <w:rPr/>
        <w:t>to</w:t>
      </w:r>
      <w:r>
        <w:rPr>
          <w:spacing w:val="23"/>
        </w:rPr>
        <w:t> </w:t>
      </w:r>
      <w:r>
        <w:rPr/>
        <w:t>blurred false</w:t>
      </w:r>
      <w:r>
        <w:rPr>
          <w:spacing w:val="21"/>
        </w:rPr>
        <w:t> </w:t>
      </w:r>
      <w:r>
        <w:rPr/>
        <w:t>positives</w:t>
      </w:r>
      <w:r>
        <w:rPr>
          <w:spacing w:val="21"/>
        </w:rPr>
        <w:t> </w:t>
      </w:r>
      <w:r>
        <w:rPr/>
        <w:t>in</w:t>
      </w:r>
      <w:r>
        <w:rPr>
          <w:spacing w:val="21"/>
        </w:rPr>
        <w:t> </w:t>
      </w:r>
      <w:r>
        <w:rPr/>
        <w:t>homogeneous</w:t>
      </w:r>
      <w:r>
        <w:rPr>
          <w:spacing w:val="21"/>
        </w:rPr>
        <w:t> </w:t>
      </w:r>
      <w:r>
        <w:rPr/>
        <w:t>thermal</w:t>
      </w:r>
      <w:r>
        <w:rPr>
          <w:spacing w:val="21"/>
        </w:rPr>
        <w:t> </w:t>
      </w:r>
      <w:r>
        <w:rPr/>
        <w:t>regions</w:t>
      </w:r>
      <w:r>
        <w:rPr>
          <w:spacing w:val="21"/>
        </w:rPr>
        <w:t> </w:t>
      </w:r>
      <w:r>
        <w:rPr/>
        <w:t>(e.g.,</w:t>
      </w:r>
      <w:r>
        <w:rPr>
          <w:spacing w:val="21"/>
        </w:rPr>
        <w:t> </w:t>
      </w:r>
      <w:r>
        <w:rPr/>
        <w:t>heated sidewalks,</w:t>
      </w:r>
      <w:r>
        <w:rPr>
          <w:spacing w:val="19"/>
        </w:rPr>
        <w:t> </w:t>
      </w:r>
      <w:r>
        <w:rPr/>
        <w:t>open</w:t>
      </w:r>
      <w:r>
        <w:rPr>
          <w:spacing w:val="20"/>
        </w:rPr>
        <w:t> </w:t>
      </w:r>
      <w:r>
        <w:rPr/>
        <w:t>engine</w:t>
      </w:r>
      <w:r>
        <w:rPr>
          <w:spacing w:val="20"/>
        </w:rPr>
        <w:t> </w:t>
      </w:r>
      <w:r>
        <w:rPr/>
        <w:t>hoods).</w:t>
      </w:r>
      <w:r>
        <w:rPr>
          <w:spacing w:val="20"/>
        </w:rPr>
        <w:t> </w:t>
      </w:r>
      <w:r>
        <w:rPr/>
        <w:t>A</w:t>
      </w:r>
      <w:r>
        <w:rPr>
          <w:spacing w:val="20"/>
        </w:rPr>
        <w:t> </w:t>
      </w:r>
      <w:r>
        <w:rPr/>
        <w:t>more</w:t>
      </w:r>
      <w:r>
        <w:rPr>
          <w:spacing w:val="20"/>
        </w:rPr>
        <w:t> </w:t>
      </w:r>
      <w:r>
        <w:rPr/>
        <w:t>dynamic</w:t>
      </w:r>
      <w:r>
        <w:rPr>
          <w:spacing w:val="20"/>
        </w:rPr>
        <w:t> </w:t>
      </w:r>
      <w:r>
        <w:rPr>
          <w:spacing w:val="-2"/>
        </w:rPr>
        <w:t>mechanism</w:t>
      </w:r>
    </w:p>
    <w:p>
      <w:pPr>
        <w:pStyle w:val="BodyText"/>
        <w:spacing w:before="9"/>
        <w:ind w:left="259"/>
        <w:jc w:val="both"/>
      </w:pPr>
      <w:r>
        <w:rPr/>
        <w:t>for</w:t>
      </w:r>
      <w:r>
        <w:rPr>
          <w:spacing w:val="11"/>
        </w:rPr>
        <w:t> </w:t>
      </w:r>
      <w:r>
        <w:rPr/>
        <w:t>selective</w:t>
      </w:r>
      <w:r>
        <w:rPr>
          <w:spacing w:val="12"/>
        </w:rPr>
        <w:t> </w:t>
      </w:r>
      <w:r>
        <w:rPr/>
        <w:t>enhancement</w:t>
      </w:r>
      <w:r>
        <w:rPr>
          <w:spacing w:val="12"/>
        </w:rPr>
        <w:t> </w:t>
      </w:r>
      <w:r>
        <w:rPr/>
        <w:t>is</w:t>
      </w:r>
      <w:r>
        <w:rPr>
          <w:spacing w:val="11"/>
        </w:rPr>
        <w:t> </w:t>
      </w:r>
      <w:r>
        <w:rPr>
          <w:spacing w:val="-2"/>
        </w:rPr>
        <w:t>needed.</w:t>
      </w:r>
    </w:p>
    <w:p>
      <w:pPr>
        <w:pStyle w:val="BodyText"/>
      </w:pPr>
    </w:p>
    <w:p>
      <w:pPr>
        <w:pStyle w:val="ListParagraph"/>
        <w:numPr>
          <w:ilvl w:val="1"/>
          <w:numId w:val="8"/>
        </w:numPr>
        <w:tabs>
          <w:tab w:pos="540" w:val="left" w:leader="none"/>
        </w:tabs>
        <w:spacing w:line="240" w:lineRule="auto" w:before="1" w:after="0"/>
        <w:ind w:left="540" w:right="0" w:hanging="281"/>
        <w:jc w:val="both"/>
        <w:rPr>
          <w:i/>
          <w:sz w:val="20"/>
        </w:rPr>
      </w:pPr>
      <w:bookmarkStart w:name="Future Work" w:id="41"/>
      <w:bookmarkEnd w:id="41"/>
      <w:r>
        <w:rPr/>
      </w:r>
      <w:r>
        <w:rPr>
          <w:i/>
          <w:sz w:val="20"/>
        </w:rPr>
        <w:t>Future</w:t>
      </w:r>
      <w:r>
        <w:rPr>
          <w:i/>
          <w:spacing w:val="5"/>
          <w:sz w:val="20"/>
        </w:rPr>
        <w:t> </w:t>
      </w:r>
      <w:r>
        <w:rPr>
          <w:i/>
          <w:spacing w:val="-4"/>
          <w:sz w:val="20"/>
        </w:rPr>
        <w:t>Work</w:t>
      </w:r>
    </w:p>
    <w:p>
      <w:pPr>
        <w:pStyle w:val="BodyText"/>
        <w:spacing w:before="107"/>
        <w:ind w:left="458"/>
        <w:jc w:val="both"/>
      </w:pPr>
      <w:bookmarkStart w:name="1. Temporal Object Tracking and Detectio" w:id="42"/>
      <w:bookmarkEnd w:id="42"/>
      <w:r>
        <w:rPr/>
      </w:r>
      <w:r>
        <w:rPr/>
        <w:t>Future</w:t>
      </w:r>
      <w:r>
        <w:rPr>
          <w:spacing w:val="14"/>
        </w:rPr>
        <w:t> </w:t>
      </w:r>
      <w:r>
        <w:rPr/>
        <w:t>work</w:t>
      </w:r>
      <w:r>
        <w:rPr>
          <w:spacing w:val="14"/>
        </w:rPr>
        <w:t> </w:t>
      </w:r>
      <w:r>
        <w:rPr/>
        <w:t>will</w:t>
      </w:r>
      <w:r>
        <w:rPr>
          <w:spacing w:val="15"/>
        </w:rPr>
        <w:t> </w:t>
      </w:r>
      <w:r>
        <w:rPr/>
        <w:t>focus</w:t>
      </w:r>
      <w:r>
        <w:rPr>
          <w:spacing w:val="14"/>
        </w:rPr>
        <w:t> </w:t>
      </w:r>
      <w:r>
        <w:rPr/>
        <w:t>on</w:t>
      </w:r>
      <w:r>
        <w:rPr>
          <w:spacing w:val="14"/>
        </w:rPr>
        <w:t> </w:t>
      </w:r>
      <w:r>
        <w:rPr/>
        <w:t>three</w:t>
      </w:r>
      <w:r>
        <w:rPr>
          <w:spacing w:val="15"/>
        </w:rPr>
        <w:t> </w:t>
      </w:r>
      <w:r>
        <w:rPr/>
        <w:t>key</w:t>
      </w:r>
      <w:r>
        <w:rPr>
          <w:spacing w:val="14"/>
        </w:rPr>
        <w:t> </w:t>
      </w:r>
      <w:r>
        <w:rPr>
          <w:spacing w:val="-2"/>
        </w:rPr>
        <w:t>areas:</w:t>
      </w:r>
    </w:p>
    <w:p>
      <w:pPr>
        <w:pStyle w:val="ListParagraph"/>
        <w:numPr>
          <w:ilvl w:val="2"/>
          <w:numId w:val="8"/>
        </w:numPr>
        <w:tabs>
          <w:tab w:pos="722" w:val="left" w:leader="none"/>
        </w:tabs>
        <w:spacing w:line="249" w:lineRule="auto" w:before="25" w:after="0"/>
        <w:ind w:left="259" w:right="0" w:firstLine="199"/>
        <w:jc w:val="both"/>
        <w:rPr>
          <w:sz w:val="20"/>
        </w:rPr>
      </w:pPr>
      <w:r>
        <w:rPr>
          <w:i/>
          <w:sz w:val="20"/>
        </w:rPr>
        <w:t>1. Temporal Object Tracking and Detection: </w:t>
      </w:r>
      <w:r>
        <w:rPr>
          <w:sz w:val="20"/>
        </w:rPr>
        <w:t>Thermal videos</w:t>
      </w:r>
      <w:r>
        <w:rPr>
          <w:spacing w:val="40"/>
          <w:sz w:val="20"/>
        </w:rPr>
        <w:t> </w:t>
      </w:r>
      <w:r>
        <w:rPr>
          <w:sz w:val="20"/>
        </w:rPr>
        <w:t>offer</w:t>
      </w:r>
      <w:r>
        <w:rPr>
          <w:spacing w:val="40"/>
          <w:sz w:val="20"/>
        </w:rPr>
        <w:t> </w:t>
      </w:r>
      <w:r>
        <w:rPr>
          <w:sz w:val="20"/>
        </w:rPr>
        <w:t>temporal</w:t>
      </w:r>
      <w:r>
        <w:rPr>
          <w:spacing w:val="40"/>
          <w:sz w:val="20"/>
        </w:rPr>
        <w:t> </w:t>
      </w:r>
      <w:r>
        <w:rPr>
          <w:sz w:val="20"/>
        </w:rPr>
        <w:t>coherence</w:t>
      </w:r>
      <w:r>
        <w:rPr>
          <w:spacing w:val="40"/>
          <w:sz w:val="20"/>
        </w:rPr>
        <w:t> </w:t>
      </w:r>
      <w:r>
        <w:rPr>
          <w:sz w:val="20"/>
        </w:rPr>
        <w:t>between</w:t>
      </w:r>
      <w:r>
        <w:rPr>
          <w:spacing w:val="40"/>
          <w:sz w:val="20"/>
        </w:rPr>
        <w:t> </w:t>
      </w:r>
      <w:r>
        <w:rPr>
          <w:sz w:val="20"/>
        </w:rPr>
        <w:t>frames</w:t>
      </w:r>
      <w:r>
        <w:rPr>
          <w:spacing w:val="40"/>
          <w:sz w:val="20"/>
        </w:rPr>
        <w:t> </w:t>
      </w:r>
      <w:r>
        <w:rPr>
          <w:sz w:val="20"/>
        </w:rPr>
        <w:t>that</w:t>
      </w:r>
      <w:r>
        <w:rPr>
          <w:spacing w:val="40"/>
          <w:sz w:val="20"/>
        </w:rPr>
        <w:t> </w:t>
      </w:r>
      <w:r>
        <w:rPr>
          <w:sz w:val="20"/>
        </w:rPr>
        <w:t>can be leveraged to improve occlusion robustness. We plan to integrate recurrent memory units, such as ConvLSTM or transformer-based temporal attention modules, to track par- tially visible objects across frames. This can help interpolate </w:t>
      </w:r>
      <w:bookmarkStart w:name="2. Depth-Aware Occlusion Modeling" w:id="43"/>
      <w:bookmarkEnd w:id="43"/>
      <w:r>
        <w:rPr>
          <w:sz w:val="20"/>
        </w:rPr>
        <w:t>occluded</w:t>
      </w:r>
      <w:r>
        <w:rPr>
          <w:spacing w:val="12"/>
          <w:sz w:val="20"/>
        </w:rPr>
        <w:t> </w:t>
      </w:r>
      <w:r>
        <w:rPr>
          <w:sz w:val="20"/>
        </w:rPr>
        <w:t>object</w:t>
      </w:r>
      <w:r>
        <w:rPr>
          <w:spacing w:val="13"/>
          <w:sz w:val="20"/>
        </w:rPr>
        <w:t> </w:t>
      </w:r>
      <w:r>
        <w:rPr>
          <w:sz w:val="20"/>
        </w:rPr>
        <w:t>positions</w:t>
      </w:r>
      <w:r>
        <w:rPr>
          <w:spacing w:val="13"/>
          <w:sz w:val="20"/>
        </w:rPr>
        <w:t> </w:t>
      </w:r>
      <w:r>
        <w:rPr>
          <w:sz w:val="20"/>
        </w:rPr>
        <w:t>and</w:t>
      </w:r>
      <w:r>
        <w:rPr>
          <w:spacing w:val="13"/>
          <w:sz w:val="20"/>
        </w:rPr>
        <w:t> </w:t>
      </w:r>
      <w:r>
        <w:rPr>
          <w:sz w:val="20"/>
        </w:rPr>
        <w:t>maintain</w:t>
      </w:r>
      <w:r>
        <w:rPr>
          <w:spacing w:val="13"/>
          <w:sz w:val="20"/>
        </w:rPr>
        <w:t> </w:t>
      </w:r>
      <w:r>
        <w:rPr>
          <w:sz w:val="20"/>
        </w:rPr>
        <w:t>detection</w:t>
      </w:r>
      <w:r>
        <w:rPr>
          <w:spacing w:val="13"/>
          <w:sz w:val="20"/>
        </w:rPr>
        <w:t> </w:t>
      </w:r>
      <w:r>
        <w:rPr>
          <w:spacing w:val="-2"/>
          <w:sz w:val="20"/>
        </w:rPr>
        <w:t>consistency.</w:t>
      </w:r>
    </w:p>
    <w:p>
      <w:pPr>
        <w:pStyle w:val="ListParagraph"/>
        <w:numPr>
          <w:ilvl w:val="2"/>
          <w:numId w:val="8"/>
        </w:numPr>
        <w:tabs>
          <w:tab w:pos="722" w:val="left" w:leader="none"/>
        </w:tabs>
        <w:spacing w:line="249" w:lineRule="auto" w:before="15" w:after="0"/>
        <w:ind w:left="259" w:right="0" w:firstLine="199"/>
        <w:jc w:val="both"/>
        <w:rPr>
          <w:sz w:val="20"/>
        </w:rPr>
      </w:pPr>
      <w:r>
        <w:rPr>
          <w:i/>
          <w:sz w:val="20"/>
        </w:rPr>
        <w:t>2. Depth-Aware Occlusion Modeling: </w:t>
      </w:r>
      <w:r>
        <w:rPr>
          <w:sz w:val="20"/>
        </w:rPr>
        <w:t>Current </w:t>
      </w:r>
      <w:r>
        <w:rPr>
          <w:sz w:val="20"/>
        </w:rPr>
        <w:t>thermal datasets lack depth information. However, monocular depth estimation models could be adapted to thermal inputs using synthetic data. Incorporating depth priors into our detection heads may improve the model’s understanding of spatial relationships, helping to distinguish between foreground and </w:t>
      </w:r>
      <w:bookmarkStart w:name="3. Edge Deployment and Lightweight Varia" w:id="44"/>
      <w:bookmarkEnd w:id="44"/>
      <w:r>
        <w:rPr>
          <w:sz w:val="20"/>
        </w:rPr>
        <w:t>background</w:t>
      </w:r>
      <w:r>
        <w:rPr>
          <w:sz w:val="20"/>
        </w:rPr>
        <w:t> occluders.</w:t>
      </w:r>
    </w:p>
    <w:p>
      <w:pPr>
        <w:pStyle w:val="ListParagraph"/>
        <w:numPr>
          <w:ilvl w:val="2"/>
          <w:numId w:val="8"/>
        </w:numPr>
        <w:tabs>
          <w:tab w:pos="722" w:val="left" w:leader="none"/>
        </w:tabs>
        <w:spacing w:line="249" w:lineRule="auto" w:before="14" w:after="0"/>
        <w:ind w:left="259" w:right="0" w:firstLine="199"/>
        <w:jc w:val="both"/>
        <w:rPr>
          <w:sz w:val="20"/>
        </w:rPr>
      </w:pPr>
      <w:r>
        <w:rPr>
          <w:i/>
          <w:sz w:val="20"/>
        </w:rPr>
        <w:t>3. Edge Deployment and Lightweight Variants: </w:t>
      </w:r>
      <w:r>
        <w:rPr>
          <w:sz w:val="20"/>
        </w:rPr>
        <w:t>Given the</w:t>
      </w:r>
      <w:r>
        <w:rPr>
          <w:spacing w:val="40"/>
          <w:sz w:val="20"/>
        </w:rPr>
        <w:t> </w:t>
      </w:r>
      <w:r>
        <w:rPr>
          <w:sz w:val="20"/>
        </w:rPr>
        <w:t>increasing</w:t>
      </w:r>
      <w:r>
        <w:rPr>
          <w:spacing w:val="40"/>
          <w:sz w:val="20"/>
        </w:rPr>
        <w:t> </w:t>
      </w:r>
      <w:r>
        <w:rPr>
          <w:sz w:val="20"/>
        </w:rPr>
        <w:t>relevance</w:t>
      </w:r>
      <w:r>
        <w:rPr>
          <w:spacing w:val="40"/>
          <w:sz w:val="20"/>
        </w:rPr>
        <w:t> </w:t>
      </w:r>
      <w:r>
        <w:rPr>
          <w:sz w:val="20"/>
        </w:rPr>
        <w:t>of</w:t>
      </w:r>
      <w:r>
        <w:rPr>
          <w:spacing w:val="40"/>
          <w:sz w:val="20"/>
        </w:rPr>
        <w:t> </w:t>
      </w:r>
      <w:r>
        <w:rPr>
          <w:sz w:val="20"/>
        </w:rPr>
        <w:t>embedded</w:t>
      </w:r>
      <w:r>
        <w:rPr>
          <w:spacing w:val="40"/>
          <w:sz w:val="20"/>
        </w:rPr>
        <w:t> </w:t>
      </w:r>
      <w:r>
        <w:rPr>
          <w:sz w:val="20"/>
        </w:rPr>
        <w:t>thermal</w:t>
      </w:r>
      <w:r>
        <w:rPr>
          <w:spacing w:val="40"/>
          <w:sz w:val="20"/>
        </w:rPr>
        <w:t> </w:t>
      </w:r>
      <w:r>
        <w:rPr>
          <w:sz w:val="20"/>
        </w:rPr>
        <w:t>systems</w:t>
      </w:r>
      <w:r>
        <w:rPr>
          <w:spacing w:val="40"/>
          <w:sz w:val="20"/>
        </w:rPr>
        <w:t> </w:t>
      </w:r>
      <w:r>
        <w:rPr>
          <w:sz w:val="20"/>
        </w:rPr>
        <w:t>in</w:t>
      </w:r>
    </w:p>
    <w:p>
      <w:pPr>
        <w:pStyle w:val="BodyText"/>
        <w:spacing w:line="249" w:lineRule="auto" w:before="71"/>
        <w:ind w:left="199" w:right="257"/>
        <w:jc w:val="both"/>
      </w:pPr>
      <w:r>
        <w:rPr/>
        <w:br w:type="column"/>
      </w:r>
      <w:r>
        <w:rPr/>
        <w:t>drones, smart vehicles, and security cameras, we aim to </w:t>
      </w:r>
      <w:r>
        <w:rPr/>
        <w:t>com- press our model using pruning, quantization, and knowledge distillation.</w:t>
      </w:r>
      <w:r>
        <w:rPr>
          <w:spacing w:val="-1"/>
        </w:rPr>
        <w:t> </w:t>
      </w:r>
      <w:r>
        <w:rPr/>
        <w:t>Replacing</w:t>
      </w:r>
      <w:r>
        <w:rPr>
          <w:spacing w:val="-1"/>
        </w:rPr>
        <w:t> </w:t>
      </w:r>
      <w:r>
        <w:rPr/>
        <w:t>EfficientDet-D3</w:t>
      </w:r>
      <w:r>
        <w:rPr>
          <w:spacing w:val="-1"/>
        </w:rPr>
        <w:t> </w:t>
      </w:r>
      <w:r>
        <w:rPr/>
        <w:t>with</w:t>
      </w:r>
      <w:r>
        <w:rPr>
          <w:spacing w:val="-1"/>
        </w:rPr>
        <w:t> </w:t>
      </w:r>
      <w:r>
        <w:rPr/>
        <w:t>lighter</w:t>
      </w:r>
      <w:r>
        <w:rPr>
          <w:spacing w:val="-1"/>
        </w:rPr>
        <w:t> </w:t>
      </w:r>
      <w:r>
        <w:rPr/>
        <w:t>backbones such as MobileNetV3 or YOLO-Nano could allow real-time </w:t>
      </w:r>
      <w:bookmarkStart w:name="4. Cross-Domain Generalization" w:id="45"/>
      <w:bookmarkEnd w:id="45"/>
      <w:r>
        <w:rPr/>
        <w:t>performance</w:t>
      </w:r>
      <w:r>
        <w:rPr>
          <w:spacing w:val="8"/>
        </w:rPr>
        <w:t> </w:t>
      </w:r>
      <w:r>
        <w:rPr/>
        <w:t>on</w:t>
      </w:r>
      <w:r>
        <w:rPr>
          <w:spacing w:val="8"/>
        </w:rPr>
        <w:t> </w:t>
      </w:r>
      <w:r>
        <w:rPr/>
        <w:t>NVIDIA</w:t>
      </w:r>
      <w:r>
        <w:rPr>
          <w:spacing w:val="9"/>
        </w:rPr>
        <w:t> </w:t>
      </w:r>
      <w:r>
        <w:rPr/>
        <w:t>Jetson</w:t>
      </w:r>
      <w:r>
        <w:rPr>
          <w:spacing w:val="8"/>
        </w:rPr>
        <w:t> </w:t>
      </w:r>
      <w:r>
        <w:rPr/>
        <w:t>or</w:t>
      </w:r>
      <w:r>
        <w:rPr>
          <w:spacing w:val="8"/>
        </w:rPr>
        <w:t> </w:t>
      </w:r>
      <w:r>
        <w:rPr/>
        <w:t>ARM-based</w:t>
      </w:r>
      <w:r>
        <w:rPr>
          <w:spacing w:val="9"/>
        </w:rPr>
        <w:t> </w:t>
      </w:r>
      <w:r>
        <w:rPr/>
        <w:t>edge</w:t>
      </w:r>
      <w:r>
        <w:rPr>
          <w:spacing w:val="8"/>
        </w:rPr>
        <w:t> </w:t>
      </w:r>
      <w:r>
        <w:rPr>
          <w:spacing w:val="-2"/>
        </w:rPr>
        <w:t>devices.</w:t>
      </w:r>
    </w:p>
    <w:p>
      <w:pPr>
        <w:pStyle w:val="ListParagraph"/>
        <w:numPr>
          <w:ilvl w:val="2"/>
          <w:numId w:val="8"/>
        </w:numPr>
        <w:tabs>
          <w:tab w:pos="662" w:val="left" w:leader="none"/>
        </w:tabs>
        <w:spacing w:line="249" w:lineRule="auto" w:before="0" w:after="0"/>
        <w:ind w:left="199" w:right="257" w:firstLine="199"/>
        <w:jc w:val="both"/>
        <w:rPr>
          <w:sz w:val="20"/>
        </w:rPr>
      </w:pPr>
      <w:r>
        <w:rPr>
          <w:i/>
          <w:sz w:val="20"/>
        </w:rPr>
        <w:t>4. Cross-Domain Generalization: </w:t>
      </w:r>
      <w:r>
        <w:rPr>
          <w:sz w:val="20"/>
        </w:rPr>
        <w:t>Although our </w:t>
      </w:r>
      <w:r>
        <w:rPr>
          <w:sz w:val="20"/>
        </w:rPr>
        <w:t>current system performs well on the FLIR dataset, further validation across</w:t>
      </w:r>
      <w:r>
        <w:rPr>
          <w:spacing w:val="-4"/>
          <w:sz w:val="20"/>
        </w:rPr>
        <w:t> </w:t>
      </w:r>
      <w:r>
        <w:rPr>
          <w:sz w:val="20"/>
        </w:rPr>
        <w:t>unseen</w:t>
      </w:r>
      <w:r>
        <w:rPr>
          <w:spacing w:val="-4"/>
          <w:sz w:val="20"/>
        </w:rPr>
        <w:t> </w:t>
      </w:r>
      <w:r>
        <w:rPr>
          <w:sz w:val="20"/>
        </w:rPr>
        <w:t>domains—such</w:t>
      </w:r>
      <w:r>
        <w:rPr>
          <w:spacing w:val="-4"/>
          <w:sz w:val="20"/>
        </w:rPr>
        <w:t> </w:t>
      </w:r>
      <w:r>
        <w:rPr>
          <w:sz w:val="20"/>
        </w:rPr>
        <w:t>as</w:t>
      </w:r>
      <w:r>
        <w:rPr>
          <w:spacing w:val="-4"/>
          <w:sz w:val="20"/>
        </w:rPr>
        <w:t> </w:t>
      </w:r>
      <w:r>
        <w:rPr>
          <w:sz w:val="20"/>
        </w:rPr>
        <w:t>industrial</w:t>
      </w:r>
      <w:r>
        <w:rPr>
          <w:spacing w:val="-4"/>
          <w:sz w:val="20"/>
        </w:rPr>
        <w:t> </w:t>
      </w:r>
      <w:r>
        <w:rPr>
          <w:sz w:val="20"/>
        </w:rPr>
        <w:t>thermal</w:t>
      </w:r>
      <w:r>
        <w:rPr>
          <w:spacing w:val="-4"/>
          <w:sz w:val="20"/>
        </w:rPr>
        <w:t> </w:t>
      </w:r>
      <w:r>
        <w:rPr>
          <w:sz w:val="20"/>
        </w:rPr>
        <w:t>inspection, search and rescue, or wildlife monitoring—is essential. We plan to train on additional thermal datasets (e.g., KAIST, DSIAC) and investigate domain adaptation techniques like </w:t>
      </w:r>
      <w:bookmarkStart w:name="5. Improved Occlusion Benchmarks" w:id="46"/>
      <w:bookmarkEnd w:id="46"/>
      <w:r>
        <w:rPr>
          <w:sz w:val="20"/>
        </w:rPr>
        <w:t>ad</w:t>
      </w:r>
      <w:r>
        <w:rPr>
          <w:sz w:val="20"/>
        </w:rPr>
        <w:t>versarial training and batch norm calibration.</w:t>
      </w:r>
    </w:p>
    <w:p>
      <w:pPr>
        <w:pStyle w:val="ListParagraph"/>
        <w:numPr>
          <w:ilvl w:val="2"/>
          <w:numId w:val="8"/>
        </w:numPr>
        <w:tabs>
          <w:tab w:pos="662" w:val="left" w:leader="none"/>
        </w:tabs>
        <w:spacing w:line="218" w:lineRule="exact" w:before="0" w:after="0"/>
        <w:ind w:left="662" w:right="0" w:hanging="264"/>
        <w:jc w:val="both"/>
        <w:rPr>
          <w:sz w:val="20"/>
        </w:rPr>
      </w:pPr>
      <w:r>
        <w:rPr>
          <w:i/>
          <w:sz w:val="20"/>
        </w:rPr>
        <w:t>5.</w:t>
      </w:r>
      <w:r>
        <w:rPr>
          <w:i/>
          <w:spacing w:val="37"/>
          <w:sz w:val="20"/>
        </w:rPr>
        <w:t> </w:t>
      </w:r>
      <w:r>
        <w:rPr>
          <w:i/>
          <w:sz w:val="20"/>
        </w:rPr>
        <w:t>Improved</w:t>
      </w:r>
      <w:r>
        <w:rPr>
          <w:i/>
          <w:spacing w:val="38"/>
          <w:sz w:val="20"/>
        </w:rPr>
        <w:t> </w:t>
      </w:r>
      <w:r>
        <w:rPr>
          <w:i/>
          <w:sz w:val="20"/>
        </w:rPr>
        <w:t>Occlusion</w:t>
      </w:r>
      <w:r>
        <w:rPr>
          <w:i/>
          <w:spacing w:val="37"/>
          <w:sz w:val="20"/>
        </w:rPr>
        <w:t> </w:t>
      </w:r>
      <w:r>
        <w:rPr>
          <w:i/>
          <w:sz w:val="20"/>
        </w:rPr>
        <w:t>Benchmarks:</w:t>
      </w:r>
      <w:r>
        <w:rPr>
          <w:i/>
          <w:spacing w:val="68"/>
          <w:sz w:val="20"/>
        </w:rPr>
        <w:t> </w:t>
      </w:r>
      <w:r>
        <w:rPr>
          <w:sz w:val="20"/>
        </w:rPr>
        <w:t>To</w:t>
      </w:r>
      <w:r>
        <w:rPr>
          <w:spacing w:val="37"/>
          <w:sz w:val="20"/>
        </w:rPr>
        <w:t> </w:t>
      </w:r>
      <w:r>
        <w:rPr>
          <w:sz w:val="20"/>
        </w:rPr>
        <w:t>better</w:t>
      </w:r>
      <w:r>
        <w:rPr>
          <w:spacing w:val="38"/>
          <w:sz w:val="20"/>
        </w:rPr>
        <w:t> </w:t>
      </w:r>
      <w:r>
        <w:rPr>
          <w:spacing w:val="-2"/>
          <w:sz w:val="20"/>
        </w:rPr>
        <w:t>under-</w:t>
      </w:r>
    </w:p>
    <w:p>
      <w:pPr>
        <w:pStyle w:val="BodyText"/>
        <w:spacing w:line="249" w:lineRule="auto"/>
        <w:ind w:left="199" w:right="257"/>
        <w:jc w:val="both"/>
      </w:pPr>
      <w:r>
        <w:rPr/>
        <w:t>stand our limitations, we also propose the creation of </w:t>
      </w:r>
      <w:r>
        <w:rPr/>
        <w:t>a synthetic thermal occlusion benchmark using thermal render- ing from 3D game engines (e.g., Unreal Engine with FLIR plugins). This will enable controlled evaluation of model robustness under varying occlusion levels, object poses, and motion blur.</w:t>
      </w:r>
    </w:p>
    <w:p>
      <w:pPr>
        <w:pStyle w:val="ListParagraph"/>
        <w:numPr>
          <w:ilvl w:val="1"/>
          <w:numId w:val="8"/>
        </w:numPr>
        <w:tabs>
          <w:tab w:pos="491" w:val="left" w:leader="none"/>
        </w:tabs>
        <w:spacing w:line="240" w:lineRule="auto" w:before="95" w:after="0"/>
        <w:ind w:left="491" w:right="0" w:hanging="292"/>
        <w:jc w:val="both"/>
        <w:rPr>
          <w:i/>
          <w:sz w:val="20"/>
        </w:rPr>
      </w:pPr>
      <w:bookmarkStart w:name="Broader Impact" w:id="47"/>
      <w:bookmarkEnd w:id="47"/>
      <w:r>
        <w:rPr/>
      </w:r>
      <w:r>
        <w:rPr>
          <w:i/>
          <w:sz w:val="20"/>
        </w:rPr>
        <w:t>Broader</w:t>
      </w:r>
      <w:r>
        <w:rPr>
          <w:i/>
          <w:spacing w:val="3"/>
          <w:sz w:val="20"/>
        </w:rPr>
        <w:t> </w:t>
      </w:r>
      <w:r>
        <w:rPr>
          <w:i/>
          <w:spacing w:val="-2"/>
          <w:sz w:val="20"/>
        </w:rPr>
        <w:t>Impact</w:t>
      </w:r>
    </w:p>
    <w:p>
      <w:pPr>
        <w:pStyle w:val="BodyText"/>
        <w:spacing w:line="249" w:lineRule="auto" w:before="66"/>
        <w:ind w:left="199" w:right="257" w:firstLine="199"/>
        <w:jc w:val="both"/>
      </w:pPr>
      <w:r>
        <w:rPr/>
        <w:t>Beyond ADAS and surveillance, our methodology can </w:t>
      </w:r>
      <w:r>
        <w:rPr/>
        <w:t>be adapted for various domains including:</w:t>
      </w:r>
    </w:p>
    <w:p>
      <w:pPr>
        <w:pStyle w:val="ListParagraph"/>
        <w:numPr>
          <w:ilvl w:val="0"/>
          <w:numId w:val="10"/>
        </w:numPr>
        <w:tabs>
          <w:tab w:pos="597" w:val="left" w:leader="none"/>
          <w:tab w:pos="599" w:val="left" w:leader="none"/>
        </w:tabs>
        <w:spacing w:line="249" w:lineRule="auto" w:before="21" w:after="0"/>
        <w:ind w:left="599" w:right="257" w:hanging="202"/>
        <w:jc w:val="left"/>
        <w:rPr>
          <w:sz w:val="20"/>
        </w:rPr>
      </w:pPr>
      <w:r>
        <w:rPr>
          <w:b/>
          <w:sz w:val="20"/>
        </w:rPr>
        <w:t>Aerial</w:t>
      </w:r>
      <w:r>
        <w:rPr>
          <w:b/>
          <w:spacing w:val="28"/>
          <w:sz w:val="20"/>
        </w:rPr>
        <w:t> </w:t>
      </w:r>
      <w:r>
        <w:rPr>
          <w:b/>
          <w:sz w:val="20"/>
        </w:rPr>
        <w:t>surveillance</w:t>
      </w:r>
      <w:r>
        <w:rPr>
          <w:sz w:val="20"/>
        </w:rPr>
        <w:t>:</w:t>
      </w:r>
      <w:r>
        <w:rPr>
          <w:spacing w:val="22"/>
          <w:sz w:val="20"/>
        </w:rPr>
        <w:t> </w:t>
      </w:r>
      <w:r>
        <w:rPr>
          <w:sz w:val="20"/>
        </w:rPr>
        <w:t>for</w:t>
      </w:r>
      <w:r>
        <w:rPr>
          <w:spacing w:val="22"/>
          <w:sz w:val="20"/>
        </w:rPr>
        <w:t> </w:t>
      </w:r>
      <w:r>
        <w:rPr>
          <w:sz w:val="20"/>
        </w:rPr>
        <w:t>detecting</w:t>
      </w:r>
      <w:r>
        <w:rPr>
          <w:spacing w:val="22"/>
          <w:sz w:val="20"/>
        </w:rPr>
        <w:t> </w:t>
      </w:r>
      <w:r>
        <w:rPr>
          <w:sz w:val="20"/>
        </w:rPr>
        <w:t>humans</w:t>
      </w:r>
      <w:r>
        <w:rPr>
          <w:spacing w:val="21"/>
          <w:sz w:val="20"/>
        </w:rPr>
        <w:t> </w:t>
      </w:r>
      <w:r>
        <w:rPr>
          <w:sz w:val="20"/>
        </w:rPr>
        <w:t>and</w:t>
      </w:r>
      <w:r>
        <w:rPr>
          <w:spacing w:val="22"/>
          <w:sz w:val="20"/>
        </w:rPr>
        <w:t> </w:t>
      </w:r>
      <w:r>
        <w:rPr>
          <w:sz w:val="20"/>
        </w:rPr>
        <w:t>vehicles from drones during rescue missions.</w:t>
      </w:r>
    </w:p>
    <w:p>
      <w:pPr>
        <w:pStyle w:val="ListParagraph"/>
        <w:numPr>
          <w:ilvl w:val="0"/>
          <w:numId w:val="10"/>
        </w:numPr>
        <w:tabs>
          <w:tab w:pos="597" w:val="left" w:leader="none"/>
          <w:tab w:pos="599" w:val="left" w:leader="none"/>
        </w:tabs>
        <w:spacing w:line="249" w:lineRule="auto" w:before="0" w:after="0"/>
        <w:ind w:left="599" w:right="257" w:hanging="202"/>
        <w:jc w:val="left"/>
        <w:rPr>
          <w:sz w:val="20"/>
        </w:rPr>
      </w:pPr>
      <w:r>
        <w:rPr>
          <w:b/>
          <w:sz w:val="20"/>
        </w:rPr>
        <w:t>Wildlife</w:t>
      </w:r>
      <w:r>
        <w:rPr>
          <w:b/>
          <w:spacing w:val="18"/>
          <w:sz w:val="20"/>
        </w:rPr>
        <w:t> </w:t>
      </w:r>
      <w:r>
        <w:rPr>
          <w:b/>
          <w:sz w:val="20"/>
        </w:rPr>
        <w:t>monitoring</w:t>
      </w:r>
      <w:r>
        <w:rPr>
          <w:sz w:val="20"/>
        </w:rPr>
        <w:t>: especially nocturnal animal </w:t>
      </w:r>
      <w:r>
        <w:rPr>
          <w:sz w:val="20"/>
        </w:rPr>
        <w:t>track- ing in thermal datasets.</w:t>
      </w:r>
    </w:p>
    <w:p>
      <w:pPr>
        <w:pStyle w:val="ListParagraph"/>
        <w:numPr>
          <w:ilvl w:val="0"/>
          <w:numId w:val="10"/>
        </w:numPr>
        <w:tabs>
          <w:tab w:pos="597" w:val="left" w:leader="none"/>
          <w:tab w:pos="599" w:val="left" w:leader="none"/>
        </w:tabs>
        <w:spacing w:line="249" w:lineRule="auto" w:before="0" w:after="0"/>
        <w:ind w:left="599" w:right="257" w:hanging="202"/>
        <w:jc w:val="left"/>
        <w:rPr>
          <w:sz w:val="20"/>
        </w:rPr>
      </w:pPr>
      <w:r>
        <w:rPr>
          <w:b/>
          <w:sz w:val="20"/>
        </w:rPr>
        <w:t>Perimeter</w:t>
      </w:r>
      <w:r>
        <w:rPr>
          <w:b/>
          <w:spacing w:val="80"/>
          <w:sz w:val="20"/>
        </w:rPr>
        <w:t> </w:t>
      </w:r>
      <w:r>
        <w:rPr>
          <w:b/>
          <w:sz w:val="20"/>
        </w:rPr>
        <w:t>security</w:t>
      </w:r>
      <w:r>
        <w:rPr>
          <w:sz w:val="20"/>
        </w:rPr>
        <w:t>:</w:t>
      </w:r>
      <w:r>
        <w:rPr>
          <w:spacing w:val="80"/>
          <w:sz w:val="20"/>
        </w:rPr>
        <w:t> </w:t>
      </w:r>
      <w:r>
        <w:rPr>
          <w:sz w:val="20"/>
        </w:rPr>
        <w:t>for</w:t>
      </w:r>
      <w:r>
        <w:rPr>
          <w:spacing w:val="80"/>
          <w:sz w:val="20"/>
        </w:rPr>
        <w:t> </w:t>
      </w:r>
      <w:r>
        <w:rPr>
          <w:sz w:val="20"/>
        </w:rPr>
        <w:t>intrusion</w:t>
      </w:r>
      <w:r>
        <w:rPr>
          <w:spacing w:val="80"/>
          <w:sz w:val="20"/>
        </w:rPr>
        <w:t> </w:t>
      </w:r>
      <w:r>
        <w:rPr>
          <w:sz w:val="20"/>
        </w:rPr>
        <w:t>detection</w:t>
      </w:r>
      <w:r>
        <w:rPr>
          <w:spacing w:val="80"/>
          <w:sz w:val="20"/>
        </w:rPr>
        <w:t> </w:t>
      </w:r>
      <w:r>
        <w:rPr>
          <w:sz w:val="20"/>
        </w:rPr>
        <w:t>in</w:t>
      </w:r>
      <w:r>
        <w:rPr>
          <w:spacing w:val="80"/>
          <w:sz w:val="20"/>
        </w:rPr>
        <w:t> </w:t>
      </w:r>
      <w:r>
        <w:rPr>
          <w:sz w:val="20"/>
        </w:rPr>
        <w:t>low- visibility scenarios.</w:t>
      </w:r>
    </w:p>
    <w:p>
      <w:pPr>
        <w:pStyle w:val="ListParagraph"/>
        <w:numPr>
          <w:ilvl w:val="1"/>
          <w:numId w:val="8"/>
        </w:numPr>
        <w:tabs>
          <w:tab w:pos="469" w:val="left" w:leader="none"/>
        </w:tabs>
        <w:spacing w:line="240" w:lineRule="auto" w:before="98" w:after="0"/>
        <w:ind w:left="469" w:right="0" w:hanging="270"/>
        <w:jc w:val="left"/>
        <w:rPr>
          <w:i/>
          <w:sz w:val="20"/>
        </w:rPr>
      </w:pPr>
      <w:bookmarkStart w:name="Final Remarks" w:id="48"/>
      <w:bookmarkEnd w:id="48"/>
      <w:r>
        <w:rPr/>
      </w:r>
      <w:r>
        <w:rPr>
          <w:i/>
          <w:sz w:val="20"/>
        </w:rPr>
        <w:t>Final</w:t>
      </w:r>
      <w:r>
        <w:rPr>
          <w:i/>
          <w:spacing w:val="5"/>
          <w:sz w:val="20"/>
        </w:rPr>
        <w:t> </w:t>
      </w:r>
      <w:r>
        <w:rPr>
          <w:i/>
          <w:spacing w:val="-2"/>
          <w:sz w:val="20"/>
        </w:rPr>
        <w:t>Remarks</w:t>
      </w:r>
    </w:p>
    <w:p>
      <w:pPr>
        <w:pStyle w:val="BodyText"/>
        <w:spacing w:line="249" w:lineRule="auto" w:before="66"/>
        <w:ind w:left="199" w:right="257" w:firstLine="199"/>
        <w:jc w:val="both"/>
      </w:pPr>
      <w:r>
        <w:rPr/>
        <w:t>In summary, our proposed framework presents a step </w:t>
      </w:r>
      <w:r>
        <w:rPr/>
        <w:t>for- ward</w:t>
      </w:r>
      <w:r>
        <w:rPr>
          <w:spacing w:val="40"/>
        </w:rPr>
        <w:t> </w:t>
      </w:r>
      <w:r>
        <w:rPr/>
        <w:t>in</w:t>
      </w:r>
      <w:r>
        <w:rPr>
          <w:spacing w:val="40"/>
        </w:rPr>
        <w:t> </w:t>
      </w:r>
      <w:r>
        <w:rPr/>
        <w:t>thermal</w:t>
      </w:r>
      <w:r>
        <w:rPr>
          <w:spacing w:val="40"/>
        </w:rPr>
        <w:t> </w:t>
      </w:r>
      <w:r>
        <w:rPr/>
        <w:t>object</w:t>
      </w:r>
      <w:r>
        <w:rPr>
          <w:spacing w:val="40"/>
        </w:rPr>
        <w:t> </w:t>
      </w:r>
      <w:r>
        <w:rPr/>
        <w:t>detection,</w:t>
      </w:r>
      <w:r>
        <w:rPr>
          <w:spacing w:val="40"/>
        </w:rPr>
        <w:t> </w:t>
      </w:r>
      <w:r>
        <w:rPr/>
        <w:t>particularly</w:t>
      </w:r>
      <w:r>
        <w:rPr>
          <w:spacing w:val="40"/>
        </w:rPr>
        <w:t> </w:t>
      </w:r>
      <w:r>
        <w:rPr/>
        <w:t>excelling</w:t>
      </w:r>
      <w:r>
        <w:rPr>
          <w:spacing w:val="40"/>
        </w:rPr>
        <w:t> </w:t>
      </w:r>
      <w:r>
        <w:rPr/>
        <w:t>in the area of tiny object recognition. While occlusion handling remains an open challenge, our results indicate that context fusion, resolution enhancement, and modular refinement can provide a practical path forward. We hope that this work lays the foundation for further research in robust and deployable thermal detection systems.</w:t>
      </w:r>
    </w:p>
    <w:p>
      <w:pPr>
        <w:pStyle w:val="BodyText"/>
        <w:spacing w:before="98"/>
        <w:ind w:right="58"/>
        <w:jc w:val="center"/>
      </w:pPr>
      <w:bookmarkStart w:name="References" w:id="49"/>
      <w:bookmarkEnd w:id="49"/>
      <w:r>
        <w:rPr/>
      </w:r>
      <w:r>
        <w:rPr>
          <w:smallCaps/>
          <w:spacing w:val="-2"/>
        </w:rPr>
        <w:t>References</w:t>
      </w:r>
    </w:p>
    <w:p>
      <w:pPr>
        <w:pStyle w:val="ListParagraph"/>
        <w:numPr>
          <w:ilvl w:val="0"/>
          <w:numId w:val="11"/>
        </w:numPr>
        <w:tabs>
          <w:tab w:pos="482" w:val="left" w:leader="none"/>
          <w:tab w:pos="484" w:val="left" w:leader="none"/>
        </w:tabs>
        <w:spacing w:line="232" w:lineRule="auto" w:before="96" w:after="0"/>
        <w:ind w:left="484" w:right="257" w:hanging="286"/>
        <w:jc w:val="both"/>
        <w:rPr>
          <w:sz w:val="16"/>
        </w:rPr>
      </w:pPr>
      <w:bookmarkStart w:name="_bookmark1" w:id="50"/>
      <w:bookmarkEnd w:id="50"/>
      <w:r>
        <w:rPr/>
      </w:r>
      <w:r>
        <w:rPr>
          <w:sz w:val="16"/>
        </w:rPr>
        <w:t>S.</w:t>
      </w:r>
      <w:r>
        <w:rPr>
          <w:spacing w:val="40"/>
          <w:sz w:val="16"/>
        </w:rPr>
        <w:t> </w:t>
      </w:r>
      <w:r>
        <w:rPr>
          <w:sz w:val="16"/>
        </w:rPr>
        <w:t>B.</w:t>
      </w:r>
      <w:r>
        <w:rPr>
          <w:spacing w:val="40"/>
          <w:sz w:val="16"/>
        </w:rPr>
        <w:t> </w:t>
      </w:r>
      <w:r>
        <w:rPr>
          <w:sz w:val="16"/>
        </w:rPr>
        <w:t>Kera,</w:t>
      </w:r>
      <w:r>
        <w:rPr>
          <w:spacing w:val="40"/>
          <w:sz w:val="16"/>
        </w:rPr>
        <w:t> </w:t>
      </w:r>
      <w:r>
        <w:rPr>
          <w:sz w:val="16"/>
        </w:rPr>
        <w:t>A.</w:t>
      </w:r>
      <w:r>
        <w:rPr>
          <w:spacing w:val="40"/>
          <w:sz w:val="16"/>
        </w:rPr>
        <w:t> </w:t>
      </w:r>
      <w:r>
        <w:rPr>
          <w:sz w:val="16"/>
        </w:rPr>
        <w:t>Tadepalli,</w:t>
      </w:r>
      <w:r>
        <w:rPr>
          <w:spacing w:val="40"/>
          <w:sz w:val="16"/>
        </w:rPr>
        <w:t> </w:t>
      </w:r>
      <w:r>
        <w:rPr>
          <w:sz w:val="16"/>
        </w:rPr>
        <w:t>and</w:t>
      </w:r>
      <w:r>
        <w:rPr>
          <w:spacing w:val="40"/>
          <w:sz w:val="16"/>
        </w:rPr>
        <w:t> </w:t>
      </w:r>
      <w:r>
        <w:rPr>
          <w:sz w:val="16"/>
        </w:rPr>
        <w:t>J.</w:t>
      </w:r>
      <w:r>
        <w:rPr>
          <w:spacing w:val="40"/>
          <w:sz w:val="16"/>
        </w:rPr>
        <w:t> </w:t>
      </w:r>
      <w:r>
        <w:rPr>
          <w:sz w:val="16"/>
        </w:rPr>
        <w:t>J.</w:t>
      </w:r>
      <w:r>
        <w:rPr>
          <w:spacing w:val="40"/>
          <w:sz w:val="16"/>
        </w:rPr>
        <w:t> </w:t>
      </w:r>
      <w:r>
        <w:rPr>
          <w:sz w:val="16"/>
        </w:rPr>
        <w:t>Ranjani,</w:t>
      </w:r>
      <w:r>
        <w:rPr>
          <w:spacing w:val="40"/>
          <w:sz w:val="16"/>
        </w:rPr>
        <w:t> </w:t>
      </w:r>
      <w:r>
        <w:rPr>
          <w:sz w:val="16"/>
        </w:rPr>
        <w:t>“A</w:t>
      </w:r>
      <w:r>
        <w:rPr>
          <w:spacing w:val="40"/>
          <w:sz w:val="16"/>
        </w:rPr>
        <w:t> </w:t>
      </w:r>
      <w:r>
        <w:rPr>
          <w:sz w:val="16"/>
        </w:rPr>
        <w:t>paced</w:t>
      </w:r>
      <w:r>
        <w:rPr>
          <w:spacing w:val="40"/>
          <w:sz w:val="16"/>
        </w:rPr>
        <w:t> </w:t>
      </w:r>
      <w:r>
        <w:rPr>
          <w:sz w:val="16"/>
        </w:rPr>
        <w:t>multi-stage</w:t>
      </w:r>
      <w:r>
        <w:rPr>
          <w:spacing w:val="40"/>
          <w:sz w:val="16"/>
        </w:rPr>
        <w:t> </w:t>
      </w:r>
      <w:r>
        <w:rPr>
          <w:sz w:val="16"/>
        </w:rPr>
        <w:t>block-wise approach for object detection in thermal images,” </w:t>
      </w:r>
      <w:r>
        <w:rPr>
          <w:i/>
          <w:sz w:val="16"/>
        </w:rPr>
        <w:t>The </w:t>
      </w:r>
      <w:r>
        <w:rPr>
          <w:i/>
          <w:sz w:val="16"/>
        </w:rPr>
        <w:t>Visual</w:t>
      </w:r>
      <w:r>
        <w:rPr>
          <w:i/>
          <w:spacing w:val="40"/>
          <w:sz w:val="16"/>
        </w:rPr>
        <w:t> </w:t>
      </w:r>
      <w:bookmarkStart w:name="_bookmark2" w:id="51"/>
      <w:bookmarkEnd w:id="51"/>
      <w:r>
        <w:rPr>
          <w:i/>
          <w:sz w:val="16"/>
        </w:rPr>
        <w:t>Computer</w:t>
      </w:r>
      <w:r>
        <w:rPr>
          <w:sz w:val="16"/>
        </w:rPr>
        <w:t>, 2023.</w:t>
      </w:r>
    </w:p>
    <w:p>
      <w:pPr>
        <w:pStyle w:val="ListParagraph"/>
        <w:numPr>
          <w:ilvl w:val="0"/>
          <w:numId w:val="11"/>
        </w:numPr>
        <w:tabs>
          <w:tab w:pos="482" w:val="left" w:leader="none"/>
          <w:tab w:pos="484" w:val="left" w:leader="none"/>
        </w:tabs>
        <w:spacing w:line="232" w:lineRule="auto" w:before="3" w:after="0"/>
        <w:ind w:left="484" w:right="257" w:hanging="286"/>
        <w:jc w:val="both"/>
        <w:rPr>
          <w:sz w:val="16"/>
        </w:rPr>
      </w:pPr>
      <w:r>
        <w:rPr>
          <w:sz w:val="16"/>
        </w:rPr>
        <w:t>Q. Sun and F. Hu, “Fusiondet: A unified rgb-t object detection frame-</w:t>
      </w:r>
      <w:r>
        <w:rPr>
          <w:spacing w:val="40"/>
          <w:sz w:val="16"/>
        </w:rPr>
        <w:t> </w:t>
      </w:r>
      <w:bookmarkStart w:name="_bookmark3" w:id="52"/>
      <w:bookmarkEnd w:id="52"/>
      <w:r>
        <w:rPr>
          <w:sz w:val="16"/>
        </w:rPr>
        <w:t>w</w:t>
      </w:r>
      <w:r>
        <w:rPr>
          <w:sz w:val="16"/>
        </w:rPr>
        <w:t>ork,” </w:t>
      </w:r>
      <w:r>
        <w:rPr>
          <w:i/>
          <w:sz w:val="16"/>
        </w:rPr>
        <w:t>ECCV</w:t>
      </w:r>
      <w:r>
        <w:rPr>
          <w:sz w:val="16"/>
        </w:rPr>
        <w:t>, 2021.</w:t>
      </w:r>
    </w:p>
    <w:p>
      <w:pPr>
        <w:pStyle w:val="ListParagraph"/>
        <w:numPr>
          <w:ilvl w:val="0"/>
          <w:numId w:val="11"/>
        </w:numPr>
        <w:tabs>
          <w:tab w:pos="482" w:val="left" w:leader="none"/>
          <w:tab w:pos="484" w:val="left" w:leader="none"/>
        </w:tabs>
        <w:spacing w:line="232" w:lineRule="auto" w:before="1" w:after="0"/>
        <w:ind w:left="484" w:right="257" w:hanging="286"/>
        <w:jc w:val="both"/>
        <w:rPr>
          <w:sz w:val="16"/>
        </w:rPr>
      </w:pPr>
      <w:r>
        <w:rPr>
          <w:sz w:val="16"/>
        </w:rPr>
        <w:t>J. Chen and L. Zhang, “Transtir: Transformer-based thermal </w:t>
      </w:r>
      <w:r>
        <w:rPr>
          <w:sz w:val="16"/>
        </w:rPr>
        <w:t>object</w:t>
      </w:r>
      <w:r>
        <w:rPr>
          <w:spacing w:val="40"/>
          <w:sz w:val="16"/>
        </w:rPr>
        <w:t> </w:t>
      </w:r>
      <w:bookmarkStart w:name="_bookmark4" w:id="53"/>
      <w:bookmarkEnd w:id="53"/>
      <w:r>
        <w:rPr>
          <w:sz w:val="16"/>
        </w:rPr>
        <w:t>detection</w:t>
      </w:r>
      <w:r>
        <w:rPr>
          <w:sz w:val="16"/>
        </w:rPr>
        <w:t>,” </w:t>
      </w:r>
      <w:r>
        <w:rPr>
          <w:i/>
          <w:sz w:val="16"/>
        </w:rPr>
        <w:t>ICCV</w:t>
      </w:r>
      <w:r>
        <w:rPr>
          <w:sz w:val="16"/>
        </w:rPr>
        <w:t>, 2022.</w:t>
      </w:r>
    </w:p>
    <w:p>
      <w:pPr>
        <w:pStyle w:val="ListParagraph"/>
        <w:numPr>
          <w:ilvl w:val="0"/>
          <w:numId w:val="11"/>
        </w:numPr>
        <w:tabs>
          <w:tab w:pos="482" w:val="left" w:leader="none"/>
          <w:tab w:pos="484" w:val="left" w:leader="none"/>
        </w:tabs>
        <w:spacing w:line="232" w:lineRule="auto" w:before="2" w:after="0"/>
        <w:ind w:left="484" w:right="257" w:hanging="286"/>
        <w:jc w:val="both"/>
        <w:rPr>
          <w:sz w:val="16"/>
        </w:rPr>
      </w:pPr>
      <w:r>
        <w:rPr>
          <w:sz w:val="16"/>
        </w:rPr>
        <w:t>X. Li and Y. Zhou, “Yolo-tir: You only look once for thermal infrared</w:t>
      </w:r>
      <w:r>
        <w:rPr>
          <w:spacing w:val="40"/>
          <w:sz w:val="16"/>
        </w:rPr>
        <w:t> </w:t>
      </w:r>
      <w:bookmarkStart w:name="_bookmark5" w:id="54"/>
      <w:bookmarkEnd w:id="54"/>
      <w:r>
        <w:rPr>
          <w:sz w:val="16"/>
        </w:rPr>
        <w:t>object</w:t>
      </w:r>
      <w:r>
        <w:rPr>
          <w:sz w:val="16"/>
        </w:rPr>
        <w:t> detection,” </w:t>
      </w:r>
      <w:r>
        <w:rPr>
          <w:i/>
          <w:sz w:val="16"/>
        </w:rPr>
        <w:t>Sensors</w:t>
      </w:r>
      <w:r>
        <w:rPr>
          <w:sz w:val="16"/>
        </w:rPr>
        <w:t>, 2021.</w:t>
      </w:r>
    </w:p>
    <w:p>
      <w:pPr>
        <w:pStyle w:val="ListParagraph"/>
        <w:numPr>
          <w:ilvl w:val="0"/>
          <w:numId w:val="11"/>
        </w:numPr>
        <w:tabs>
          <w:tab w:pos="482" w:val="left" w:leader="none"/>
          <w:tab w:pos="484" w:val="left" w:leader="none"/>
        </w:tabs>
        <w:spacing w:line="232" w:lineRule="auto" w:before="2" w:after="0"/>
        <w:ind w:left="484" w:right="257" w:hanging="286"/>
        <w:jc w:val="both"/>
        <w:rPr>
          <w:sz w:val="16"/>
        </w:rPr>
      </w:pPr>
      <w:r>
        <w:rPr>
          <w:sz w:val="16"/>
        </w:rPr>
        <w:t>Y. Zhao, Y. Wang, J. Song, and Y. Yang, “Tiny object detection in aerial</w:t>
      </w:r>
      <w:r>
        <w:rPr>
          <w:spacing w:val="40"/>
          <w:sz w:val="16"/>
        </w:rPr>
        <w:t> </w:t>
      </w:r>
      <w:r>
        <w:rPr>
          <w:sz w:val="16"/>
        </w:rPr>
        <w:t>images: A survey,” </w:t>
      </w:r>
      <w:r>
        <w:rPr>
          <w:i/>
          <w:sz w:val="16"/>
        </w:rPr>
        <w:t>IEEE Transactions on Pattern Analysis and Machine</w:t>
      </w:r>
      <w:r>
        <w:rPr>
          <w:i/>
          <w:spacing w:val="40"/>
          <w:sz w:val="16"/>
        </w:rPr>
        <w:t> </w:t>
      </w:r>
      <w:bookmarkStart w:name="_bookmark6" w:id="55"/>
      <w:bookmarkEnd w:id="55"/>
      <w:r>
        <w:rPr>
          <w:i/>
          <w:sz w:val="16"/>
        </w:rPr>
        <w:t>Intelli</w:t>
      </w:r>
      <w:r>
        <w:rPr>
          <w:i/>
          <w:sz w:val="16"/>
        </w:rPr>
        <w:t>gence (TPAMI)</w:t>
      </w:r>
      <w:r>
        <w:rPr>
          <w:sz w:val="16"/>
        </w:rPr>
        <w:t>, 2021.</w:t>
      </w:r>
    </w:p>
    <w:p>
      <w:pPr>
        <w:pStyle w:val="ListParagraph"/>
        <w:numPr>
          <w:ilvl w:val="0"/>
          <w:numId w:val="11"/>
        </w:numPr>
        <w:tabs>
          <w:tab w:pos="482" w:val="left" w:leader="none"/>
          <w:tab w:pos="484" w:val="left" w:leader="none"/>
        </w:tabs>
        <w:spacing w:line="232" w:lineRule="auto" w:before="2" w:after="0"/>
        <w:ind w:left="484" w:right="257" w:hanging="286"/>
        <w:jc w:val="both"/>
        <w:rPr>
          <w:sz w:val="16"/>
        </w:rPr>
      </w:pPr>
      <w:r>
        <w:rPr>
          <w:sz w:val="16"/>
        </w:rPr>
        <w:t>Z.</w:t>
      </w:r>
      <w:r>
        <w:rPr>
          <w:spacing w:val="-3"/>
          <w:sz w:val="16"/>
        </w:rPr>
        <w:t> </w:t>
      </w:r>
      <w:r>
        <w:rPr>
          <w:sz w:val="16"/>
        </w:rPr>
        <w:t>Cai</w:t>
      </w:r>
      <w:r>
        <w:rPr>
          <w:spacing w:val="-3"/>
          <w:sz w:val="16"/>
        </w:rPr>
        <w:t> </w:t>
      </w:r>
      <w:r>
        <w:rPr>
          <w:sz w:val="16"/>
        </w:rPr>
        <w:t>and</w:t>
      </w:r>
      <w:r>
        <w:rPr>
          <w:spacing w:val="-3"/>
          <w:sz w:val="16"/>
        </w:rPr>
        <w:t> </w:t>
      </w:r>
      <w:r>
        <w:rPr>
          <w:sz w:val="16"/>
        </w:rPr>
        <w:t>N.</w:t>
      </w:r>
      <w:r>
        <w:rPr>
          <w:spacing w:val="-3"/>
          <w:sz w:val="16"/>
        </w:rPr>
        <w:t> </w:t>
      </w:r>
      <w:r>
        <w:rPr>
          <w:sz w:val="16"/>
        </w:rPr>
        <w:t>Vasconcelos,</w:t>
      </w:r>
      <w:r>
        <w:rPr>
          <w:spacing w:val="-3"/>
          <w:sz w:val="16"/>
        </w:rPr>
        <w:t> </w:t>
      </w:r>
      <w:r>
        <w:rPr>
          <w:sz w:val="16"/>
        </w:rPr>
        <w:t>“Cascade</w:t>
      </w:r>
      <w:r>
        <w:rPr>
          <w:spacing w:val="-3"/>
          <w:sz w:val="16"/>
        </w:rPr>
        <w:t> </w:t>
      </w:r>
      <w:r>
        <w:rPr>
          <w:sz w:val="16"/>
        </w:rPr>
        <w:t>r-cnn:</w:t>
      </w:r>
      <w:r>
        <w:rPr>
          <w:spacing w:val="-3"/>
          <w:sz w:val="16"/>
        </w:rPr>
        <w:t> </w:t>
      </w:r>
      <w:r>
        <w:rPr>
          <w:sz w:val="16"/>
        </w:rPr>
        <w:t>Delving</w:t>
      </w:r>
      <w:r>
        <w:rPr>
          <w:spacing w:val="-3"/>
          <w:sz w:val="16"/>
        </w:rPr>
        <w:t> </w:t>
      </w:r>
      <w:r>
        <w:rPr>
          <w:sz w:val="16"/>
        </w:rPr>
        <w:t>into</w:t>
      </w:r>
      <w:r>
        <w:rPr>
          <w:spacing w:val="-3"/>
          <w:sz w:val="16"/>
        </w:rPr>
        <w:t> </w:t>
      </w:r>
      <w:r>
        <w:rPr>
          <w:sz w:val="16"/>
        </w:rPr>
        <w:t>high</w:t>
      </w:r>
      <w:r>
        <w:rPr>
          <w:spacing w:val="-3"/>
          <w:sz w:val="16"/>
        </w:rPr>
        <w:t> </w:t>
      </w:r>
      <w:r>
        <w:rPr>
          <w:sz w:val="16"/>
        </w:rPr>
        <w:t>quality</w:t>
      </w:r>
      <w:r>
        <w:rPr>
          <w:spacing w:val="-3"/>
          <w:sz w:val="16"/>
        </w:rPr>
        <w:t> </w:t>
      </w:r>
      <w:r>
        <w:rPr>
          <w:sz w:val="16"/>
        </w:rPr>
        <w:t>ob-</w:t>
      </w:r>
      <w:r>
        <w:rPr>
          <w:spacing w:val="40"/>
          <w:sz w:val="16"/>
        </w:rPr>
        <w:t> </w:t>
      </w:r>
      <w:r>
        <w:rPr>
          <w:sz w:val="16"/>
        </w:rPr>
        <w:t>ject</w:t>
      </w:r>
      <w:r>
        <w:rPr>
          <w:spacing w:val="-8"/>
          <w:sz w:val="16"/>
        </w:rPr>
        <w:t> </w:t>
      </w:r>
      <w:r>
        <w:rPr>
          <w:sz w:val="16"/>
        </w:rPr>
        <w:t>detection,”</w:t>
      </w:r>
      <w:r>
        <w:rPr>
          <w:spacing w:val="-8"/>
          <w:sz w:val="16"/>
        </w:rPr>
        <w:t> </w:t>
      </w:r>
      <w:r>
        <w:rPr>
          <w:sz w:val="16"/>
        </w:rPr>
        <w:t>in</w:t>
      </w:r>
      <w:r>
        <w:rPr>
          <w:spacing w:val="-8"/>
          <w:sz w:val="16"/>
        </w:rPr>
        <w:t> </w:t>
      </w:r>
      <w:r>
        <w:rPr>
          <w:i/>
          <w:sz w:val="16"/>
        </w:rPr>
        <w:t>Proceedings</w:t>
      </w:r>
      <w:r>
        <w:rPr>
          <w:i/>
          <w:spacing w:val="-8"/>
          <w:sz w:val="16"/>
        </w:rPr>
        <w:t> </w:t>
      </w:r>
      <w:r>
        <w:rPr>
          <w:i/>
          <w:sz w:val="16"/>
        </w:rPr>
        <w:t>of</w:t>
      </w:r>
      <w:r>
        <w:rPr>
          <w:i/>
          <w:spacing w:val="-8"/>
          <w:sz w:val="16"/>
        </w:rPr>
        <w:t> </w:t>
      </w:r>
      <w:r>
        <w:rPr>
          <w:i/>
          <w:sz w:val="16"/>
        </w:rPr>
        <w:t>the</w:t>
      </w:r>
      <w:r>
        <w:rPr>
          <w:i/>
          <w:spacing w:val="-8"/>
          <w:sz w:val="16"/>
        </w:rPr>
        <w:t> </w:t>
      </w:r>
      <w:r>
        <w:rPr>
          <w:i/>
          <w:sz w:val="16"/>
        </w:rPr>
        <w:t>IEEE/CVF</w:t>
      </w:r>
      <w:r>
        <w:rPr>
          <w:i/>
          <w:spacing w:val="-8"/>
          <w:sz w:val="16"/>
        </w:rPr>
        <w:t> </w:t>
      </w:r>
      <w:r>
        <w:rPr>
          <w:i/>
          <w:sz w:val="16"/>
        </w:rPr>
        <w:t>Conference</w:t>
      </w:r>
      <w:r>
        <w:rPr>
          <w:i/>
          <w:spacing w:val="-8"/>
          <w:sz w:val="16"/>
        </w:rPr>
        <w:t> </w:t>
      </w:r>
      <w:r>
        <w:rPr>
          <w:i/>
          <w:sz w:val="16"/>
        </w:rPr>
        <w:t>on</w:t>
      </w:r>
      <w:r>
        <w:rPr>
          <w:i/>
          <w:spacing w:val="-8"/>
          <w:sz w:val="16"/>
        </w:rPr>
        <w:t> </w:t>
      </w:r>
      <w:r>
        <w:rPr>
          <w:i/>
          <w:sz w:val="16"/>
        </w:rPr>
        <w:t>Computer</w:t>
      </w:r>
      <w:r>
        <w:rPr>
          <w:i/>
          <w:spacing w:val="40"/>
          <w:sz w:val="16"/>
        </w:rPr>
        <w:t> </w:t>
      </w:r>
      <w:bookmarkStart w:name="_bookmark7" w:id="56"/>
      <w:bookmarkEnd w:id="56"/>
      <w:r>
        <w:rPr>
          <w:i/>
          <w:sz w:val="16"/>
        </w:rPr>
        <w:t>V</w:t>
      </w:r>
      <w:r>
        <w:rPr>
          <w:i/>
          <w:sz w:val="16"/>
        </w:rPr>
        <w:t>ision and Pattern Recognition (CVPR)</w:t>
      </w:r>
      <w:r>
        <w:rPr>
          <w:sz w:val="16"/>
        </w:rPr>
        <w:t>, 2018.</w:t>
      </w:r>
    </w:p>
    <w:p>
      <w:pPr>
        <w:pStyle w:val="ListParagraph"/>
        <w:numPr>
          <w:ilvl w:val="0"/>
          <w:numId w:val="11"/>
        </w:numPr>
        <w:tabs>
          <w:tab w:pos="482" w:val="left" w:leader="none"/>
          <w:tab w:pos="484" w:val="left" w:leader="none"/>
        </w:tabs>
        <w:spacing w:line="232" w:lineRule="auto" w:before="3" w:after="0"/>
        <w:ind w:left="484" w:right="257" w:hanging="286"/>
        <w:jc w:val="both"/>
        <w:rPr>
          <w:sz w:val="16"/>
        </w:rPr>
      </w:pPr>
      <w:r>
        <w:rPr>
          <w:sz w:val="16"/>
        </w:rPr>
        <w:t>X. Li, M. Sun, and J. Yu, “Context-aware object detection in </w:t>
      </w:r>
      <w:r>
        <w:rPr>
          <w:sz w:val="16"/>
        </w:rPr>
        <w:t>thermal</w:t>
      </w:r>
      <w:r>
        <w:rPr>
          <w:spacing w:val="40"/>
          <w:sz w:val="16"/>
        </w:rPr>
        <w:t> </w:t>
      </w:r>
      <w:bookmarkStart w:name="_bookmark8" w:id="57"/>
      <w:bookmarkEnd w:id="57"/>
      <w:r>
        <w:rPr>
          <w:sz w:val="16"/>
        </w:rPr>
        <w:t>images</w:t>
      </w:r>
      <w:r>
        <w:rPr>
          <w:sz w:val="16"/>
        </w:rPr>
        <w:t>,” in </w:t>
      </w:r>
      <w:r>
        <w:rPr>
          <w:i/>
          <w:sz w:val="16"/>
        </w:rPr>
        <w:t>ICPR</w:t>
      </w:r>
      <w:r>
        <w:rPr>
          <w:sz w:val="16"/>
        </w:rPr>
        <w:t>, 2020.</w:t>
      </w:r>
    </w:p>
    <w:p>
      <w:pPr>
        <w:pStyle w:val="ListParagraph"/>
        <w:numPr>
          <w:ilvl w:val="0"/>
          <w:numId w:val="11"/>
        </w:numPr>
        <w:tabs>
          <w:tab w:pos="482" w:val="left" w:leader="none"/>
          <w:tab w:pos="484" w:val="left" w:leader="none"/>
        </w:tabs>
        <w:spacing w:line="232" w:lineRule="auto" w:before="2" w:after="0"/>
        <w:ind w:left="484" w:right="257" w:hanging="286"/>
        <w:jc w:val="both"/>
        <w:rPr>
          <w:sz w:val="16"/>
        </w:rPr>
      </w:pPr>
      <w:r>
        <w:rPr>
          <w:sz w:val="16"/>
        </w:rPr>
        <w:t>Y. Zhao, Y. Wang, J. Song, and Y. Yang, “Tiny object detection in aerial</w:t>
      </w:r>
      <w:r>
        <w:rPr>
          <w:spacing w:val="40"/>
          <w:sz w:val="16"/>
        </w:rPr>
        <w:t> </w:t>
      </w:r>
      <w:bookmarkStart w:name="_bookmark9" w:id="58"/>
      <w:bookmarkEnd w:id="58"/>
      <w:r>
        <w:rPr>
          <w:sz w:val="16"/>
        </w:rPr>
        <w:t>images:</w:t>
      </w:r>
      <w:r>
        <w:rPr>
          <w:sz w:val="16"/>
        </w:rPr>
        <w:t> A survey,” </w:t>
      </w:r>
      <w:r>
        <w:rPr>
          <w:i/>
          <w:sz w:val="16"/>
        </w:rPr>
        <w:t>IEEE TPAMI</w:t>
      </w:r>
      <w:r>
        <w:rPr>
          <w:sz w:val="16"/>
        </w:rPr>
        <w:t>, 2021.</w:t>
      </w:r>
    </w:p>
    <w:p>
      <w:pPr>
        <w:pStyle w:val="ListParagraph"/>
        <w:numPr>
          <w:ilvl w:val="0"/>
          <w:numId w:val="11"/>
        </w:numPr>
        <w:tabs>
          <w:tab w:pos="482" w:val="left" w:leader="none"/>
          <w:tab w:pos="484" w:val="left" w:leader="none"/>
        </w:tabs>
        <w:spacing w:line="232" w:lineRule="auto" w:before="1" w:after="0"/>
        <w:ind w:left="484" w:right="257" w:hanging="286"/>
        <w:jc w:val="both"/>
        <w:rPr>
          <w:sz w:val="16"/>
        </w:rPr>
      </w:pPr>
      <w:r>
        <w:rPr>
          <w:sz w:val="16"/>
        </w:rPr>
        <w:t>Z. Cai and N. Vasconcelos, “Cascade r-cnn: Delving into high quality</w:t>
      </w:r>
      <w:r>
        <w:rPr>
          <w:spacing w:val="40"/>
          <w:sz w:val="16"/>
        </w:rPr>
        <w:t> </w:t>
      </w:r>
      <w:r>
        <w:rPr>
          <w:sz w:val="16"/>
        </w:rPr>
        <w:t>object detection,” in </w:t>
      </w:r>
      <w:r>
        <w:rPr>
          <w:i/>
          <w:sz w:val="16"/>
        </w:rPr>
        <w:t>CVPR</w:t>
      </w:r>
      <w:r>
        <w:rPr>
          <w:sz w:val="16"/>
        </w:rPr>
        <w:t>, 2018.</w:t>
      </w:r>
    </w:p>
    <w:sectPr>
      <w:pgSz w:w="12240" w:h="15840"/>
      <w:pgMar w:top="920" w:bottom="280" w:left="720" w:right="720"/>
      <w:cols w:num="2" w:equalWidth="0">
        <w:col w:w="5281" w:space="40"/>
        <w:col w:w="547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Bookman Old Style">
    <w:altName w:val="Bookman Old Style"/>
    <w:charset w:val="1"/>
    <w:family w:val="roman"/>
    <w:pitch w:val="variable"/>
  </w:font>
  <w:font w:name="Garamond">
    <w:altName w:val="Garamond"/>
    <w:charset w:val="1"/>
    <w:family w:val="roman"/>
    <w:pitch w:val="variable"/>
  </w:font>
  <w:font w:name="Eras Medium ITC">
    <w:altName w:val="Eras Medium ITC"/>
    <w:charset w:val="1"/>
    <w:family w:val="swiss"/>
    <w:pitch w:val="variable"/>
  </w:font>
  <w:font w:name="Verdana">
    <w:altName w:val="Verdana"/>
    <w:charset w:val="1"/>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
    <w:multiLevelType w:val="hybridMultilevel"/>
    <w:lvl w:ilvl="0">
      <w:start w:val="1"/>
      <w:numFmt w:val="decimal"/>
      <w:lvlText w:val="[%1]"/>
      <w:lvlJc w:val="left"/>
      <w:pPr>
        <w:ind w:left="484" w:hanging="286"/>
        <w:jc w:val="left"/>
      </w:pPr>
      <w:rPr>
        <w:rFonts w:hint="default" w:ascii="Times New Roman" w:hAnsi="Times New Roman" w:eastAsia="Times New Roman" w:cs="Times New Roman"/>
        <w:b w:val="0"/>
        <w:bCs w:val="0"/>
        <w:i w:val="0"/>
        <w:iCs w:val="0"/>
        <w:spacing w:val="0"/>
        <w:w w:val="99"/>
        <w:sz w:val="16"/>
        <w:szCs w:val="16"/>
        <w:lang w:val="en-US" w:eastAsia="en-US" w:bidi="ar-SA"/>
      </w:rPr>
    </w:lvl>
    <w:lvl w:ilvl="1">
      <w:start w:val="0"/>
      <w:numFmt w:val="bullet"/>
      <w:lvlText w:val="•"/>
      <w:lvlJc w:val="left"/>
      <w:pPr>
        <w:ind w:left="979" w:hanging="286"/>
      </w:pPr>
      <w:rPr>
        <w:rFonts w:hint="default"/>
        <w:lang w:val="en-US" w:eastAsia="en-US" w:bidi="ar-SA"/>
      </w:rPr>
    </w:lvl>
    <w:lvl w:ilvl="2">
      <w:start w:val="0"/>
      <w:numFmt w:val="bullet"/>
      <w:lvlText w:val="•"/>
      <w:lvlJc w:val="left"/>
      <w:pPr>
        <w:ind w:left="1479" w:hanging="286"/>
      </w:pPr>
      <w:rPr>
        <w:rFonts w:hint="default"/>
        <w:lang w:val="en-US" w:eastAsia="en-US" w:bidi="ar-SA"/>
      </w:rPr>
    </w:lvl>
    <w:lvl w:ilvl="3">
      <w:start w:val="0"/>
      <w:numFmt w:val="bullet"/>
      <w:lvlText w:val="•"/>
      <w:lvlJc w:val="left"/>
      <w:pPr>
        <w:ind w:left="1979" w:hanging="286"/>
      </w:pPr>
      <w:rPr>
        <w:rFonts w:hint="default"/>
        <w:lang w:val="en-US" w:eastAsia="en-US" w:bidi="ar-SA"/>
      </w:rPr>
    </w:lvl>
    <w:lvl w:ilvl="4">
      <w:start w:val="0"/>
      <w:numFmt w:val="bullet"/>
      <w:lvlText w:val="•"/>
      <w:lvlJc w:val="left"/>
      <w:pPr>
        <w:ind w:left="2479" w:hanging="286"/>
      </w:pPr>
      <w:rPr>
        <w:rFonts w:hint="default"/>
        <w:lang w:val="en-US" w:eastAsia="en-US" w:bidi="ar-SA"/>
      </w:rPr>
    </w:lvl>
    <w:lvl w:ilvl="5">
      <w:start w:val="0"/>
      <w:numFmt w:val="bullet"/>
      <w:lvlText w:val="•"/>
      <w:lvlJc w:val="left"/>
      <w:pPr>
        <w:ind w:left="2979" w:hanging="286"/>
      </w:pPr>
      <w:rPr>
        <w:rFonts w:hint="default"/>
        <w:lang w:val="en-US" w:eastAsia="en-US" w:bidi="ar-SA"/>
      </w:rPr>
    </w:lvl>
    <w:lvl w:ilvl="6">
      <w:start w:val="0"/>
      <w:numFmt w:val="bullet"/>
      <w:lvlText w:val="•"/>
      <w:lvlJc w:val="left"/>
      <w:pPr>
        <w:ind w:left="3479" w:hanging="286"/>
      </w:pPr>
      <w:rPr>
        <w:rFonts w:hint="default"/>
        <w:lang w:val="en-US" w:eastAsia="en-US" w:bidi="ar-SA"/>
      </w:rPr>
    </w:lvl>
    <w:lvl w:ilvl="7">
      <w:start w:val="0"/>
      <w:numFmt w:val="bullet"/>
      <w:lvlText w:val="•"/>
      <w:lvlJc w:val="left"/>
      <w:pPr>
        <w:ind w:left="3979" w:hanging="286"/>
      </w:pPr>
      <w:rPr>
        <w:rFonts w:hint="default"/>
        <w:lang w:val="en-US" w:eastAsia="en-US" w:bidi="ar-SA"/>
      </w:rPr>
    </w:lvl>
    <w:lvl w:ilvl="8">
      <w:start w:val="0"/>
      <w:numFmt w:val="bullet"/>
      <w:lvlText w:val="•"/>
      <w:lvlJc w:val="left"/>
      <w:pPr>
        <w:ind w:left="4479" w:hanging="286"/>
      </w:pPr>
      <w:rPr>
        <w:rFonts w:hint="default"/>
        <w:lang w:val="en-US" w:eastAsia="en-US" w:bidi="ar-SA"/>
      </w:rPr>
    </w:lvl>
  </w:abstractNum>
  <w:abstractNum w:abstractNumId="9">
    <w:multiLevelType w:val="hybridMultilevel"/>
    <w:lvl w:ilvl="0">
      <w:start w:val="0"/>
      <w:numFmt w:val="bullet"/>
      <w:lvlText w:val="•"/>
      <w:lvlJc w:val="left"/>
      <w:pPr>
        <w:ind w:left="599" w:hanging="202"/>
      </w:pPr>
      <w:rPr>
        <w:rFonts w:hint="default" w:ascii="Arial" w:hAnsi="Arial" w:eastAsia="Arial" w:cs="Arial"/>
        <w:b w:val="0"/>
        <w:bCs w:val="0"/>
        <w:i/>
        <w:iCs/>
        <w:spacing w:val="0"/>
        <w:w w:val="166"/>
        <w:sz w:val="14"/>
        <w:szCs w:val="14"/>
        <w:lang w:val="en-US" w:eastAsia="en-US" w:bidi="ar-SA"/>
      </w:rPr>
    </w:lvl>
    <w:lvl w:ilvl="1">
      <w:start w:val="0"/>
      <w:numFmt w:val="bullet"/>
      <w:lvlText w:val="•"/>
      <w:lvlJc w:val="left"/>
      <w:pPr>
        <w:ind w:left="1087" w:hanging="202"/>
      </w:pPr>
      <w:rPr>
        <w:rFonts w:hint="default"/>
        <w:lang w:val="en-US" w:eastAsia="en-US" w:bidi="ar-SA"/>
      </w:rPr>
    </w:lvl>
    <w:lvl w:ilvl="2">
      <w:start w:val="0"/>
      <w:numFmt w:val="bullet"/>
      <w:lvlText w:val="•"/>
      <w:lvlJc w:val="left"/>
      <w:pPr>
        <w:ind w:left="1575" w:hanging="202"/>
      </w:pPr>
      <w:rPr>
        <w:rFonts w:hint="default"/>
        <w:lang w:val="en-US" w:eastAsia="en-US" w:bidi="ar-SA"/>
      </w:rPr>
    </w:lvl>
    <w:lvl w:ilvl="3">
      <w:start w:val="0"/>
      <w:numFmt w:val="bullet"/>
      <w:lvlText w:val="•"/>
      <w:lvlJc w:val="left"/>
      <w:pPr>
        <w:ind w:left="2063" w:hanging="202"/>
      </w:pPr>
      <w:rPr>
        <w:rFonts w:hint="default"/>
        <w:lang w:val="en-US" w:eastAsia="en-US" w:bidi="ar-SA"/>
      </w:rPr>
    </w:lvl>
    <w:lvl w:ilvl="4">
      <w:start w:val="0"/>
      <w:numFmt w:val="bullet"/>
      <w:lvlText w:val="•"/>
      <w:lvlJc w:val="left"/>
      <w:pPr>
        <w:ind w:left="2551" w:hanging="202"/>
      </w:pPr>
      <w:rPr>
        <w:rFonts w:hint="default"/>
        <w:lang w:val="en-US" w:eastAsia="en-US" w:bidi="ar-SA"/>
      </w:rPr>
    </w:lvl>
    <w:lvl w:ilvl="5">
      <w:start w:val="0"/>
      <w:numFmt w:val="bullet"/>
      <w:lvlText w:val="•"/>
      <w:lvlJc w:val="left"/>
      <w:pPr>
        <w:ind w:left="3039" w:hanging="202"/>
      </w:pPr>
      <w:rPr>
        <w:rFonts w:hint="default"/>
        <w:lang w:val="en-US" w:eastAsia="en-US" w:bidi="ar-SA"/>
      </w:rPr>
    </w:lvl>
    <w:lvl w:ilvl="6">
      <w:start w:val="0"/>
      <w:numFmt w:val="bullet"/>
      <w:lvlText w:val="•"/>
      <w:lvlJc w:val="left"/>
      <w:pPr>
        <w:ind w:left="3527" w:hanging="202"/>
      </w:pPr>
      <w:rPr>
        <w:rFonts w:hint="default"/>
        <w:lang w:val="en-US" w:eastAsia="en-US" w:bidi="ar-SA"/>
      </w:rPr>
    </w:lvl>
    <w:lvl w:ilvl="7">
      <w:start w:val="0"/>
      <w:numFmt w:val="bullet"/>
      <w:lvlText w:val="•"/>
      <w:lvlJc w:val="left"/>
      <w:pPr>
        <w:ind w:left="4015" w:hanging="202"/>
      </w:pPr>
      <w:rPr>
        <w:rFonts w:hint="default"/>
        <w:lang w:val="en-US" w:eastAsia="en-US" w:bidi="ar-SA"/>
      </w:rPr>
    </w:lvl>
    <w:lvl w:ilvl="8">
      <w:start w:val="0"/>
      <w:numFmt w:val="bullet"/>
      <w:lvlText w:val="•"/>
      <w:lvlJc w:val="left"/>
      <w:pPr>
        <w:ind w:left="4503" w:hanging="202"/>
      </w:pPr>
      <w:rPr>
        <w:rFonts w:hint="default"/>
        <w:lang w:val="en-US" w:eastAsia="en-US" w:bidi="ar-SA"/>
      </w:rPr>
    </w:lvl>
  </w:abstractNum>
  <w:abstractNum w:abstractNumId="8">
    <w:multiLevelType w:val="hybridMultilevel"/>
    <w:lvl w:ilvl="0">
      <w:start w:val="0"/>
      <w:numFmt w:val="bullet"/>
      <w:lvlText w:val="•"/>
      <w:lvlJc w:val="left"/>
      <w:pPr>
        <w:ind w:left="398" w:hanging="202"/>
      </w:pPr>
      <w:rPr>
        <w:rFonts w:hint="default" w:ascii="Arial" w:hAnsi="Arial" w:eastAsia="Arial" w:cs="Arial"/>
        <w:b w:val="0"/>
        <w:bCs w:val="0"/>
        <w:i/>
        <w:iCs/>
        <w:spacing w:val="0"/>
        <w:w w:val="166"/>
        <w:sz w:val="14"/>
        <w:szCs w:val="14"/>
        <w:lang w:val="en-US" w:eastAsia="en-US" w:bidi="ar-SA"/>
      </w:rPr>
    </w:lvl>
    <w:lvl w:ilvl="1">
      <w:start w:val="0"/>
      <w:numFmt w:val="bullet"/>
      <w:lvlText w:val="•"/>
      <w:lvlJc w:val="left"/>
      <w:pPr>
        <w:ind w:left="907" w:hanging="202"/>
      </w:pPr>
      <w:rPr>
        <w:rFonts w:hint="default"/>
        <w:lang w:val="en-US" w:eastAsia="en-US" w:bidi="ar-SA"/>
      </w:rPr>
    </w:lvl>
    <w:lvl w:ilvl="2">
      <w:start w:val="0"/>
      <w:numFmt w:val="bullet"/>
      <w:lvlText w:val="•"/>
      <w:lvlJc w:val="left"/>
      <w:pPr>
        <w:ind w:left="1415" w:hanging="202"/>
      </w:pPr>
      <w:rPr>
        <w:rFonts w:hint="default"/>
        <w:lang w:val="en-US" w:eastAsia="en-US" w:bidi="ar-SA"/>
      </w:rPr>
    </w:lvl>
    <w:lvl w:ilvl="3">
      <w:start w:val="0"/>
      <w:numFmt w:val="bullet"/>
      <w:lvlText w:val="•"/>
      <w:lvlJc w:val="left"/>
      <w:pPr>
        <w:ind w:left="1923" w:hanging="202"/>
      </w:pPr>
      <w:rPr>
        <w:rFonts w:hint="default"/>
        <w:lang w:val="en-US" w:eastAsia="en-US" w:bidi="ar-SA"/>
      </w:rPr>
    </w:lvl>
    <w:lvl w:ilvl="4">
      <w:start w:val="0"/>
      <w:numFmt w:val="bullet"/>
      <w:lvlText w:val="•"/>
      <w:lvlJc w:val="left"/>
      <w:pPr>
        <w:ind w:left="2431" w:hanging="202"/>
      </w:pPr>
      <w:rPr>
        <w:rFonts w:hint="default"/>
        <w:lang w:val="en-US" w:eastAsia="en-US" w:bidi="ar-SA"/>
      </w:rPr>
    </w:lvl>
    <w:lvl w:ilvl="5">
      <w:start w:val="0"/>
      <w:numFmt w:val="bullet"/>
      <w:lvlText w:val="•"/>
      <w:lvlJc w:val="left"/>
      <w:pPr>
        <w:ind w:left="2939" w:hanging="202"/>
      </w:pPr>
      <w:rPr>
        <w:rFonts w:hint="default"/>
        <w:lang w:val="en-US" w:eastAsia="en-US" w:bidi="ar-SA"/>
      </w:rPr>
    </w:lvl>
    <w:lvl w:ilvl="6">
      <w:start w:val="0"/>
      <w:numFmt w:val="bullet"/>
      <w:lvlText w:val="•"/>
      <w:lvlJc w:val="left"/>
      <w:pPr>
        <w:ind w:left="3447" w:hanging="202"/>
      </w:pPr>
      <w:rPr>
        <w:rFonts w:hint="default"/>
        <w:lang w:val="en-US" w:eastAsia="en-US" w:bidi="ar-SA"/>
      </w:rPr>
    </w:lvl>
    <w:lvl w:ilvl="7">
      <w:start w:val="0"/>
      <w:numFmt w:val="bullet"/>
      <w:lvlText w:val="•"/>
      <w:lvlJc w:val="left"/>
      <w:pPr>
        <w:ind w:left="3955" w:hanging="202"/>
      </w:pPr>
      <w:rPr>
        <w:rFonts w:hint="default"/>
        <w:lang w:val="en-US" w:eastAsia="en-US" w:bidi="ar-SA"/>
      </w:rPr>
    </w:lvl>
    <w:lvl w:ilvl="8">
      <w:start w:val="0"/>
      <w:numFmt w:val="bullet"/>
      <w:lvlText w:val="•"/>
      <w:lvlJc w:val="left"/>
      <w:pPr>
        <w:ind w:left="4463" w:hanging="202"/>
      </w:pPr>
      <w:rPr>
        <w:rFonts w:hint="default"/>
        <w:lang w:val="en-US" w:eastAsia="en-US" w:bidi="ar-SA"/>
      </w:rPr>
    </w:lvl>
  </w:abstractNum>
  <w:abstractNum w:abstractNumId="7">
    <w:multiLevelType w:val="hybridMultilevel"/>
    <w:lvl w:ilvl="0">
      <w:start w:val="1"/>
      <w:numFmt w:val="upperLetter"/>
      <w:lvlText w:val="%1."/>
      <w:lvlJc w:val="left"/>
      <w:pPr>
        <w:ind w:left="530" w:hanging="272"/>
        <w:jc w:val="right"/>
      </w:pPr>
      <w:rPr>
        <w:rFonts w:hint="default" w:ascii="Times New Roman" w:hAnsi="Times New Roman" w:eastAsia="Times New Roman" w:cs="Times New Roman"/>
        <w:b w:val="0"/>
        <w:bCs w:val="0"/>
        <w:i/>
        <w:iCs/>
        <w:spacing w:val="0"/>
        <w:w w:val="99"/>
        <w:sz w:val="20"/>
        <w:szCs w:val="20"/>
        <w:lang w:val="en-US" w:eastAsia="en-US" w:bidi="ar-SA"/>
      </w:rPr>
    </w:lvl>
    <w:lvl w:ilvl="1">
      <w:start w:val="1"/>
      <w:numFmt w:val="upperLetter"/>
      <w:lvlText w:val="%2."/>
      <w:lvlJc w:val="left"/>
      <w:pPr>
        <w:ind w:left="667" w:hanging="272"/>
        <w:jc w:val="right"/>
      </w:pPr>
      <w:rPr>
        <w:rFonts w:hint="default" w:ascii="Times New Roman" w:hAnsi="Times New Roman" w:eastAsia="Times New Roman" w:cs="Times New Roman"/>
        <w:b w:val="0"/>
        <w:bCs w:val="0"/>
        <w:i/>
        <w:iCs/>
        <w:spacing w:val="0"/>
        <w:w w:val="99"/>
        <w:sz w:val="20"/>
        <w:szCs w:val="20"/>
        <w:lang w:val="en-US" w:eastAsia="en-US" w:bidi="ar-SA"/>
      </w:rPr>
    </w:lvl>
    <w:lvl w:ilvl="2">
      <w:start w:val="1"/>
      <w:numFmt w:val="decimal"/>
      <w:lvlText w:val="%3)"/>
      <w:lvlJc w:val="left"/>
      <w:pPr>
        <w:ind w:left="259" w:hanging="266"/>
        <w:jc w:val="right"/>
      </w:pPr>
      <w:rPr>
        <w:rFonts w:hint="default" w:ascii="Times New Roman" w:hAnsi="Times New Roman" w:eastAsia="Times New Roman" w:cs="Times New Roman"/>
        <w:b w:val="0"/>
        <w:bCs w:val="0"/>
        <w:i/>
        <w:iCs/>
        <w:spacing w:val="0"/>
        <w:w w:val="99"/>
        <w:sz w:val="20"/>
        <w:szCs w:val="20"/>
        <w:lang w:val="en-US" w:eastAsia="en-US" w:bidi="ar-SA"/>
      </w:rPr>
    </w:lvl>
    <w:lvl w:ilvl="3">
      <w:start w:val="0"/>
      <w:numFmt w:val="bullet"/>
      <w:lvlText w:val="•"/>
      <w:lvlJc w:val="left"/>
      <w:pPr>
        <w:ind w:left="597" w:hanging="266"/>
      </w:pPr>
      <w:rPr>
        <w:rFonts w:hint="default"/>
        <w:lang w:val="en-US" w:eastAsia="en-US" w:bidi="ar-SA"/>
      </w:rPr>
    </w:lvl>
    <w:lvl w:ilvl="4">
      <w:start w:val="0"/>
      <w:numFmt w:val="bullet"/>
      <w:lvlText w:val="•"/>
      <w:lvlJc w:val="left"/>
      <w:pPr>
        <w:ind w:left="534" w:hanging="266"/>
      </w:pPr>
      <w:rPr>
        <w:rFonts w:hint="default"/>
        <w:lang w:val="en-US" w:eastAsia="en-US" w:bidi="ar-SA"/>
      </w:rPr>
    </w:lvl>
    <w:lvl w:ilvl="5">
      <w:start w:val="0"/>
      <w:numFmt w:val="bullet"/>
      <w:lvlText w:val="•"/>
      <w:lvlJc w:val="left"/>
      <w:pPr>
        <w:ind w:left="471" w:hanging="266"/>
      </w:pPr>
      <w:rPr>
        <w:rFonts w:hint="default"/>
        <w:lang w:val="en-US" w:eastAsia="en-US" w:bidi="ar-SA"/>
      </w:rPr>
    </w:lvl>
    <w:lvl w:ilvl="6">
      <w:start w:val="0"/>
      <w:numFmt w:val="bullet"/>
      <w:lvlText w:val="•"/>
      <w:lvlJc w:val="left"/>
      <w:pPr>
        <w:ind w:left="408" w:hanging="266"/>
      </w:pPr>
      <w:rPr>
        <w:rFonts w:hint="default"/>
        <w:lang w:val="en-US" w:eastAsia="en-US" w:bidi="ar-SA"/>
      </w:rPr>
    </w:lvl>
    <w:lvl w:ilvl="7">
      <w:start w:val="0"/>
      <w:numFmt w:val="bullet"/>
      <w:lvlText w:val="•"/>
      <w:lvlJc w:val="left"/>
      <w:pPr>
        <w:ind w:left="345" w:hanging="266"/>
      </w:pPr>
      <w:rPr>
        <w:rFonts w:hint="default"/>
        <w:lang w:val="en-US" w:eastAsia="en-US" w:bidi="ar-SA"/>
      </w:rPr>
    </w:lvl>
    <w:lvl w:ilvl="8">
      <w:start w:val="0"/>
      <w:numFmt w:val="bullet"/>
      <w:lvlText w:val="•"/>
      <w:lvlJc w:val="left"/>
      <w:pPr>
        <w:ind w:left="282" w:hanging="266"/>
      </w:pPr>
      <w:rPr>
        <w:rFonts w:hint="default"/>
        <w:lang w:val="en-US" w:eastAsia="en-US" w:bidi="ar-SA"/>
      </w:rPr>
    </w:lvl>
  </w:abstractNum>
  <w:abstractNum w:abstractNumId="6">
    <w:multiLevelType w:val="hybridMultilevel"/>
    <w:lvl w:ilvl="0">
      <w:start w:val="1"/>
      <w:numFmt w:val="upperLetter"/>
      <w:lvlText w:val="%1."/>
      <w:lvlJc w:val="left"/>
      <w:pPr>
        <w:ind w:left="530" w:hanging="272"/>
        <w:jc w:val="right"/>
      </w:pPr>
      <w:rPr>
        <w:rFonts w:hint="default" w:ascii="Times New Roman" w:hAnsi="Times New Roman" w:eastAsia="Times New Roman" w:cs="Times New Roman"/>
        <w:b w:val="0"/>
        <w:bCs w:val="0"/>
        <w:i/>
        <w:iCs/>
        <w:spacing w:val="0"/>
        <w:w w:val="99"/>
        <w:sz w:val="20"/>
        <w:szCs w:val="20"/>
        <w:lang w:val="en-US" w:eastAsia="en-US" w:bidi="ar-SA"/>
      </w:rPr>
    </w:lvl>
    <w:lvl w:ilvl="1">
      <w:start w:val="0"/>
      <w:numFmt w:val="bullet"/>
      <w:lvlText w:val="•"/>
      <w:lvlJc w:val="left"/>
      <w:pPr>
        <w:ind w:left="599" w:hanging="202"/>
      </w:pPr>
      <w:rPr>
        <w:rFonts w:hint="default" w:ascii="Arial" w:hAnsi="Arial" w:eastAsia="Arial" w:cs="Arial"/>
        <w:b w:val="0"/>
        <w:bCs w:val="0"/>
        <w:i/>
        <w:iCs/>
        <w:spacing w:val="0"/>
        <w:w w:val="166"/>
        <w:sz w:val="14"/>
        <w:szCs w:val="14"/>
        <w:lang w:val="en-US" w:eastAsia="en-US" w:bidi="ar-SA"/>
      </w:rPr>
    </w:lvl>
    <w:lvl w:ilvl="2">
      <w:start w:val="0"/>
      <w:numFmt w:val="bullet"/>
      <w:lvlText w:val="•"/>
      <w:lvlJc w:val="left"/>
      <w:pPr>
        <w:ind w:left="528" w:hanging="202"/>
      </w:pPr>
      <w:rPr>
        <w:rFonts w:hint="default"/>
        <w:lang w:val="en-US" w:eastAsia="en-US" w:bidi="ar-SA"/>
      </w:rPr>
    </w:lvl>
    <w:lvl w:ilvl="3">
      <w:start w:val="0"/>
      <w:numFmt w:val="bullet"/>
      <w:lvlText w:val="•"/>
      <w:lvlJc w:val="left"/>
      <w:pPr>
        <w:ind w:left="457" w:hanging="202"/>
      </w:pPr>
      <w:rPr>
        <w:rFonts w:hint="default"/>
        <w:lang w:val="en-US" w:eastAsia="en-US" w:bidi="ar-SA"/>
      </w:rPr>
    </w:lvl>
    <w:lvl w:ilvl="4">
      <w:start w:val="0"/>
      <w:numFmt w:val="bullet"/>
      <w:lvlText w:val="•"/>
      <w:lvlJc w:val="left"/>
      <w:pPr>
        <w:ind w:left="386" w:hanging="202"/>
      </w:pPr>
      <w:rPr>
        <w:rFonts w:hint="default"/>
        <w:lang w:val="en-US" w:eastAsia="en-US" w:bidi="ar-SA"/>
      </w:rPr>
    </w:lvl>
    <w:lvl w:ilvl="5">
      <w:start w:val="0"/>
      <w:numFmt w:val="bullet"/>
      <w:lvlText w:val="•"/>
      <w:lvlJc w:val="left"/>
      <w:pPr>
        <w:ind w:left="315" w:hanging="202"/>
      </w:pPr>
      <w:rPr>
        <w:rFonts w:hint="default"/>
        <w:lang w:val="en-US" w:eastAsia="en-US" w:bidi="ar-SA"/>
      </w:rPr>
    </w:lvl>
    <w:lvl w:ilvl="6">
      <w:start w:val="0"/>
      <w:numFmt w:val="bullet"/>
      <w:lvlText w:val="•"/>
      <w:lvlJc w:val="left"/>
      <w:pPr>
        <w:ind w:left="244" w:hanging="202"/>
      </w:pPr>
      <w:rPr>
        <w:rFonts w:hint="default"/>
        <w:lang w:val="en-US" w:eastAsia="en-US" w:bidi="ar-SA"/>
      </w:rPr>
    </w:lvl>
    <w:lvl w:ilvl="7">
      <w:start w:val="0"/>
      <w:numFmt w:val="bullet"/>
      <w:lvlText w:val="•"/>
      <w:lvlJc w:val="left"/>
      <w:pPr>
        <w:ind w:left="173" w:hanging="202"/>
      </w:pPr>
      <w:rPr>
        <w:rFonts w:hint="default"/>
        <w:lang w:val="en-US" w:eastAsia="en-US" w:bidi="ar-SA"/>
      </w:rPr>
    </w:lvl>
    <w:lvl w:ilvl="8">
      <w:start w:val="0"/>
      <w:numFmt w:val="bullet"/>
      <w:lvlText w:val="•"/>
      <w:lvlJc w:val="left"/>
      <w:pPr>
        <w:ind w:left="102" w:hanging="202"/>
      </w:pPr>
      <w:rPr>
        <w:rFonts w:hint="default"/>
        <w:lang w:val="en-US" w:eastAsia="en-US" w:bidi="ar-SA"/>
      </w:rPr>
    </w:lvl>
  </w:abstractNum>
  <w:abstractNum w:abstractNumId="5">
    <w:multiLevelType w:val="hybridMultilevel"/>
    <w:lvl w:ilvl="0">
      <w:start w:val="1"/>
      <w:numFmt w:val="upperLetter"/>
      <w:lvlText w:val="%1."/>
      <w:lvlJc w:val="left"/>
      <w:pPr>
        <w:ind w:left="530" w:hanging="272"/>
        <w:jc w:val="right"/>
      </w:pPr>
      <w:rPr>
        <w:rFonts w:hint="default" w:ascii="Times New Roman" w:hAnsi="Times New Roman" w:eastAsia="Times New Roman" w:cs="Times New Roman"/>
        <w:b w:val="0"/>
        <w:bCs w:val="0"/>
        <w:i/>
        <w:iCs/>
        <w:spacing w:val="0"/>
        <w:w w:val="99"/>
        <w:sz w:val="20"/>
        <w:szCs w:val="20"/>
        <w:lang w:val="en-US" w:eastAsia="en-US" w:bidi="ar-SA"/>
      </w:rPr>
    </w:lvl>
    <w:lvl w:ilvl="1">
      <w:start w:val="0"/>
      <w:numFmt w:val="bullet"/>
      <w:lvlText w:val="•"/>
      <w:lvlJc w:val="left"/>
      <w:pPr>
        <w:ind w:left="458" w:hanging="202"/>
      </w:pPr>
      <w:rPr>
        <w:rFonts w:hint="default" w:ascii="Arial" w:hAnsi="Arial" w:eastAsia="Arial" w:cs="Arial"/>
        <w:b w:val="0"/>
        <w:bCs w:val="0"/>
        <w:i/>
        <w:iCs/>
        <w:spacing w:val="0"/>
        <w:w w:val="166"/>
        <w:sz w:val="14"/>
        <w:szCs w:val="14"/>
        <w:lang w:val="en-US" w:eastAsia="en-US" w:bidi="ar-SA"/>
      </w:rPr>
    </w:lvl>
    <w:lvl w:ilvl="2">
      <w:start w:val="0"/>
      <w:numFmt w:val="bullet"/>
      <w:lvlText w:val="•"/>
      <w:lvlJc w:val="left"/>
      <w:pPr>
        <w:ind w:left="600" w:hanging="202"/>
      </w:pPr>
      <w:rPr>
        <w:rFonts w:hint="default"/>
        <w:lang w:val="en-US" w:eastAsia="en-US" w:bidi="ar-SA"/>
      </w:rPr>
    </w:lvl>
    <w:lvl w:ilvl="3">
      <w:start w:val="0"/>
      <w:numFmt w:val="bullet"/>
      <w:lvlText w:val="•"/>
      <w:lvlJc w:val="left"/>
      <w:pPr>
        <w:ind w:left="520" w:hanging="202"/>
      </w:pPr>
      <w:rPr>
        <w:rFonts w:hint="default"/>
        <w:lang w:val="en-US" w:eastAsia="en-US" w:bidi="ar-SA"/>
      </w:rPr>
    </w:lvl>
    <w:lvl w:ilvl="4">
      <w:start w:val="0"/>
      <w:numFmt w:val="bullet"/>
      <w:lvlText w:val="•"/>
      <w:lvlJc w:val="left"/>
      <w:pPr>
        <w:ind w:left="440" w:hanging="202"/>
      </w:pPr>
      <w:rPr>
        <w:rFonts w:hint="default"/>
        <w:lang w:val="en-US" w:eastAsia="en-US" w:bidi="ar-SA"/>
      </w:rPr>
    </w:lvl>
    <w:lvl w:ilvl="5">
      <w:start w:val="0"/>
      <w:numFmt w:val="bullet"/>
      <w:lvlText w:val="•"/>
      <w:lvlJc w:val="left"/>
      <w:pPr>
        <w:ind w:left="360" w:hanging="202"/>
      </w:pPr>
      <w:rPr>
        <w:rFonts w:hint="default"/>
        <w:lang w:val="en-US" w:eastAsia="en-US" w:bidi="ar-SA"/>
      </w:rPr>
    </w:lvl>
    <w:lvl w:ilvl="6">
      <w:start w:val="0"/>
      <w:numFmt w:val="bullet"/>
      <w:lvlText w:val="•"/>
      <w:lvlJc w:val="left"/>
      <w:pPr>
        <w:ind w:left="280" w:hanging="202"/>
      </w:pPr>
      <w:rPr>
        <w:rFonts w:hint="default"/>
        <w:lang w:val="en-US" w:eastAsia="en-US" w:bidi="ar-SA"/>
      </w:rPr>
    </w:lvl>
    <w:lvl w:ilvl="7">
      <w:start w:val="0"/>
      <w:numFmt w:val="bullet"/>
      <w:lvlText w:val="•"/>
      <w:lvlJc w:val="left"/>
      <w:pPr>
        <w:ind w:left="200" w:hanging="202"/>
      </w:pPr>
      <w:rPr>
        <w:rFonts w:hint="default"/>
        <w:lang w:val="en-US" w:eastAsia="en-US" w:bidi="ar-SA"/>
      </w:rPr>
    </w:lvl>
    <w:lvl w:ilvl="8">
      <w:start w:val="0"/>
      <w:numFmt w:val="bullet"/>
      <w:lvlText w:val="•"/>
      <w:lvlJc w:val="left"/>
      <w:pPr>
        <w:ind w:left="120" w:hanging="202"/>
      </w:pPr>
      <w:rPr>
        <w:rFonts w:hint="default"/>
        <w:lang w:val="en-US" w:eastAsia="en-US" w:bidi="ar-SA"/>
      </w:rPr>
    </w:lvl>
  </w:abstractNum>
  <w:abstractNum w:abstractNumId="4">
    <w:multiLevelType w:val="hybridMultilevel"/>
    <w:lvl w:ilvl="0">
      <w:start w:val="1"/>
      <w:numFmt w:val="decimal"/>
      <w:lvlText w:val="%1."/>
      <w:lvlJc w:val="left"/>
      <w:pPr>
        <w:ind w:left="199" w:hanging="225"/>
        <w:jc w:val="left"/>
      </w:pPr>
      <w:rPr>
        <w:rFonts w:hint="default" w:ascii="Times New Roman" w:hAnsi="Times New Roman" w:eastAsia="Times New Roman" w:cs="Times New Roman"/>
        <w:b/>
        <w:bCs/>
        <w:i w:val="0"/>
        <w:iCs w:val="0"/>
        <w:spacing w:val="0"/>
        <w:w w:val="99"/>
        <w:sz w:val="20"/>
        <w:szCs w:val="20"/>
        <w:lang w:val="en-US" w:eastAsia="en-US" w:bidi="ar-SA"/>
      </w:rPr>
    </w:lvl>
    <w:lvl w:ilvl="1">
      <w:start w:val="0"/>
      <w:numFmt w:val="bullet"/>
      <w:lvlText w:val="•"/>
      <w:lvlJc w:val="left"/>
      <w:pPr>
        <w:ind w:left="599" w:hanging="202"/>
      </w:pPr>
      <w:rPr>
        <w:rFonts w:hint="default" w:ascii="Arial" w:hAnsi="Arial" w:eastAsia="Arial" w:cs="Arial"/>
        <w:b w:val="0"/>
        <w:bCs w:val="0"/>
        <w:i/>
        <w:iCs/>
        <w:spacing w:val="0"/>
        <w:w w:val="166"/>
        <w:sz w:val="14"/>
        <w:szCs w:val="14"/>
        <w:lang w:val="en-US" w:eastAsia="en-US" w:bidi="ar-SA"/>
      </w:rPr>
    </w:lvl>
    <w:lvl w:ilvl="2">
      <w:start w:val="0"/>
      <w:numFmt w:val="bullet"/>
      <w:lvlText w:val="•"/>
      <w:lvlJc w:val="left"/>
      <w:pPr>
        <w:ind w:left="1142" w:hanging="202"/>
      </w:pPr>
      <w:rPr>
        <w:rFonts w:hint="default"/>
        <w:lang w:val="en-US" w:eastAsia="en-US" w:bidi="ar-SA"/>
      </w:rPr>
    </w:lvl>
    <w:lvl w:ilvl="3">
      <w:start w:val="0"/>
      <w:numFmt w:val="bullet"/>
      <w:lvlText w:val="•"/>
      <w:lvlJc w:val="left"/>
      <w:pPr>
        <w:ind w:left="1684" w:hanging="202"/>
      </w:pPr>
      <w:rPr>
        <w:rFonts w:hint="default"/>
        <w:lang w:val="en-US" w:eastAsia="en-US" w:bidi="ar-SA"/>
      </w:rPr>
    </w:lvl>
    <w:lvl w:ilvl="4">
      <w:start w:val="0"/>
      <w:numFmt w:val="bullet"/>
      <w:lvlText w:val="•"/>
      <w:lvlJc w:val="left"/>
      <w:pPr>
        <w:ind w:left="2226" w:hanging="202"/>
      </w:pPr>
      <w:rPr>
        <w:rFonts w:hint="default"/>
        <w:lang w:val="en-US" w:eastAsia="en-US" w:bidi="ar-SA"/>
      </w:rPr>
    </w:lvl>
    <w:lvl w:ilvl="5">
      <w:start w:val="0"/>
      <w:numFmt w:val="bullet"/>
      <w:lvlText w:val="•"/>
      <w:lvlJc w:val="left"/>
      <w:pPr>
        <w:ind w:left="2768" w:hanging="202"/>
      </w:pPr>
      <w:rPr>
        <w:rFonts w:hint="default"/>
        <w:lang w:val="en-US" w:eastAsia="en-US" w:bidi="ar-SA"/>
      </w:rPr>
    </w:lvl>
    <w:lvl w:ilvl="6">
      <w:start w:val="0"/>
      <w:numFmt w:val="bullet"/>
      <w:lvlText w:val="•"/>
      <w:lvlJc w:val="left"/>
      <w:pPr>
        <w:ind w:left="3310" w:hanging="202"/>
      </w:pPr>
      <w:rPr>
        <w:rFonts w:hint="default"/>
        <w:lang w:val="en-US" w:eastAsia="en-US" w:bidi="ar-SA"/>
      </w:rPr>
    </w:lvl>
    <w:lvl w:ilvl="7">
      <w:start w:val="0"/>
      <w:numFmt w:val="bullet"/>
      <w:lvlText w:val="•"/>
      <w:lvlJc w:val="left"/>
      <w:pPr>
        <w:ind w:left="3853" w:hanging="202"/>
      </w:pPr>
      <w:rPr>
        <w:rFonts w:hint="default"/>
        <w:lang w:val="en-US" w:eastAsia="en-US" w:bidi="ar-SA"/>
      </w:rPr>
    </w:lvl>
    <w:lvl w:ilvl="8">
      <w:start w:val="0"/>
      <w:numFmt w:val="bullet"/>
      <w:lvlText w:val="•"/>
      <w:lvlJc w:val="left"/>
      <w:pPr>
        <w:ind w:left="4395" w:hanging="202"/>
      </w:pPr>
      <w:rPr>
        <w:rFonts w:hint="default"/>
        <w:lang w:val="en-US" w:eastAsia="en-US" w:bidi="ar-SA"/>
      </w:rPr>
    </w:lvl>
  </w:abstractNum>
  <w:abstractNum w:abstractNumId="3">
    <w:multiLevelType w:val="hybridMultilevel"/>
    <w:lvl w:ilvl="0">
      <w:start w:val="1"/>
      <w:numFmt w:val="upperLetter"/>
      <w:lvlText w:val="%1."/>
      <w:lvlJc w:val="left"/>
      <w:pPr>
        <w:ind w:left="530" w:hanging="272"/>
        <w:jc w:val="right"/>
      </w:pPr>
      <w:rPr>
        <w:rFonts w:hint="default" w:ascii="Times New Roman" w:hAnsi="Times New Roman" w:eastAsia="Times New Roman" w:cs="Times New Roman"/>
        <w:b w:val="0"/>
        <w:bCs w:val="0"/>
        <w:i/>
        <w:iCs/>
        <w:spacing w:val="0"/>
        <w:w w:val="99"/>
        <w:sz w:val="20"/>
        <w:szCs w:val="20"/>
        <w:lang w:val="en-US" w:eastAsia="en-US" w:bidi="ar-SA"/>
      </w:rPr>
    </w:lvl>
    <w:lvl w:ilvl="1">
      <w:start w:val="0"/>
      <w:numFmt w:val="bullet"/>
      <w:lvlText w:val="•"/>
      <w:lvlJc w:val="left"/>
      <w:pPr>
        <w:ind w:left="458" w:hanging="202"/>
      </w:pPr>
      <w:rPr>
        <w:rFonts w:hint="default" w:ascii="Arial" w:hAnsi="Arial" w:eastAsia="Arial" w:cs="Arial"/>
        <w:b w:val="0"/>
        <w:bCs w:val="0"/>
        <w:i/>
        <w:iCs/>
        <w:spacing w:val="0"/>
        <w:w w:val="166"/>
        <w:sz w:val="14"/>
        <w:szCs w:val="14"/>
        <w:lang w:val="en-US" w:eastAsia="en-US" w:bidi="ar-SA"/>
      </w:rPr>
    </w:lvl>
    <w:lvl w:ilvl="2">
      <w:start w:val="0"/>
      <w:numFmt w:val="bullet"/>
      <w:lvlText w:val="•"/>
      <w:lvlJc w:val="left"/>
      <w:pPr>
        <w:ind w:left="660" w:hanging="202"/>
      </w:pPr>
      <w:rPr>
        <w:rFonts w:hint="default"/>
        <w:lang w:val="en-US" w:eastAsia="en-US" w:bidi="ar-SA"/>
      </w:rPr>
    </w:lvl>
    <w:lvl w:ilvl="3">
      <w:start w:val="0"/>
      <w:numFmt w:val="bullet"/>
      <w:lvlText w:val="•"/>
      <w:lvlJc w:val="left"/>
      <w:pPr>
        <w:ind w:left="1237" w:hanging="202"/>
      </w:pPr>
      <w:rPr>
        <w:rFonts w:hint="default"/>
        <w:lang w:val="en-US" w:eastAsia="en-US" w:bidi="ar-SA"/>
      </w:rPr>
    </w:lvl>
    <w:lvl w:ilvl="4">
      <w:start w:val="0"/>
      <w:numFmt w:val="bullet"/>
      <w:lvlText w:val="•"/>
      <w:lvlJc w:val="left"/>
      <w:pPr>
        <w:ind w:left="1815" w:hanging="202"/>
      </w:pPr>
      <w:rPr>
        <w:rFonts w:hint="default"/>
        <w:lang w:val="en-US" w:eastAsia="en-US" w:bidi="ar-SA"/>
      </w:rPr>
    </w:lvl>
    <w:lvl w:ilvl="5">
      <w:start w:val="0"/>
      <w:numFmt w:val="bullet"/>
      <w:lvlText w:val="•"/>
      <w:lvlJc w:val="left"/>
      <w:pPr>
        <w:ind w:left="2392" w:hanging="202"/>
      </w:pPr>
      <w:rPr>
        <w:rFonts w:hint="default"/>
        <w:lang w:val="en-US" w:eastAsia="en-US" w:bidi="ar-SA"/>
      </w:rPr>
    </w:lvl>
    <w:lvl w:ilvl="6">
      <w:start w:val="0"/>
      <w:numFmt w:val="bullet"/>
      <w:lvlText w:val="•"/>
      <w:lvlJc w:val="left"/>
      <w:pPr>
        <w:ind w:left="2970" w:hanging="202"/>
      </w:pPr>
      <w:rPr>
        <w:rFonts w:hint="default"/>
        <w:lang w:val="en-US" w:eastAsia="en-US" w:bidi="ar-SA"/>
      </w:rPr>
    </w:lvl>
    <w:lvl w:ilvl="7">
      <w:start w:val="0"/>
      <w:numFmt w:val="bullet"/>
      <w:lvlText w:val="•"/>
      <w:lvlJc w:val="left"/>
      <w:pPr>
        <w:ind w:left="3547" w:hanging="202"/>
      </w:pPr>
      <w:rPr>
        <w:rFonts w:hint="default"/>
        <w:lang w:val="en-US" w:eastAsia="en-US" w:bidi="ar-SA"/>
      </w:rPr>
    </w:lvl>
    <w:lvl w:ilvl="8">
      <w:start w:val="0"/>
      <w:numFmt w:val="bullet"/>
      <w:lvlText w:val="•"/>
      <w:lvlJc w:val="left"/>
      <w:pPr>
        <w:ind w:left="4125" w:hanging="202"/>
      </w:pPr>
      <w:rPr>
        <w:rFonts w:hint="default"/>
        <w:lang w:val="en-US" w:eastAsia="en-US" w:bidi="ar-SA"/>
      </w:rPr>
    </w:lvl>
  </w:abstractNum>
  <w:abstractNum w:abstractNumId="2">
    <w:multiLevelType w:val="hybridMultilevel"/>
    <w:lvl w:ilvl="0">
      <w:start w:val="1"/>
      <w:numFmt w:val="upperLetter"/>
      <w:lvlText w:val="%1."/>
      <w:lvlJc w:val="left"/>
      <w:pPr>
        <w:ind w:left="470" w:hanging="272"/>
        <w:jc w:val="right"/>
      </w:pPr>
      <w:rPr>
        <w:rFonts w:hint="default" w:ascii="Times New Roman" w:hAnsi="Times New Roman" w:eastAsia="Times New Roman" w:cs="Times New Roman"/>
        <w:b w:val="0"/>
        <w:bCs w:val="0"/>
        <w:i/>
        <w:iCs/>
        <w:spacing w:val="0"/>
        <w:w w:val="99"/>
        <w:sz w:val="20"/>
        <w:szCs w:val="20"/>
        <w:lang w:val="en-US" w:eastAsia="en-US" w:bidi="ar-SA"/>
      </w:rPr>
    </w:lvl>
    <w:lvl w:ilvl="1">
      <w:start w:val="0"/>
      <w:numFmt w:val="bullet"/>
      <w:lvlText w:val="•"/>
      <w:lvlJc w:val="left"/>
      <w:pPr>
        <w:ind w:left="979" w:hanging="272"/>
      </w:pPr>
      <w:rPr>
        <w:rFonts w:hint="default"/>
        <w:lang w:val="en-US" w:eastAsia="en-US" w:bidi="ar-SA"/>
      </w:rPr>
    </w:lvl>
    <w:lvl w:ilvl="2">
      <w:start w:val="0"/>
      <w:numFmt w:val="bullet"/>
      <w:lvlText w:val="•"/>
      <w:lvlJc w:val="left"/>
      <w:pPr>
        <w:ind w:left="1479" w:hanging="272"/>
      </w:pPr>
      <w:rPr>
        <w:rFonts w:hint="default"/>
        <w:lang w:val="en-US" w:eastAsia="en-US" w:bidi="ar-SA"/>
      </w:rPr>
    </w:lvl>
    <w:lvl w:ilvl="3">
      <w:start w:val="0"/>
      <w:numFmt w:val="bullet"/>
      <w:lvlText w:val="•"/>
      <w:lvlJc w:val="left"/>
      <w:pPr>
        <w:ind w:left="1979" w:hanging="272"/>
      </w:pPr>
      <w:rPr>
        <w:rFonts w:hint="default"/>
        <w:lang w:val="en-US" w:eastAsia="en-US" w:bidi="ar-SA"/>
      </w:rPr>
    </w:lvl>
    <w:lvl w:ilvl="4">
      <w:start w:val="0"/>
      <w:numFmt w:val="bullet"/>
      <w:lvlText w:val="•"/>
      <w:lvlJc w:val="left"/>
      <w:pPr>
        <w:ind w:left="2479" w:hanging="272"/>
      </w:pPr>
      <w:rPr>
        <w:rFonts w:hint="default"/>
        <w:lang w:val="en-US" w:eastAsia="en-US" w:bidi="ar-SA"/>
      </w:rPr>
    </w:lvl>
    <w:lvl w:ilvl="5">
      <w:start w:val="0"/>
      <w:numFmt w:val="bullet"/>
      <w:lvlText w:val="•"/>
      <w:lvlJc w:val="left"/>
      <w:pPr>
        <w:ind w:left="2979" w:hanging="272"/>
      </w:pPr>
      <w:rPr>
        <w:rFonts w:hint="default"/>
        <w:lang w:val="en-US" w:eastAsia="en-US" w:bidi="ar-SA"/>
      </w:rPr>
    </w:lvl>
    <w:lvl w:ilvl="6">
      <w:start w:val="0"/>
      <w:numFmt w:val="bullet"/>
      <w:lvlText w:val="•"/>
      <w:lvlJc w:val="left"/>
      <w:pPr>
        <w:ind w:left="3479" w:hanging="272"/>
      </w:pPr>
      <w:rPr>
        <w:rFonts w:hint="default"/>
        <w:lang w:val="en-US" w:eastAsia="en-US" w:bidi="ar-SA"/>
      </w:rPr>
    </w:lvl>
    <w:lvl w:ilvl="7">
      <w:start w:val="0"/>
      <w:numFmt w:val="bullet"/>
      <w:lvlText w:val="•"/>
      <w:lvlJc w:val="left"/>
      <w:pPr>
        <w:ind w:left="3979" w:hanging="272"/>
      </w:pPr>
      <w:rPr>
        <w:rFonts w:hint="default"/>
        <w:lang w:val="en-US" w:eastAsia="en-US" w:bidi="ar-SA"/>
      </w:rPr>
    </w:lvl>
    <w:lvl w:ilvl="8">
      <w:start w:val="0"/>
      <w:numFmt w:val="bullet"/>
      <w:lvlText w:val="•"/>
      <w:lvlJc w:val="left"/>
      <w:pPr>
        <w:ind w:left="4479" w:hanging="272"/>
      </w:pPr>
      <w:rPr>
        <w:rFonts w:hint="default"/>
        <w:lang w:val="en-US" w:eastAsia="en-US" w:bidi="ar-SA"/>
      </w:rPr>
    </w:lvl>
  </w:abstractNum>
  <w:abstractNum w:abstractNumId="1">
    <w:multiLevelType w:val="hybridMultilevel"/>
    <w:lvl w:ilvl="0">
      <w:start w:val="0"/>
      <w:numFmt w:val="bullet"/>
      <w:lvlText w:val="•"/>
      <w:lvlJc w:val="left"/>
      <w:pPr>
        <w:ind w:left="599" w:hanging="202"/>
      </w:pPr>
      <w:rPr>
        <w:rFonts w:hint="default" w:ascii="Arial" w:hAnsi="Arial" w:eastAsia="Arial" w:cs="Arial"/>
        <w:b w:val="0"/>
        <w:bCs w:val="0"/>
        <w:i/>
        <w:iCs/>
        <w:spacing w:val="0"/>
        <w:w w:val="166"/>
        <w:sz w:val="14"/>
        <w:szCs w:val="14"/>
        <w:lang w:val="en-US" w:eastAsia="en-US" w:bidi="ar-SA"/>
      </w:rPr>
    </w:lvl>
    <w:lvl w:ilvl="1">
      <w:start w:val="0"/>
      <w:numFmt w:val="bullet"/>
      <w:lvlText w:val="•"/>
      <w:lvlJc w:val="left"/>
      <w:pPr>
        <w:ind w:left="1087" w:hanging="202"/>
      </w:pPr>
      <w:rPr>
        <w:rFonts w:hint="default"/>
        <w:lang w:val="en-US" w:eastAsia="en-US" w:bidi="ar-SA"/>
      </w:rPr>
    </w:lvl>
    <w:lvl w:ilvl="2">
      <w:start w:val="0"/>
      <w:numFmt w:val="bullet"/>
      <w:lvlText w:val="•"/>
      <w:lvlJc w:val="left"/>
      <w:pPr>
        <w:ind w:left="1575" w:hanging="202"/>
      </w:pPr>
      <w:rPr>
        <w:rFonts w:hint="default"/>
        <w:lang w:val="en-US" w:eastAsia="en-US" w:bidi="ar-SA"/>
      </w:rPr>
    </w:lvl>
    <w:lvl w:ilvl="3">
      <w:start w:val="0"/>
      <w:numFmt w:val="bullet"/>
      <w:lvlText w:val="•"/>
      <w:lvlJc w:val="left"/>
      <w:pPr>
        <w:ind w:left="2063" w:hanging="202"/>
      </w:pPr>
      <w:rPr>
        <w:rFonts w:hint="default"/>
        <w:lang w:val="en-US" w:eastAsia="en-US" w:bidi="ar-SA"/>
      </w:rPr>
    </w:lvl>
    <w:lvl w:ilvl="4">
      <w:start w:val="0"/>
      <w:numFmt w:val="bullet"/>
      <w:lvlText w:val="•"/>
      <w:lvlJc w:val="left"/>
      <w:pPr>
        <w:ind w:left="2551" w:hanging="202"/>
      </w:pPr>
      <w:rPr>
        <w:rFonts w:hint="default"/>
        <w:lang w:val="en-US" w:eastAsia="en-US" w:bidi="ar-SA"/>
      </w:rPr>
    </w:lvl>
    <w:lvl w:ilvl="5">
      <w:start w:val="0"/>
      <w:numFmt w:val="bullet"/>
      <w:lvlText w:val="•"/>
      <w:lvlJc w:val="left"/>
      <w:pPr>
        <w:ind w:left="3039" w:hanging="202"/>
      </w:pPr>
      <w:rPr>
        <w:rFonts w:hint="default"/>
        <w:lang w:val="en-US" w:eastAsia="en-US" w:bidi="ar-SA"/>
      </w:rPr>
    </w:lvl>
    <w:lvl w:ilvl="6">
      <w:start w:val="0"/>
      <w:numFmt w:val="bullet"/>
      <w:lvlText w:val="•"/>
      <w:lvlJc w:val="left"/>
      <w:pPr>
        <w:ind w:left="3527" w:hanging="202"/>
      </w:pPr>
      <w:rPr>
        <w:rFonts w:hint="default"/>
        <w:lang w:val="en-US" w:eastAsia="en-US" w:bidi="ar-SA"/>
      </w:rPr>
    </w:lvl>
    <w:lvl w:ilvl="7">
      <w:start w:val="0"/>
      <w:numFmt w:val="bullet"/>
      <w:lvlText w:val="•"/>
      <w:lvlJc w:val="left"/>
      <w:pPr>
        <w:ind w:left="4015" w:hanging="202"/>
      </w:pPr>
      <w:rPr>
        <w:rFonts w:hint="default"/>
        <w:lang w:val="en-US" w:eastAsia="en-US" w:bidi="ar-SA"/>
      </w:rPr>
    </w:lvl>
    <w:lvl w:ilvl="8">
      <w:start w:val="0"/>
      <w:numFmt w:val="bullet"/>
      <w:lvlText w:val="•"/>
      <w:lvlJc w:val="left"/>
      <w:pPr>
        <w:ind w:left="4503" w:hanging="202"/>
      </w:pPr>
      <w:rPr>
        <w:rFonts w:hint="default"/>
        <w:lang w:val="en-US" w:eastAsia="en-US" w:bidi="ar-SA"/>
      </w:rPr>
    </w:lvl>
  </w:abstractNum>
  <w:abstractNum w:abstractNumId="0">
    <w:multiLevelType w:val="hybridMultilevel"/>
    <w:lvl w:ilvl="0">
      <w:start w:val="1"/>
      <w:numFmt w:val="upperRoman"/>
      <w:lvlText w:val="%1."/>
      <w:lvlJc w:val="left"/>
      <w:pPr>
        <w:ind w:left="2228" w:hanging="236"/>
        <w:jc w:val="right"/>
      </w:pPr>
      <w:rPr>
        <w:rFonts w:hint="default" w:ascii="Times New Roman" w:hAnsi="Times New Roman" w:eastAsia="Times New Roman" w:cs="Times New Roman"/>
        <w:b w:val="0"/>
        <w:bCs w:val="0"/>
        <w:i w:val="0"/>
        <w:iCs w:val="0"/>
        <w:spacing w:val="0"/>
        <w:w w:val="99"/>
        <w:sz w:val="20"/>
        <w:szCs w:val="20"/>
        <w:lang w:val="en-US" w:eastAsia="en-US" w:bidi="ar-SA"/>
      </w:rPr>
    </w:lvl>
    <w:lvl w:ilvl="1">
      <w:start w:val="0"/>
      <w:numFmt w:val="bullet"/>
      <w:lvlText w:val="•"/>
      <w:lvlJc w:val="left"/>
      <w:pPr>
        <w:ind w:left="2526" w:hanging="236"/>
      </w:pPr>
      <w:rPr>
        <w:rFonts w:hint="default"/>
        <w:lang w:val="en-US" w:eastAsia="en-US" w:bidi="ar-SA"/>
      </w:rPr>
    </w:lvl>
    <w:lvl w:ilvl="2">
      <w:start w:val="0"/>
      <w:numFmt w:val="bullet"/>
      <w:lvlText w:val="•"/>
      <w:lvlJc w:val="left"/>
      <w:pPr>
        <w:ind w:left="2832" w:hanging="236"/>
      </w:pPr>
      <w:rPr>
        <w:rFonts w:hint="default"/>
        <w:lang w:val="en-US" w:eastAsia="en-US" w:bidi="ar-SA"/>
      </w:rPr>
    </w:lvl>
    <w:lvl w:ilvl="3">
      <w:start w:val="0"/>
      <w:numFmt w:val="bullet"/>
      <w:lvlText w:val="•"/>
      <w:lvlJc w:val="left"/>
      <w:pPr>
        <w:ind w:left="3138" w:hanging="236"/>
      </w:pPr>
      <w:rPr>
        <w:rFonts w:hint="default"/>
        <w:lang w:val="en-US" w:eastAsia="en-US" w:bidi="ar-SA"/>
      </w:rPr>
    </w:lvl>
    <w:lvl w:ilvl="4">
      <w:start w:val="0"/>
      <w:numFmt w:val="bullet"/>
      <w:lvlText w:val="•"/>
      <w:lvlJc w:val="left"/>
      <w:pPr>
        <w:ind w:left="3444" w:hanging="236"/>
      </w:pPr>
      <w:rPr>
        <w:rFonts w:hint="default"/>
        <w:lang w:val="en-US" w:eastAsia="en-US" w:bidi="ar-SA"/>
      </w:rPr>
    </w:lvl>
    <w:lvl w:ilvl="5">
      <w:start w:val="0"/>
      <w:numFmt w:val="bullet"/>
      <w:lvlText w:val="•"/>
      <w:lvlJc w:val="left"/>
      <w:pPr>
        <w:ind w:left="3750" w:hanging="236"/>
      </w:pPr>
      <w:rPr>
        <w:rFonts w:hint="default"/>
        <w:lang w:val="en-US" w:eastAsia="en-US" w:bidi="ar-SA"/>
      </w:rPr>
    </w:lvl>
    <w:lvl w:ilvl="6">
      <w:start w:val="0"/>
      <w:numFmt w:val="bullet"/>
      <w:lvlText w:val="•"/>
      <w:lvlJc w:val="left"/>
      <w:pPr>
        <w:ind w:left="4056" w:hanging="236"/>
      </w:pPr>
      <w:rPr>
        <w:rFonts w:hint="default"/>
        <w:lang w:val="en-US" w:eastAsia="en-US" w:bidi="ar-SA"/>
      </w:rPr>
    </w:lvl>
    <w:lvl w:ilvl="7">
      <w:start w:val="0"/>
      <w:numFmt w:val="bullet"/>
      <w:lvlText w:val="•"/>
      <w:lvlJc w:val="left"/>
      <w:pPr>
        <w:ind w:left="4362" w:hanging="236"/>
      </w:pPr>
      <w:rPr>
        <w:rFonts w:hint="default"/>
        <w:lang w:val="en-US" w:eastAsia="en-US" w:bidi="ar-SA"/>
      </w:rPr>
    </w:lvl>
    <w:lvl w:ilvl="8">
      <w:start w:val="0"/>
      <w:numFmt w:val="bullet"/>
      <w:lvlText w:val="•"/>
      <w:lvlJc w:val="left"/>
      <w:pPr>
        <w:ind w:left="4668" w:hanging="236"/>
      </w:pPr>
      <w:rPr>
        <w:rFonts w:hint="default"/>
        <w:lang w:val="en-US" w:eastAsia="en-US" w:bidi="ar-SA"/>
      </w:rPr>
    </w:lvl>
  </w:abstract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spacing w:before="116"/>
      <w:jc w:val="center"/>
      <w:outlineLvl w:val="1"/>
    </w:pPr>
    <w:rPr>
      <w:rFonts w:ascii="Times New Roman" w:hAnsi="Times New Roman" w:eastAsia="Times New Roman" w:cs="Times New Roman"/>
      <w:sz w:val="22"/>
      <w:szCs w:val="22"/>
      <w:lang w:val="en-US" w:eastAsia="en-US" w:bidi="ar-SA"/>
    </w:rPr>
  </w:style>
  <w:style w:styleId="Title" w:type="paragraph">
    <w:name w:val="Title"/>
    <w:basedOn w:val="Normal"/>
    <w:uiPriority w:val="1"/>
    <w:qFormat/>
    <w:pPr>
      <w:spacing w:before="76"/>
      <w:ind w:left="660" w:right="658"/>
      <w:jc w:val="center"/>
    </w:pPr>
    <w:rPr>
      <w:rFonts w:ascii="Times New Roman" w:hAnsi="Times New Roman" w:eastAsia="Times New Roman" w:cs="Times New Roman"/>
      <w:sz w:val="48"/>
      <w:szCs w:val="48"/>
      <w:lang w:val="en-US" w:eastAsia="en-US" w:bidi="ar-SA"/>
    </w:rPr>
  </w:style>
  <w:style w:styleId="ListParagraph" w:type="paragraph">
    <w:name w:val="List Paragraph"/>
    <w:basedOn w:val="Normal"/>
    <w:uiPriority w:val="1"/>
    <w:qFormat/>
    <w:pPr>
      <w:ind w:left="658" w:hanging="20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157" w:lineRule="exact"/>
      <w:ind w:left="7"/>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mailto:aryan.raj2022@vitstudent.ac.in" TargetMode="External"/><Relationship Id="rId6" Type="http://schemas.openxmlformats.org/officeDocument/2006/relationships/hyperlink" Target="mailto:tridib.chatterjee2022@vitstudent.ac.in" TargetMode="External"/><Relationship Id="rId7" Type="http://schemas.openxmlformats.org/officeDocument/2006/relationships/hyperlink" Target="mailto:parth.khairnar2022@vitstudent.ac.in" TargetMode="Externa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hyperlink" Target="mailto:mAP@0.5" TargetMode="External"/><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hyperlink" Target="mailto:(mAP@0.5" TargetMode="External"/><Relationship Id="rId19" Type="http://schemas.openxmlformats.org/officeDocument/2006/relationships/image" Target="media/image10.png"/><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2025-04-24T07:38:24Z</dcterms:created>
  <dcterms:modified xsi:type="dcterms:W3CDTF">2025-04-24T07:38:24Z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2025-04-24T00:00:00Z</vt:filetime>
  </property>
  <property fmtid="{D5CDD505-2E9C-101B-9397-08002B2CF9AE}" pid="3" name="Creator">
    <vt:lpwstr>LaTeX with hyperref</vt:lpwstr>
  </property>
  <property fmtid="{D5CDD505-2E9C-101B-9397-08002B2CF9AE}" pid="4" name="LastSaved">
    <vt:filetime>2025-04-24T00:00:00Z</vt:filetime>
  </property>
  <property fmtid="{D5CDD505-2E9C-101B-9397-08002B2CF9AE}" pid="5" name="PTEX.Fullbanner">
    <vt:lpwstr>This is pdfTeX, Version 3.141592653-2.6-1.40.26 (TeX Live 2024) kpathsea version 6.4.0</vt:lpwstr>
  </property>
  <property fmtid="{D5CDD505-2E9C-101B-9397-08002B2CF9AE}" pid="6" name="Producer">
    <vt:lpwstr>3-Heights(TM) PDF Security Shell 4.8.25.2 (http://www.pdf-tools.com)</vt:lpwstr>
  </property>
</Properties>
</file>