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6B7C5" w14:textId="09936377" w:rsidR="001D0C65" w:rsidRDefault="008E73B2" w:rsidP="001D0C65">
      <w:pPr>
        <w:jc w:val="center"/>
        <w:rPr>
          <w:b/>
          <w:color w:val="7030A0"/>
          <w:sz w:val="28"/>
          <w:szCs w:val="28"/>
        </w:rPr>
      </w:pPr>
      <w:r>
        <w:rPr>
          <w:b/>
          <w:color w:val="7030A0"/>
          <w:sz w:val="28"/>
          <w:szCs w:val="28"/>
        </w:rPr>
        <w:t>Mini Assignment 1 Template</w:t>
      </w:r>
    </w:p>
    <w:p w14:paraId="765B8EEA" w14:textId="228B0C2B" w:rsidR="00D274E0" w:rsidRDefault="00D274E0" w:rsidP="001D0C65">
      <w:pPr>
        <w:jc w:val="center"/>
        <w:rPr>
          <w:b/>
          <w:color w:val="7030A0"/>
          <w:sz w:val="28"/>
          <w:szCs w:val="28"/>
        </w:rPr>
      </w:pPr>
      <w:r>
        <w:rPr>
          <w:b/>
          <w:color w:val="7030A0"/>
          <w:sz w:val="28"/>
          <w:szCs w:val="28"/>
        </w:rPr>
        <w:t>Name – Aryan Patel(301226774)</w:t>
      </w:r>
    </w:p>
    <w:tbl>
      <w:tblPr>
        <w:tblStyle w:val="TableGrid"/>
        <w:tblpPr w:leftFromText="180" w:rightFromText="180" w:vertAnchor="text" w:horzAnchor="margin" w:tblpY="222"/>
        <w:tblW w:w="0" w:type="auto"/>
        <w:tblLook w:val="04A0" w:firstRow="1" w:lastRow="0" w:firstColumn="1" w:lastColumn="0" w:noHBand="0" w:noVBand="1"/>
      </w:tblPr>
      <w:tblGrid>
        <w:gridCol w:w="9350"/>
      </w:tblGrid>
      <w:tr w:rsidR="008E73B2" w14:paraId="3A848858" w14:textId="77777777" w:rsidTr="003F7A74">
        <w:tc>
          <w:tcPr>
            <w:tcW w:w="9350" w:type="dxa"/>
          </w:tcPr>
          <w:p w14:paraId="0EA193F3" w14:textId="77777777" w:rsidR="008E73B2" w:rsidRPr="00363C73" w:rsidRDefault="008E73B2" w:rsidP="003F7A74">
            <w:pPr>
              <w:rPr>
                <w:b/>
              </w:rPr>
            </w:pPr>
            <w:r>
              <w:rPr>
                <w:b/>
              </w:rPr>
              <w:t>Title of the source for the Critique Essay</w:t>
            </w:r>
          </w:p>
          <w:p w14:paraId="2BADAB6F" w14:textId="77777777" w:rsidR="008E73B2" w:rsidRDefault="002C5E82" w:rsidP="003F7A74">
            <w:pPr>
              <w:rPr>
                <w:sz w:val="18"/>
                <w:szCs w:val="18"/>
              </w:rPr>
            </w:pPr>
            <w:r w:rsidRPr="002C5E82">
              <w:rPr>
                <w:sz w:val="18"/>
                <w:szCs w:val="18"/>
              </w:rPr>
              <w:t>COVID-19 in Canada: How our battle to stop the pandemic is going</w:t>
            </w:r>
          </w:p>
          <w:p w14:paraId="67B58A39" w14:textId="23F0BC2E" w:rsidR="00D274E0" w:rsidRPr="00363C73" w:rsidRDefault="00D274E0" w:rsidP="003F7A74">
            <w:pPr>
              <w:rPr>
                <w:sz w:val="18"/>
                <w:szCs w:val="18"/>
              </w:rPr>
            </w:pPr>
            <w:hyperlink r:id="rId4" w:history="1">
              <w:r w:rsidRPr="00D274E0">
                <w:rPr>
                  <w:rStyle w:val="Hyperlink"/>
                  <w:sz w:val="18"/>
                  <w:szCs w:val="18"/>
                </w:rPr>
                <w:t>https://www.proquest.com/docview/2524742543/9C101F7A2A2C4037PQ/18?accountid=39331</w:t>
              </w:r>
            </w:hyperlink>
          </w:p>
        </w:tc>
      </w:tr>
      <w:tr w:rsidR="002C5E82" w14:paraId="5C472124" w14:textId="77777777" w:rsidTr="003F7A74">
        <w:tc>
          <w:tcPr>
            <w:tcW w:w="9350" w:type="dxa"/>
          </w:tcPr>
          <w:p w14:paraId="7840A8C1" w14:textId="1249C18E" w:rsidR="002C5E82" w:rsidRDefault="002C5E82" w:rsidP="002C5E82">
            <w:r>
              <w:rPr>
                <w:b/>
              </w:rPr>
              <w:t>Reverse Outline</w:t>
            </w:r>
            <w:r w:rsidRPr="00B91EF8">
              <w:t xml:space="preserve"> </w:t>
            </w:r>
          </w:p>
          <w:p w14:paraId="688FCC87" w14:textId="4E234E08" w:rsidR="002C5E82" w:rsidRDefault="002C5E82" w:rsidP="003F7A74">
            <w:r>
              <w:t>Para</w:t>
            </w:r>
            <w:r w:rsidR="00CE3021">
              <w:t>1: -</w:t>
            </w:r>
            <w:r>
              <w:t xml:space="preserve"> Canada approving </w:t>
            </w:r>
            <w:r w:rsidR="006D0F66">
              <w:t xml:space="preserve">Pfizer to get more people vaccinated </w:t>
            </w:r>
          </w:p>
          <w:p w14:paraId="2607DB3A" w14:textId="58B10690" w:rsidR="006D0F66" w:rsidRDefault="006D0F66" w:rsidP="003F7A74">
            <w:r>
              <w:t>Para</w:t>
            </w:r>
            <w:r w:rsidR="00CE3021">
              <w:t>2: -</w:t>
            </w:r>
            <w:r>
              <w:t xml:space="preserve"> </w:t>
            </w:r>
            <w:r w:rsidR="00CE3021">
              <w:t>Public Health Ontario Released number of Covid-19 cases – after or before vaccination</w:t>
            </w:r>
          </w:p>
          <w:p w14:paraId="465A332F" w14:textId="0FE4657A" w:rsidR="00CE3021" w:rsidRDefault="00CE3021" w:rsidP="003F7A74">
            <w:r>
              <w:t xml:space="preserve">Para3: - </w:t>
            </w:r>
            <w:r w:rsidR="00AF4030">
              <w:t xml:space="preserve">support of U.S to </w:t>
            </w:r>
            <w:r w:rsidR="00A656BE">
              <w:t>the</w:t>
            </w:r>
            <w:r w:rsidR="00AF4030">
              <w:t xml:space="preserve"> waiver of IP protection on COVID-19 will allow vaccines to be made </w:t>
            </w:r>
            <w:r w:rsidR="00A656BE">
              <w:t>faster.</w:t>
            </w:r>
          </w:p>
          <w:p w14:paraId="4815BB42" w14:textId="7A1DC987" w:rsidR="00A656BE" w:rsidRDefault="00A656BE" w:rsidP="003F7A74">
            <w:r>
              <w:t xml:space="preserve">Para4: </w:t>
            </w:r>
            <w:r w:rsidR="00014B71">
              <w:t xml:space="preserve"> </w:t>
            </w:r>
            <w:r w:rsidR="00014B71" w:rsidRPr="00014B71">
              <w:t>COVID-19 instances are on the rise in Alberta and across Canada.</w:t>
            </w:r>
          </w:p>
          <w:p w14:paraId="34D9C85C" w14:textId="63C93993" w:rsidR="005B063F" w:rsidRDefault="005B063F" w:rsidP="003F7A74">
            <w:r>
              <w:t xml:space="preserve">Para5: - </w:t>
            </w:r>
            <w:r w:rsidR="00CC6A21" w:rsidRPr="00CC6A21">
              <w:t>The rising number of cases is causing hospital beds to fill up.</w:t>
            </w:r>
            <w:r w:rsidR="00CC6A21" w:rsidRPr="00CC6A21">
              <w:t xml:space="preserve"> </w:t>
            </w:r>
            <w:r w:rsidR="00CC6A21">
              <w:t xml:space="preserve"> </w:t>
            </w:r>
          </w:p>
          <w:p w14:paraId="7E9A27D9" w14:textId="20E43037" w:rsidR="00A656BE" w:rsidRDefault="00014B71" w:rsidP="003F7A74">
            <w:r>
              <w:t xml:space="preserve">Para6: - </w:t>
            </w:r>
            <w:r w:rsidR="001E72FC" w:rsidRPr="001E72FC">
              <w:t>Cases of COVID-19 have also been reported in the Northwest Territories.</w:t>
            </w:r>
          </w:p>
          <w:p w14:paraId="5ABE942B" w14:textId="1F14F5EE" w:rsidR="001E72FC" w:rsidRPr="006D0F66" w:rsidRDefault="001E72FC" w:rsidP="003F7A74">
            <w:r>
              <w:t xml:space="preserve">Para7: - </w:t>
            </w:r>
            <w:r w:rsidR="00003E7B" w:rsidRPr="00003E7B">
              <w:t>Canada is importing Moderna dos</w:t>
            </w:r>
            <w:r w:rsidR="0013358E">
              <w:t>e</w:t>
            </w:r>
            <w:r w:rsidR="00003E7B" w:rsidRPr="00003E7B">
              <w:t xml:space="preserve"> to combat COVID-19.</w:t>
            </w:r>
          </w:p>
        </w:tc>
      </w:tr>
      <w:tr w:rsidR="008E73B2" w14:paraId="4EB9B24F" w14:textId="77777777" w:rsidTr="003F7A74">
        <w:tc>
          <w:tcPr>
            <w:tcW w:w="9350" w:type="dxa"/>
          </w:tcPr>
          <w:p w14:paraId="0D63BA2B" w14:textId="77777777" w:rsidR="008E73B2" w:rsidRDefault="008E73B2" w:rsidP="003F7A74">
            <w:pPr>
              <w:rPr>
                <w:b/>
              </w:rPr>
            </w:pPr>
            <w:r>
              <w:rPr>
                <w:b/>
              </w:rPr>
              <w:t>Argument Breakdown</w:t>
            </w:r>
          </w:p>
          <w:p w14:paraId="45E9BBE4" w14:textId="77777777" w:rsidR="008E73B2" w:rsidRDefault="008E73B2" w:rsidP="003F7A74">
            <w:pPr>
              <w:rPr>
                <w:sz w:val="18"/>
                <w:szCs w:val="18"/>
              </w:rPr>
            </w:pPr>
            <w:r>
              <w:rPr>
                <w:sz w:val="18"/>
                <w:szCs w:val="18"/>
              </w:rPr>
              <w:t>Break down the argument of the source.</w:t>
            </w:r>
          </w:p>
          <w:p w14:paraId="32DA037A" w14:textId="77777777" w:rsidR="008E73B2" w:rsidRDefault="008E73B2" w:rsidP="003F7A74">
            <w:pPr>
              <w:rPr>
                <w:sz w:val="18"/>
                <w:szCs w:val="18"/>
              </w:rPr>
            </w:pPr>
          </w:p>
          <w:p w14:paraId="70C43D81" w14:textId="1D45E029" w:rsidR="008E73B2" w:rsidRDefault="008E73B2" w:rsidP="003F7A74">
            <w:r w:rsidRPr="001932E7">
              <w:t xml:space="preserve">Issue: </w:t>
            </w:r>
            <w:r w:rsidR="00003E7B">
              <w:t xml:space="preserve"> </w:t>
            </w:r>
            <w:r w:rsidR="00003E7B" w:rsidRPr="00003E7B">
              <w:t>How does the rate of vaccination affect the country's response to a pandemic?</w:t>
            </w:r>
          </w:p>
          <w:p w14:paraId="33786411" w14:textId="77777777" w:rsidR="008E73B2" w:rsidRPr="001932E7" w:rsidRDefault="008E73B2" w:rsidP="003F7A74"/>
          <w:p w14:paraId="2CA3B0BA" w14:textId="2E45FB22" w:rsidR="008E73B2" w:rsidRDefault="008E73B2" w:rsidP="003F7A74">
            <w:r w:rsidRPr="001932E7">
              <w:t xml:space="preserve">Thesis: </w:t>
            </w:r>
            <w:r w:rsidR="00003E7B">
              <w:t xml:space="preserve"> </w:t>
            </w:r>
            <w:r w:rsidR="00003E7B" w:rsidRPr="00003E7B">
              <w:t>The rapid pace of immunisation can certainly aid in handling the country's pandemic predicament.</w:t>
            </w:r>
          </w:p>
          <w:p w14:paraId="1EBF8D2A" w14:textId="77777777" w:rsidR="008E73B2" w:rsidRPr="001932E7" w:rsidRDefault="008E73B2" w:rsidP="003F7A74"/>
          <w:p w14:paraId="5E6E7635" w14:textId="2506F9B4" w:rsidR="008E73B2" w:rsidRPr="003D3BE0" w:rsidRDefault="008E73B2" w:rsidP="003F7A74">
            <w:r w:rsidRPr="001932E7">
              <w:t>Reasons</w:t>
            </w:r>
            <w:r w:rsidR="00444975">
              <w:t xml:space="preserve"> </w:t>
            </w:r>
            <w:r w:rsidR="00444975">
              <w:rPr>
                <w:rFonts w:hint="eastAsia"/>
              </w:rPr>
              <w:t>a</w:t>
            </w:r>
            <w:r w:rsidR="00444975">
              <w:t>nd Evidence</w:t>
            </w:r>
            <w:r w:rsidR="00312524">
              <w:t xml:space="preserve">: </w:t>
            </w:r>
            <w:r w:rsidR="00312524" w:rsidRPr="00312524">
              <w:t>From the presented numbers of sick patients, hospitalised persons, and mortality rate, author Patricia Treble portrays that those who received the first or second vaccine are less than those who are not vaccinated.</w:t>
            </w:r>
          </w:p>
        </w:tc>
      </w:tr>
      <w:tr w:rsidR="008E73B2" w14:paraId="79B67458" w14:textId="77777777" w:rsidTr="003F7A74">
        <w:tc>
          <w:tcPr>
            <w:tcW w:w="9350" w:type="dxa"/>
          </w:tcPr>
          <w:p w14:paraId="31184A91" w14:textId="77777777" w:rsidR="008E73B2" w:rsidRDefault="008E73B2" w:rsidP="003F7A74">
            <w:r w:rsidRPr="00363C73">
              <w:rPr>
                <w:b/>
              </w:rPr>
              <w:t>Full Summary</w:t>
            </w:r>
            <w:r>
              <w:t xml:space="preserve"> </w:t>
            </w:r>
          </w:p>
          <w:p w14:paraId="0BF17D1D" w14:textId="14AE66A9" w:rsidR="008E73B2" w:rsidRDefault="00051D35" w:rsidP="003F7A74">
            <w:pPr>
              <w:rPr>
                <w:sz w:val="18"/>
                <w:szCs w:val="18"/>
              </w:rPr>
            </w:pPr>
            <w:r>
              <w:rPr>
                <w:sz w:val="18"/>
                <w:szCs w:val="18"/>
              </w:rPr>
              <w:t>Summarize your selected source</w:t>
            </w:r>
            <w:r w:rsidR="008E73B2" w:rsidRPr="00363C73">
              <w:rPr>
                <w:sz w:val="18"/>
                <w:szCs w:val="18"/>
              </w:rPr>
              <w:t xml:space="preserve"> in the form of a paragraph of about 100 words.</w:t>
            </w:r>
          </w:p>
          <w:p w14:paraId="2A32CB85" w14:textId="17A627DD" w:rsidR="008E73B2" w:rsidRPr="003D3BE0" w:rsidRDefault="003D3BE0" w:rsidP="003F7A74">
            <w:pPr>
              <w:rPr>
                <w:sz w:val="18"/>
                <w:szCs w:val="18"/>
              </w:rPr>
            </w:pPr>
            <w:r w:rsidRPr="003D3BE0">
              <w:rPr>
                <w:sz w:val="18"/>
                <w:szCs w:val="18"/>
              </w:rPr>
              <w:t xml:space="preserve">The number of confirmed cases of COVID-19 in Ontario residents who received the first or second doses of vaccine was released by Public Health Ontario. The pharmaceutical industry is unhappy because the US has waived IP protection. However, such a move will allow vaccines to be produced as quickly as possible, in as many locations as possible, hopefully ending the pandemic much sooner than expected and before even worse variants of concern emerge from countries that are currently unable to obtain vaccine or are in the midst of large outbreaks. The government is also warning about possible </w:t>
            </w:r>
            <w:r w:rsidRPr="003D3BE0">
              <w:rPr>
                <w:sz w:val="18"/>
                <w:szCs w:val="18"/>
              </w:rPr>
              <w:lastRenderedPageBreak/>
              <w:t>exposures at two restaurants, in addition to those who may have been exposed at a high school, which is the focus of one outbreak.</w:t>
            </w:r>
          </w:p>
        </w:tc>
      </w:tr>
    </w:tbl>
    <w:p w14:paraId="44CC4FA4" w14:textId="77777777" w:rsidR="00722664" w:rsidRDefault="00D274E0"/>
    <w:sectPr w:rsidR="00722664" w:rsidSect="00A92D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3B2"/>
    <w:rsid w:val="00003E7B"/>
    <w:rsid w:val="00014B71"/>
    <w:rsid w:val="00051D35"/>
    <w:rsid w:val="0013358E"/>
    <w:rsid w:val="001638C1"/>
    <w:rsid w:val="001D0C65"/>
    <w:rsid w:val="001E72FC"/>
    <w:rsid w:val="0027118A"/>
    <w:rsid w:val="002C5E82"/>
    <w:rsid w:val="00312524"/>
    <w:rsid w:val="003D3BE0"/>
    <w:rsid w:val="00444975"/>
    <w:rsid w:val="005B063F"/>
    <w:rsid w:val="0068537E"/>
    <w:rsid w:val="006D0F66"/>
    <w:rsid w:val="00800556"/>
    <w:rsid w:val="008E73B2"/>
    <w:rsid w:val="00937650"/>
    <w:rsid w:val="00A656BE"/>
    <w:rsid w:val="00A92D6E"/>
    <w:rsid w:val="00AF4030"/>
    <w:rsid w:val="00CC6A21"/>
    <w:rsid w:val="00CE3021"/>
    <w:rsid w:val="00D274E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566E2"/>
  <w15:chartTrackingRefBased/>
  <w15:docId w15:val="{64DF28DB-E90B-0F4F-A094-68BB024BB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3B2"/>
    <w:pPr>
      <w:spacing w:after="160" w:line="259"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73B2"/>
    <w:rPr>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74E0"/>
    <w:rPr>
      <w:color w:val="0563C1" w:themeColor="hyperlink"/>
      <w:u w:val="single"/>
    </w:rPr>
  </w:style>
  <w:style w:type="character" w:styleId="UnresolvedMention">
    <w:name w:val="Unresolved Mention"/>
    <w:basedOn w:val="DefaultParagraphFont"/>
    <w:uiPriority w:val="99"/>
    <w:semiHidden/>
    <w:unhideWhenUsed/>
    <w:rsid w:val="00D274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6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roquest.com/docview/2524742543/9C101F7A2A2C4037PQ/18?accountid=393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Douglas</dc:creator>
  <cp:keywords/>
  <dc:description/>
  <cp:lastModifiedBy>aaryan patel</cp:lastModifiedBy>
  <cp:revision>6</cp:revision>
  <dcterms:created xsi:type="dcterms:W3CDTF">2022-05-08T00:15:00Z</dcterms:created>
  <dcterms:modified xsi:type="dcterms:W3CDTF">2022-05-24T22:35:00Z</dcterms:modified>
</cp:coreProperties>
</file>