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PT Serif" w:cs="PT Serif" w:eastAsia="PT Serif" w:hAnsi="PT Serif"/>
          <w:sz w:val="48"/>
          <w:szCs w:val="48"/>
        </w:rPr>
      </w:pPr>
      <w:bookmarkStart w:colFirst="0" w:colLast="0" w:name="_4ozeifko01cq" w:id="0"/>
      <w:bookmarkEnd w:id="0"/>
      <w:r w:rsidDel="00000000" w:rsidR="00000000" w:rsidRPr="00000000">
        <w:rPr>
          <w:rFonts w:ascii="PT Serif" w:cs="PT Serif" w:eastAsia="PT Serif" w:hAnsi="PT Serif"/>
          <w:sz w:val="48"/>
          <w:szCs w:val="48"/>
          <w:rtl w:val="0"/>
        </w:rPr>
        <w:t xml:space="preserve">Key code: 2813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color="000000" w:space="5" w:sz="8" w:val="single"/>
          <w:left w:color="000000" w:space="5" w:sz="8" w:val="single"/>
          <w:bottom w:color="000000" w:space="5" w:sz="8" w:val="single"/>
          <w:right w:color="000000" w:space="5" w:sz="8" w:val="single"/>
        </w:pBdr>
        <w:shd w:fill="ffd966" w:val="clear"/>
        <w:jc w:val="center"/>
        <w:rPr>
          <w:rFonts w:ascii="PT Serif" w:cs="PT Serif" w:eastAsia="PT Serif" w:hAnsi="PT Serif"/>
          <w:b w:val="1"/>
        </w:rPr>
      </w:pPr>
      <w:bookmarkStart w:colFirst="0" w:colLast="0" w:name="_oie2tn4e8byq" w:id="1"/>
      <w:bookmarkEnd w:id="1"/>
      <w:r w:rsidDel="00000000" w:rsidR="00000000" w:rsidRPr="00000000">
        <w:rPr>
          <w:rFonts w:ascii="PT Serif" w:cs="PT Serif" w:eastAsia="PT Serif" w:hAnsi="PT Serif"/>
          <w:b w:val="1"/>
          <w:rtl w:val="0"/>
        </w:rPr>
        <w:t xml:space="preserve">TEST PLAN</w:t>
      </w:r>
    </w:p>
    <w:p w:rsidR="00000000" w:rsidDel="00000000" w:rsidP="00000000" w:rsidRDefault="00000000" w:rsidRPr="00000000" w14:paraId="00000004">
      <w:pPr>
        <w:pBdr>
          <w:top w:color="000000" w:space="5" w:sz="8" w:val="single"/>
          <w:left w:color="000000" w:space="5" w:sz="8" w:val="single"/>
          <w:bottom w:color="000000" w:space="5" w:sz="8" w:val="single"/>
          <w:right w:color="000000" w:space="5" w:sz="8" w:val="single"/>
        </w:pBdr>
        <w:shd w:fill="ffd966" w:val="clea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Project Name: Casio India website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139682" cy="11396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9682" cy="11396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color="000000" w:space="5" w:sz="8" w:val="single"/>
          <w:left w:color="000000" w:space="5" w:sz="8" w:val="single"/>
          <w:bottom w:color="000000" w:space="5" w:sz="8" w:val="single"/>
          <w:right w:color="000000" w:space="5" w:sz="8" w:val="single"/>
        </w:pBdr>
        <w:shd w:fill="ffd966" w:val="clear"/>
        <w:jc w:val="right"/>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Prepared By: Abhijeet Kumar Singh</w:t>
      </w:r>
    </w:p>
    <w:p w:rsidR="00000000" w:rsidDel="00000000" w:rsidP="00000000" w:rsidRDefault="00000000" w:rsidRPr="00000000" w14:paraId="00000020">
      <w:pPr>
        <w:pBdr>
          <w:top w:color="000000" w:space="5" w:sz="8" w:val="single"/>
          <w:left w:color="000000" w:space="5" w:sz="8" w:val="single"/>
          <w:bottom w:color="000000" w:space="5" w:sz="8" w:val="single"/>
          <w:right w:color="000000" w:space="5" w:sz="8" w:val="single"/>
        </w:pBdr>
        <w:shd w:fill="ffd966" w:val="clear"/>
        <w:jc w:val="right"/>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Date: May 06, 2025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right"/>
        <w:rPr>
          <w:rFonts w:ascii="PT Serif" w:cs="PT Serif" w:eastAsia="PT Serif" w:hAnsi="PT Serif"/>
          <w:b w:val="1"/>
          <w:sz w:val="36"/>
          <w:szCs w:val="36"/>
        </w:rPr>
      </w:pPr>
      <w:r w:rsidDel="00000000" w:rsidR="00000000" w:rsidRPr="00000000">
        <w:rPr>
          <w:rFonts w:ascii="PT Serif" w:cs="PT Serif" w:eastAsia="PT Serif" w:hAnsi="PT Serif"/>
          <w:b w:val="1"/>
          <w:sz w:val="36"/>
          <w:szCs w:val="36"/>
          <w:rtl w:val="0"/>
        </w:rPr>
        <w:t xml:space="preserve">2813</w:t>
      </w:r>
    </w:p>
    <w:p w:rsidR="00000000" w:rsidDel="00000000" w:rsidP="00000000" w:rsidRDefault="00000000" w:rsidRPr="00000000" w14:paraId="00000023">
      <w:pPr>
        <w:jc w:val="right"/>
        <w:rPr>
          <w:rFonts w:ascii="PT Serif" w:cs="PT Serif" w:eastAsia="PT Serif" w:hAnsi="PT Serif"/>
          <w:sz w:val="34"/>
          <w:szCs w:val="34"/>
        </w:rPr>
      </w:pPr>
      <w:r w:rsidDel="00000000" w:rsidR="00000000" w:rsidRPr="00000000">
        <w:rPr>
          <w:rtl w:val="0"/>
        </w:rPr>
      </w:r>
    </w:p>
    <w:p w:rsidR="00000000" w:rsidDel="00000000" w:rsidP="00000000" w:rsidRDefault="00000000" w:rsidRPr="00000000" w14:paraId="00000024">
      <w:pPr>
        <w:pStyle w:val="Heading3"/>
        <w:pBdr>
          <w:top w:color="ffffff" w:space="2" w:sz="8" w:val="single"/>
          <w:left w:color="ffffff" w:space="2" w:sz="8" w:val="single"/>
          <w:bottom w:color="ffffff" w:space="2" w:sz="8" w:val="single"/>
          <w:right w:color="ffffff" w:space="2" w:sz="8" w:val="single"/>
        </w:pBdr>
        <w:shd w:fill="ffd966" w:val="clear"/>
        <w:rPr>
          <w:rFonts w:ascii="PT Serif" w:cs="PT Serif" w:eastAsia="PT Serif" w:hAnsi="PT Serif"/>
          <w:b w:val="1"/>
        </w:rPr>
      </w:pPr>
      <w:bookmarkStart w:colFirst="0" w:colLast="0" w:name="_6c5u0sb9y02y" w:id="2"/>
      <w:bookmarkEnd w:id="2"/>
      <w:r w:rsidDel="00000000" w:rsidR="00000000" w:rsidRPr="00000000">
        <w:rPr>
          <w:rFonts w:ascii="PT Serif" w:cs="PT Serif" w:eastAsia="PT Serif" w:hAnsi="PT Serif"/>
          <w:b w:val="1"/>
          <w:color w:val="000000"/>
          <w:rtl w:val="0"/>
        </w:rPr>
        <w:t xml:space="preserve">Table of Contents</w:t>
      </w:r>
      <w:r w:rsidDel="00000000" w:rsidR="00000000" w:rsidRPr="00000000">
        <w:rPr>
          <w:rtl w:val="0"/>
        </w:rPr>
      </w:r>
    </w:p>
    <w:p w:rsidR="00000000" w:rsidDel="00000000" w:rsidP="00000000" w:rsidRDefault="00000000" w:rsidRPr="00000000" w14:paraId="00000025">
      <w:pPr>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26">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Introduction………………………………………………………………………………….….1</w:t>
      </w:r>
    </w:p>
    <w:p w:rsidR="00000000" w:rsidDel="00000000" w:rsidP="00000000" w:rsidRDefault="00000000" w:rsidRPr="00000000" w14:paraId="00000027">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Objective…………………………………………………………………………………….……2</w:t>
      </w:r>
    </w:p>
    <w:p w:rsidR="00000000" w:rsidDel="00000000" w:rsidP="00000000" w:rsidRDefault="00000000" w:rsidRPr="00000000" w14:paraId="00000028">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Scope…..………………………………………………………………………………….………2</w:t>
      </w:r>
    </w:p>
    <w:p w:rsidR="00000000" w:rsidDel="00000000" w:rsidP="00000000" w:rsidRDefault="00000000" w:rsidRPr="00000000" w14:paraId="00000029">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Testable features……………………….…………………………………………….…………3</w:t>
      </w:r>
    </w:p>
    <w:p w:rsidR="00000000" w:rsidDel="00000000" w:rsidP="00000000" w:rsidRDefault="00000000" w:rsidRPr="00000000" w14:paraId="0000002A">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Testing approach……………………………………………………………………………….3</w:t>
      </w:r>
    </w:p>
    <w:p w:rsidR="00000000" w:rsidDel="00000000" w:rsidP="00000000" w:rsidRDefault="00000000" w:rsidRPr="00000000" w14:paraId="0000002B">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Roles/Responsibilities…………………………………………………………….…………..4</w:t>
      </w:r>
    </w:p>
    <w:p w:rsidR="00000000" w:rsidDel="00000000" w:rsidP="00000000" w:rsidRDefault="00000000" w:rsidRPr="00000000" w14:paraId="0000002C">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Test Schedule……………………………………………………………………….……………4</w:t>
      </w:r>
    </w:p>
    <w:p w:rsidR="00000000" w:rsidDel="00000000" w:rsidP="00000000" w:rsidRDefault="00000000" w:rsidRPr="00000000" w14:paraId="0000002D">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Test Deliverables..………………………………………………………….……………..……5</w:t>
      </w:r>
    </w:p>
    <w:p w:rsidR="00000000" w:rsidDel="00000000" w:rsidP="00000000" w:rsidRDefault="00000000" w:rsidRPr="00000000" w14:paraId="0000002E">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Entry and Exit Criterias………………………………………………….……………………5</w:t>
      </w:r>
    </w:p>
    <w:p w:rsidR="00000000" w:rsidDel="00000000" w:rsidP="00000000" w:rsidRDefault="00000000" w:rsidRPr="00000000" w14:paraId="0000002F">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Tools………………………………………………………………………….……………………6</w:t>
      </w:r>
    </w:p>
    <w:p w:rsidR="00000000" w:rsidDel="00000000" w:rsidP="00000000" w:rsidRDefault="00000000" w:rsidRPr="00000000" w14:paraId="00000030">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Risks and Mitigation plans……………………………………………….…………………..6</w:t>
      </w:r>
    </w:p>
    <w:p w:rsidR="00000000" w:rsidDel="00000000" w:rsidP="00000000" w:rsidRDefault="00000000" w:rsidRPr="00000000" w14:paraId="00000031">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Approvals……………………………………………………………………….………………..6</w:t>
      </w:r>
    </w:p>
    <w:p w:rsidR="00000000" w:rsidDel="00000000" w:rsidP="00000000" w:rsidRDefault="00000000" w:rsidRPr="00000000" w14:paraId="00000032">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3">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4">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5">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6">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7">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8">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9">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A">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B">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C">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D">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3E">
      <w:pPr>
        <w:pBdr>
          <w:top w:color="ffffff" w:space="3" w:sz="8" w:val="single"/>
          <w:left w:color="ffffff" w:space="3" w:sz="8" w:val="single"/>
          <w:bottom w:color="ffffff" w:space="3" w:sz="8" w:val="single"/>
          <w:right w:color="ffffff" w:space="3" w:sz="8" w:val="single"/>
        </w:pBd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Introduction</w:t>
      </w:r>
    </w:p>
    <w:p w:rsidR="00000000" w:rsidDel="00000000" w:rsidP="00000000" w:rsidRDefault="00000000" w:rsidRPr="00000000" w14:paraId="0000003F">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0">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The aim of this document is to give an overview of testing approach, strategies and scope for the Casio India web application. This document includes details like scope of the project, objectives, test schedule and resource allocations, test deliverables and reports.</w:t>
      </w:r>
    </w:p>
    <w:p w:rsidR="00000000" w:rsidDel="00000000" w:rsidP="00000000" w:rsidRDefault="00000000" w:rsidRPr="00000000" w14:paraId="00000041">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2">
      <w:pPr>
        <w:rPr>
          <w:rFonts w:ascii="PT Serif" w:cs="PT Serif" w:eastAsia="PT Serif" w:hAnsi="PT Serif"/>
          <w:sz w:val="26"/>
          <w:szCs w:val="26"/>
          <w:u w:val="single"/>
        </w:rPr>
      </w:pPr>
      <w:r w:rsidDel="00000000" w:rsidR="00000000" w:rsidRPr="00000000">
        <w:rPr>
          <w:rFonts w:ascii="PT Serif" w:cs="PT Serif" w:eastAsia="PT Serif" w:hAnsi="PT Serif"/>
          <w:sz w:val="26"/>
          <w:szCs w:val="26"/>
          <w:rtl w:val="0"/>
        </w:rPr>
        <w:t xml:space="preserve">AUT: </w:t>
      </w:r>
      <w:hyperlink r:id="rId7">
        <w:r w:rsidDel="00000000" w:rsidR="00000000" w:rsidRPr="00000000">
          <w:rPr>
            <w:rFonts w:ascii="PT Serif" w:cs="PT Serif" w:eastAsia="PT Serif" w:hAnsi="PT Serif"/>
            <w:color w:val="1155cc"/>
            <w:sz w:val="26"/>
            <w:szCs w:val="26"/>
            <w:u w:val="single"/>
            <w:rtl w:val="0"/>
          </w:rPr>
          <w:t xml:space="preserve">https://www.casio.com/in/</w:t>
        </w:r>
      </w:hyperlink>
      <w:r w:rsidDel="00000000" w:rsidR="00000000" w:rsidRPr="00000000">
        <w:rPr>
          <w:rtl w:val="0"/>
        </w:rPr>
      </w:r>
    </w:p>
    <w:p w:rsidR="00000000" w:rsidDel="00000000" w:rsidP="00000000" w:rsidRDefault="00000000" w:rsidRPr="00000000" w14:paraId="00000043">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4">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5">
      <w:pPr>
        <w:pBdr>
          <w:top w:color="ffffff" w:space="3" w:sz="8" w:val="single"/>
          <w:left w:color="ffffff" w:space="3" w:sz="8" w:val="single"/>
          <w:bottom w:color="ffffff" w:space="3" w:sz="8" w:val="single"/>
          <w:right w:color="ffffff" w:space="3" w:sz="8" w:val="single"/>
        </w:pBd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Objectives</w:t>
      </w:r>
    </w:p>
    <w:p w:rsidR="00000000" w:rsidDel="00000000" w:rsidP="00000000" w:rsidRDefault="00000000" w:rsidRPr="00000000" w14:paraId="00000046">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To ensure the functionalities of the Home page such as navigation, product search and filtering etc.</w:t>
      </w:r>
    </w:p>
    <w:p w:rsidR="00000000" w:rsidDel="00000000" w:rsidP="00000000" w:rsidRDefault="00000000" w:rsidRPr="00000000" w14:paraId="00000048">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9">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A">
      <w:pPr>
        <w:pBdr>
          <w:top w:color="ffffff" w:space="3" w:sz="8" w:val="single"/>
          <w:left w:color="ffffff" w:space="3" w:sz="8" w:val="single"/>
          <w:bottom w:color="ffffff" w:space="3" w:sz="8" w:val="single"/>
          <w:right w:color="ffffff" w:space="3" w:sz="8" w:val="single"/>
        </w:pBd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Scope</w:t>
      </w:r>
    </w:p>
    <w:p w:rsidR="00000000" w:rsidDel="00000000" w:rsidP="00000000" w:rsidRDefault="00000000" w:rsidRPr="00000000" w14:paraId="0000004B">
      <w:pPr>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4C">
      <w:pPr>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This test plan covers only functional testing of Casio India web </w:t>
      </w:r>
      <w:r w:rsidDel="00000000" w:rsidR="00000000" w:rsidRPr="00000000">
        <w:rPr>
          <w:rFonts w:ascii="PT Serif" w:cs="PT Serif" w:eastAsia="PT Serif" w:hAnsi="PT Serif"/>
          <w:sz w:val="26"/>
          <w:szCs w:val="26"/>
          <w:rtl w:val="0"/>
        </w:rPr>
        <w:t xml:space="preserve">application</w:t>
      </w:r>
      <w:r w:rsidDel="00000000" w:rsidR="00000000" w:rsidRPr="00000000">
        <w:rPr>
          <w:rFonts w:ascii="PT Serif" w:cs="PT Serif" w:eastAsia="PT Serif" w:hAnsi="PT Serif"/>
          <w:sz w:val="26"/>
          <w:szCs w:val="26"/>
          <w:rtl w:val="0"/>
        </w:rPr>
        <w:t xml:space="preserve"> across different browsers.</w:t>
      </w:r>
    </w:p>
    <w:p w:rsidR="00000000" w:rsidDel="00000000" w:rsidP="00000000" w:rsidRDefault="00000000" w:rsidRPr="00000000" w14:paraId="0000004D">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4E">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4F">
      <w:pP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Testable features</w:t>
      </w:r>
    </w:p>
    <w:p w:rsidR="00000000" w:rsidDel="00000000" w:rsidP="00000000" w:rsidRDefault="00000000" w:rsidRPr="00000000" w14:paraId="00000050">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51">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Homepage</w:t>
      </w:r>
    </w:p>
    <w:p w:rsidR="00000000" w:rsidDel="00000000" w:rsidP="00000000" w:rsidRDefault="00000000" w:rsidRPr="00000000" w14:paraId="00000052">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Search and Filtering</w:t>
      </w:r>
    </w:p>
    <w:p w:rsidR="00000000" w:rsidDel="00000000" w:rsidP="00000000" w:rsidRDefault="00000000" w:rsidRPr="00000000" w14:paraId="00000053">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Product Details</w:t>
      </w:r>
    </w:p>
    <w:p w:rsidR="00000000" w:rsidDel="00000000" w:rsidP="00000000" w:rsidRDefault="00000000" w:rsidRPr="00000000" w14:paraId="00000054">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Cart Management</w:t>
      </w:r>
    </w:p>
    <w:p w:rsidR="00000000" w:rsidDel="00000000" w:rsidP="00000000" w:rsidRDefault="00000000" w:rsidRPr="00000000" w14:paraId="00000055">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Checkout</w:t>
      </w:r>
    </w:p>
    <w:p w:rsidR="00000000" w:rsidDel="00000000" w:rsidP="00000000" w:rsidRDefault="00000000" w:rsidRPr="00000000" w14:paraId="00000056">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Contact Us</w:t>
      </w:r>
    </w:p>
    <w:p w:rsidR="00000000" w:rsidDel="00000000" w:rsidP="00000000" w:rsidRDefault="00000000" w:rsidRPr="00000000" w14:paraId="00000057">
      <w:pPr>
        <w:numPr>
          <w:ilvl w:val="0"/>
          <w:numId w:val="8"/>
        </w:numPr>
        <w:ind w:left="72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Footer</w:t>
      </w:r>
    </w:p>
    <w:p w:rsidR="00000000" w:rsidDel="00000000" w:rsidP="00000000" w:rsidRDefault="00000000" w:rsidRPr="00000000" w14:paraId="00000058">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59">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5A">
      <w:pP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Testing Approach</w:t>
      </w:r>
    </w:p>
    <w:p w:rsidR="00000000" w:rsidDel="00000000" w:rsidP="00000000" w:rsidRDefault="00000000" w:rsidRPr="00000000" w14:paraId="0000005B">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5C">
      <w:pPr>
        <w:numPr>
          <w:ilvl w:val="0"/>
          <w:numId w:val="4"/>
        </w:numPr>
        <w:ind w:left="720" w:hanging="360"/>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 Testing Type</w:t>
      </w:r>
    </w:p>
    <w:p w:rsidR="00000000" w:rsidDel="00000000" w:rsidP="00000000" w:rsidRDefault="00000000" w:rsidRPr="00000000" w14:paraId="0000005D">
      <w:pPr>
        <w:numPr>
          <w:ilvl w:val="1"/>
          <w:numId w:val="4"/>
        </w:numPr>
        <w:ind w:left="144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Functional</w:t>
      </w:r>
    </w:p>
    <w:p w:rsidR="00000000" w:rsidDel="00000000" w:rsidP="00000000" w:rsidRDefault="00000000" w:rsidRPr="00000000" w14:paraId="0000005E">
      <w:pPr>
        <w:ind w:left="0" w:firstLine="0"/>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5F">
      <w:pPr>
        <w:numPr>
          <w:ilvl w:val="0"/>
          <w:numId w:val="7"/>
        </w:numPr>
        <w:ind w:left="720" w:hanging="360"/>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 Testing Methodology</w:t>
      </w:r>
    </w:p>
    <w:p w:rsidR="00000000" w:rsidDel="00000000" w:rsidP="00000000" w:rsidRDefault="00000000" w:rsidRPr="00000000" w14:paraId="00000060">
      <w:pPr>
        <w:numPr>
          <w:ilvl w:val="1"/>
          <w:numId w:val="7"/>
        </w:numPr>
        <w:ind w:left="1440" w:hanging="360"/>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User Acceptance Testing (UAT)</w:t>
      </w:r>
    </w:p>
    <w:p w:rsidR="00000000" w:rsidDel="00000000" w:rsidP="00000000" w:rsidRDefault="00000000" w:rsidRPr="00000000" w14:paraId="00000061">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 Test environment</w:t>
      </w:r>
    </w:p>
    <w:p w:rsidR="00000000" w:rsidDel="00000000" w:rsidP="00000000" w:rsidRDefault="00000000" w:rsidRPr="00000000" w14:paraId="00000063">
      <w:pPr>
        <w:numPr>
          <w:ilvl w:val="1"/>
          <w:numId w:val="2"/>
        </w:numPr>
        <w:ind w:left="1440" w:hanging="360"/>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UAT</w:t>
      </w:r>
    </w:p>
    <w:p w:rsidR="00000000" w:rsidDel="00000000" w:rsidP="00000000" w:rsidRDefault="00000000" w:rsidRPr="00000000" w14:paraId="00000064">
      <w:pPr>
        <w:numPr>
          <w:ilvl w:val="1"/>
          <w:numId w:val="2"/>
        </w:numPr>
        <w:ind w:left="144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Pre Production</w:t>
      </w:r>
    </w:p>
    <w:p w:rsidR="00000000" w:rsidDel="00000000" w:rsidP="00000000" w:rsidRDefault="00000000" w:rsidRPr="00000000" w14:paraId="00000065">
      <w:pPr>
        <w:ind w:left="1440" w:firstLine="0"/>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 Operating System</w:t>
      </w:r>
    </w:p>
    <w:p w:rsidR="00000000" w:rsidDel="00000000" w:rsidP="00000000" w:rsidRDefault="00000000" w:rsidRPr="00000000" w14:paraId="00000067">
      <w:pPr>
        <w:numPr>
          <w:ilvl w:val="1"/>
          <w:numId w:val="2"/>
        </w:numPr>
        <w:ind w:left="1440" w:hanging="360"/>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Kali Linux</w:t>
      </w:r>
    </w:p>
    <w:p w:rsidR="00000000" w:rsidDel="00000000" w:rsidP="00000000" w:rsidRDefault="00000000" w:rsidRPr="00000000" w14:paraId="00000068">
      <w:pPr>
        <w:numPr>
          <w:ilvl w:val="1"/>
          <w:numId w:val="2"/>
        </w:numPr>
        <w:ind w:left="1440" w:hanging="360"/>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Browser: Chrome</w:t>
      </w:r>
    </w:p>
    <w:p w:rsidR="00000000" w:rsidDel="00000000" w:rsidP="00000000" w:rsidRDefault="00000000" w:rsidRPr="00000000" w14:paraId="00000069">
      <w:pPr>
        <w:numPr>
          <w:ilvl w:val="1"/>
          <w:numId w:val="2"/>
        </w:numPr>
        <w:ind w:left="1440" w:hanging="360"/>
        <w:rPr>
          <w:rFonts w:ascii="PT Serif" w:cs="PT Serif" w:eastAsia="PT Serif" w:hAnsi="PT Serif"/>
          <w:sz w:val="30"/>
          <w:szCs w:val="30"/>
          <w:u w:val="none"/>
        </w:rPr>
      </w:pPr>
      <w:r w:rsidDel="00000000" w:rsidR="00000000" w:rsidRPr="00000000">
        <w:rPr>
          <w:rFonts w:ascii="PT Serif" w:cs="PT Serif" w:eastAsia="PT Serif" w:hAnsi="PT Serif"/>
          <w:sz w:val="30"/>
          <w:szCs w:val="30"/>
          <w:rtl w:val="0"/>
        </w:rPr>
        <w:t xml:space="preserve">Testing Tools: Selenium, gDocs, Vscode, Notion, Github</w:t>
      </w:r>
    </w:p>
    <w:p w:rsidR="00000000" w:rsidDel="00000000" w:rsidP="00000000" w:rsidRDefault="00000000" w:rsidRPr="00000000" w14:paraId="0000006A">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6B">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6C">
      <w:pP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Responsibilities</w:t>
      </w:r>
    </w:p>
    <w:p w:rsidR="00000000" w:rsidDel="00000000" w:rsidP="00000000" w:rsidRDefault="00000000" w:rsidRPr="00000000" w14:paraId="0000006D">
      <w:pPr>
        <w:rPr>
          <w:rFonts w:ascii="PT Serif" w:cs="PT Serif" w:eastAsia="PT Serif" w:hAnsi="PT Serif"/>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9999999999995"/>
        <w:gridCol w:w="2139.0000000000005"/>
        <w:gridCol w:w="4560"/>
        <w:tblGridChange w:id="0">
          <w:tblGrid>
            <w:gridCol w:w="2660.9999999999995"/>
            <w:gridCol w:w="2139.0000000000005"/>
            <w:gridCol w:w="4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Abhijeet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lead/engineer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Develop test plans and strategies in alignment with project objectives and requirements.</w:t>
            </w:r>
          </w:p>
          <w:p w:rsidR="00000000" w:rsidDel="00000000" w:rsidP="00000000" w:rsidRDefault="00000000" w:rsidRPr="00000000" w14:paraId="00000074">
            <w:pPr>
              <w:widowControl w:val="0"/>
              <w:numPr>
                <w:ilvl w:val="0"/>
                <w:numId w:val="3"/>
              </w:numPr>
              <w:spacing w:line="240" w:lineRule="auto"/>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Understand customer requirements</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Write Test Scenarios &amp; Test Cases</w:t>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Test Cases execution</w:t>
            </w:r>
          </w:p>
          <w:p w:rsidR="00000000" w:rsidDel="00000000" w:rsidP="00000000" w:rsidRDefault="00000000" w:rsidRPr="00000000" w14:paraId="0000007A">
            <w:pPr>
              <w:widowControl w:val="0"/>
              <w:numPr>
                <w:ilvl w:val="0"/>
                <w:numId w:val="5"/>
              </w:numPr>
              <w:spacing w:line="240" w:lineRule="auto"/>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Performing root cause analysis to identify underlying issues</w:t>
            </w:r>
          </w:p>
          <w:p w:rsidR="00000000" w:rsidDel="00000000" w:rsidP="00000000" w:rsidRDefault="00000000" w:rsidRPr="00000000" w14:paraId="0000007B">
            <w:pPr>
              <w:widowControl w:val="0"/>
              <w:numPr>
                <w:ilvl w:val="0"/>
                <w:numId w:val="5"/>
              </w:numPr>
              <w:spacing w:line="240" w:lineRule="auto"/>
              <w:ind w:left="72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Defect tracking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Understand customer requirements</w:t>
            </w:r>
          </w:p>
          <w:p w:rsidR="00000000" w:rsidDel="00000000" w:rsidP="00000000" w:rsidRDefault="00000000" w:rsidRPr="00000000" w14:paraId="0000007F">
            <w:pPr>
              <w:widowControl w:val="0"/>
              <w:numPr>
                <w:ilvl w:val="0"/>
                <w:numId w:val="6"/>
              </w:numPr>
              <w:spacing w:line="240" w:lineRule="auto"/>
              <w:ind w:left="720" w:hanging="36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Configuring and setting up test environment</w:t>
            </w:r>
          </w:p>
          <w:p w:rsidR="00000000" w:rsidDel="00000000" w:rsidP="00000000" w:rsidRDefault="00000000" w:rsidRPr="00000000" w14:paraId="00000080">
            <w:pPr>
              <w:widowControl w:val="0"/>
              <w:numPr>
                <w:ilvl w:val="0"/>
                <w:numId w:val="6"/>
              </w:numPr>
              <w:spacing w:line="240" w:lineRule="auto"/>
              <w:ind w:left="72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Management of Automation tools</w:t>
            </w:r>
          </w:p>
          <w:p w:rsidR="00000000" w:rsidDel="00000000" w:rsidP="00000000" w:rsidRDefault="00000000" w:rsidRPr="00000000" w14:paraId="00000081">
            <w:pPr>
              <w:widowControl w:val="0"/>
              <w:numPr>
                <w:ilvl w:val="0"/>
                <w:numId w:val="6"/>
              </w:numPr>
              <w:spacing w:line="240" w:lineRule="auto"/>
              <w:ind w:left="72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Test Cases execution</w:t>
            </w:r>
          </w:p>
          <w:p w:rsidR="00000000" w:rsidDel="00000000" w:rsidP="00000000" w:rsidRDefault="00000000" w:rsidRPr="00000000" w14:paraId="00000082">
            <w:pPr>
              <w:widowControl w:val="0"/>
              <w:numPr>
                <w:ilvl w:val="0"/>
                <w:numId w:val="6"/>
              </w:numPr>
              <w:spacing w:line="240" w:lineRule="auto"/>
              <w:ind w:left="720" w:hanging="360"/>
              <w:rPr>
                <w:rFonts w:ascii="PT Serif" w:cs="PT Serif" w:eastAsia="PT Serif" w:hAnsi="PT Serif"/>
                <w:sz w:val="24"/>
                <w:szCs w:val="24"/>
                <w:u w:val="none"/>
              </w:rPr>
            </w:pPr>
            <w:r w:rsidDel="00000000" w:rsidR="00000000" w:rsidRPr="00000000">
              <w:rPr>
                <w:rFonts w:ascii="PT Serif" w:cs="PT Serif" w:eastAsia="PT Serif" w:hAnsi="PT Serif"/>
                <w:sz w:val="24"/>
                <w:szCs w:val="24"/>
                <w:rtl w:val="0"/>
              </w:rPr>
              <w:t xml:space="preserve">File closure activities</w:t>
            </w:r>
          </w:p>
        </w:tc>
      </w:tr>
    </w:tbl>
    <w:p w:rsidR="00000000" w:rsidDel="00000000" w:rsidP="00000000" w:rsidRDefault="00000000" w:rsidRPr="00000000" w14:paraId="00000083">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84">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85">
      <w:pPr>
        <w:shd w:fill="ffd966" w:val="clea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Test Schedule</w:t>
      </w:r>
    </w:p>
    <w:p w:rsidR="00000000" w:rsidDel="00000000" w:rsidP="00000000" w:rsidRDefault="00000000" w:rsidRPr="00000000" w14:paraId="00000086">
      <w:pPr>
        <w:rPr>
          <w:rFonts w:ascii="PT Serif" w:cs="PT Serif" w:eastAsia="PT Serif" w:hAnsi="PT Serif"/>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06-05-2025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07-05-2025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08-05-2025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09-05-2025</w:t>
            </w:r>
          </w:p>
        </w:tc>
      </w:tr>
      <w:tr>
        <w:trPr>
          <w:cantSplit w:val="0"/>
          <w:trHeight w:val="51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10-05-2025</w:t>
            </w:r>
          </w:p>
        </w:tc>
      </w:tr>
    </w:tbl>
    <w:p w:rsidR="00000000" w:rsidDel="00000000" w:rsidP="00000000" w:rsidRDefault="00000000" w:rsidRPr="00000000" w14:paraId="00000093">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94">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95">
      <w:pPr>
        <w:shd w:fill="ffd966" w:val="clear"/>
        <w:rPr>
          <w:rFonts w:ascii="PT Serif" w:cs="PT Serif" w:eastAsia="PT Serif" w:hAnsi="PT Serif"/>
          <w:sz w:val="30"/>
          <w:szCs w:val="30"/>
        </w:rPr>
      </w:pPr>
      <w:r w:rsidDel="00000000" w:rsidR="00000000" w:rsidRPr="00000000">
        <w:rPr>
          <w:rFonts w:ascii="PT Serif" w:cs="PT Serif" w:eastAsia="PT Serif" w:hAnsi="PT Serif"/>
          <w:b w:val="1"/>
          <w:sz w:val="32"/>
          <w:szCs w:val="32"/>
          <w:rtl w:val="0"/>
        </w:rPr>
        <w:t xml:space="preserve">Test Deliverables</w:t>
      </w:r>
      <w:r w:rsidDel="00000000" w:rsidR="00000000" w:rsidRPr="00000000">
        <w:rPr>
          <w:rtl w:val="0"/>
        </w:rPr>
      </w:r>
    </w:p>
    <w:p w:rsidR="00000000" w:rsidDel="00000000" w:rsidP="00000000" w:rsidRDefault="00000000" w:rsidRPr="00000000" w14:paraId="00000096">
      <w:pPr>
        <w:rPr>
          <w:rFonts w:ascii="PT Serif" w:cs="PT Serif" w:eastAsia="PT Serif" w:hAnsi="PT Serif"/>
          <w:sz w:val="30"/>
          <w:szCs w:val="3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Deliverables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Responsible owner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ffe599" w:val="clear"/>
              <w:spacing w:after="0" w:before="0" w:line="240" w:lineRule="auto"/>
              <w:ind w:left="0" w:right="0" w:firstLine="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Outlines the testing approach,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strategies, and scope for the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given 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Abhijeet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06-05-2025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Test Cases and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Depicts what and how to test the given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Abhijeet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07-05-2025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Logs vulnerabilities present inside the application,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Abhijeet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08-05-2025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Holds short paragraph-based summary of the whole testing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Abhijeet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09-05-2025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Mind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Hierarchical tree-like view of the overall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Abhijeet Kumar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10-05-2025</w:t>
            </w:r>
          </w:p>
        </w:tc>
      </w:tr>
    </w:tbl>
    <w:p w:rsidR="00000000" w:rsidDel="00000000" w:rsidP="00000000" w:rsidRDefault="00000000" w:rsidRPr="00000000" w14:paraId="000000B1">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B2">
      <w:pPr>
        <w:rPr>
          <w:rFonts w:ascii="PT Serif" w:cs="PT Serif" w:eastAsia="PT Serif" w:hAnsi="PT Serif"/>
          <w:sz w:val="30"/>
          <w:szCs w:val="3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asio.co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