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3: Data Modeling &amp; Relationships</w:t>
      </w:r>
    </w:p>
    <w:p>
      <w:r>
        <w:t>👉 Goal: Design data structure for the system.</w:t>
        <w:br/>
      </w:r>
    </w:p>
    <w:p>
      <w:r>
        <w:t>- Objects: Student, Application, Enrollment.</w:t>
      </w:r>
    </w:p>
    <w:p>
      <w:r>
        <w:t>- Fields: Student (Name, Email, Contact No), Application (Status, Program, Date), Enrollment (Course, Fees, Start Date).</w:t>
      </w:r>
    </w:p>
    <w:p>
      <w:r>
        <w:t>- Relationships: Student ↔ Application (Lookup), Application ↔ Enrollment (Master-Detail).</w:t>
      </w:r>
    </w:p>
    <w:p>
      <w:r>
        <w:t>- Page Layouts: Student page shows related Applications, Application page shows Enrollment.</w:t>
      </w:r>
    </w:p>
    <w:p>
      <w:r>
        <w:t>- Use Schema Builder for visualization.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