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5B41" w14:textId="21FBE38D" w:rsidR="00A86535" w:rsidRP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</w:pPr>
      <w:proofErr w:type="spellStart"/>
      <w:r w:rsidRPr="00A86535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  <w:t>Spondias</w:t>
      </w:r>
      <w:proofErr w:type="spellEnd"/>
      <w:r w:rsidRPr="00A86535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86535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  <w:t>mombin</w:t>
      </w:r>
      <w:proofErr w:type="spellEnd"/>
    </w:p>
    <w:p w14:paraId="57554EB2" w14:textId="77777777" w:rsid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14:paraId="540D2862" w14:textId="77777777" w:rsid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Common names: English: </w:t>
      </w:r>
      <w:proofErr w:type="spellStart"/>
      <w: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Caja</w:t>
      </w:r>
      <w:proofErr w:type="spellEnd"/>
      <w: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fruit.</w:t>
      </w:r>
    </w:p>
    <w:p w14:paraId="1B6CFE64" w14:textId="77777777" w:rsid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14:paraId="556D2FC1" w14:textId="17D32CDE" w:rsidR="00A86535" w:rsidRP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Ecology:</w:t>
      </w:r>
      <w:r w:rsidRPr="00A8653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ative to the tropical </w:t>
      </w:r>
      <w:hyperlink r:id="rId4" w:tooltip="Americas" w:history="1">
        <w:r w:rsidRPr="00A86535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Americas</w:t>
        </w:r>
      </w:hyperlink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including the </w:t>
      </w:r>
      <w:hyperlink r:id="rId5" w:tooltip="West Indies" w:history="1">
        <w:r w:rsidRPr="00A86535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West Indies</w:t>
        </w:r>
      </w:hyperlink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 The tree has been </w:t>
      </w:r>
      <w:hyperlink r:id="rId6" w:tooltip="Naturalisation (biology)" w:history="1">
        <w:r w:rsidRPr="00A86535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naturalized</w:t>
        </w:r>
      </w:hyperlink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 in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parts of Uganda, but is rarely grown</w:t>
      </w:r>
    </w:p>
    <w:p w14:paraId="0DC66BAC" w14:textId="4B4F1945" w:rsid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14:paraId="3163C96F" w14:textId="77777777" w:rsid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14:paraId="5FDED65C" w14:textId="0D370BE3" w:rsid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Uses: Firewood, Food, fruit, oil, traditional medicine</w:t>
      </w:r>
    </w:p>
    <w:p w14:paraId="60E93F76" w14:textId="77777777" w:rsidR="00A86535" w:rsidRDefault="00A86535" w:rsidP="00A86535">
      <w:pP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14:paraId="73597843" w14:textId="02D2829C" w:rsidR="00A86535" w:rsidRPr="00A86535" w:rsidRDefault="00A86535" w:rsidP="00A8653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shd w:val="clear" w:color="auto" w:fill="FFFFFF"/>
        </w:rPr>
        <w:t>Description: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a small deciduous tree up to 20 m (66 ft) high and 1.5 m (4.9 ft) in girth, moderately buttressed.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BARK: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thick, corky, and deeply fissured. When slashed, it is pale pink, darkening rapidly.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LEAVES: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pinnate, with 5-8 leaflets opposite pairs with a terminal leaflet, 10 cm × 5 cm (4 in × 2 in), oblong or oblong lanceolate, broadly acuminate, </w:t>
      </w:r>
      <w:proofErr w:type="spellStart"/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glabrous</w:t>
      </w:r>
      <w:proofErr w:type="spellEnd"/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FLOWERS: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bloom January to May and are sweet-scented, in large, lax terminal panicles of small white flowers.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FRUIT: 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appear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July to September and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is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nearly 4 cm (1.5 in) long, ovoid yellow, acid, wrinkled when dry. The fruits have a sharp, somewhat acid taste and are edible. Their flesh surrounds a single spiny kernel.</w:t>
      </w:r>
    </w:p>
    <w:p w14:paraId="4A67A3D1" w14:textId="5C3374F3" w:rsidR="00F66564" w:rsidRDefault="00F66564"/>
    <w:p w14:paraId="7DCA6B7A" w14:textId="32A66214" w:rsidR="00A86535" w:rsidRDefault="00A86535">
      <w:r>
        <w:t>Propagation:</w:t>
      </w:r>
      <w:r w:rsidR="000202B1">
        <w:t xml:space="preserve"> Seedlings, </w:t>
      </w:r>
      <w:proofErr w:type="spellStart"/>
      <w:r w:rsidR="001C7FE0">
        <w:t>widlings</w:t>
      </w:r>
      <w:proofErr w:type="spellEnd"/>
      <w:r w:rsidR="000202B1">
        <w:t>.</w:t>
      </w:r>
    </w:p>
    <w:p w14:paraId="455F9B12" w14:textId="7FCCE0FE" w:rsidR="00A86535" w:rsidRDefault="00A86535"/>
    <w:p w14:paraId="3732331C" w14:textId="47FBBF25" w:rsidR="00A86535" w:rsidRPr="00A86535" w:rsidRDefault="00A86535" w:rsidP="00A86535">
      <w:pPr>
        <w:rPr>
          <w:rFonts w:ascii="Times New Roman" w:eastAsia="Times New Roman" w:hAnsi="Times New Roman" w:cs="Times New Roman"/>
        </w:rPr>
      </w:pPr>
      <w:r>
        <w:t>Seed:</w:t>
      </w:r>
      <w:r w:rsidR="000202B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The seed </w:t>
      </w:r>
      <w:r w:rsidR="000202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is contained inside the fruit and </w:t>
      </w:r>
      <w:r w:rsidRPr="00A8653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has an oil content of 31.5%</w:t>
      </w:r>
    </w:p>
    <w:p w14:paraId="7FAC545D" w14:textId="112D6FB8" w:rsidR="00A86535" w:rsidRDefault="00A86535">
      <w:bookmarkStart w:id="0" w:name="_GoBack"/>
      <w:bookmarkEnd w:id="0"/>
    </w:p>
    <w:p w14:paraId="1723AA1B" w14:textId="68AFE6D9" w:rsidR="00A86535" w:rsidRDefault="00A86535">
      <w:r>
        <w:t>Management</w:t>
      </w:r>
      <w:r w:rsidR="000202B1">
        <w:t>: Coppicing</w:t>
      </w:r>
    </w:p>
    <w:p w14:paraId="3F37FDD4" w14:textId="6211968A" w:rsidR="000202B1" w:rsidRDefault="000202B1"/>
    <w:p w14:paraId="695AC6F9" w14:textId="08BC725C" w:rsidR="000202B1" w:rsidRPr="000202B1" w:rsidRDefault="000202B1" w:rsidP="000202B1">
      <w:pPr>
        <w:rPr>
          <w:rFonts w:ascii="Times New Roman" w:eastAsia="Times New Roman" w:hAnsi="Times New Roman" w:cs="Times New Roman"/>
        </w:rPr>
      </w:pPr>
      <w:r>
        <w:t xml:space="preserve">Remarks: This tree is also known as hog plum. </w:t>
      </w:r>
      <w:r w:rsidRPr="000202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In </w:t>
      </w:r>
      <w:hyperlink r:id="rId7" w:tooltip="Thailand" w:history="1">
        <w:r w:rsidRPr="000202B1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Thailand</w:t>
        </w:r>
      </w:hyperlink>
      <w:r w:rsidRPr="000202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this fruit is called 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makok</w:t>
      </w:r>
      <w:proofErr w:type="spellEnd"/>
      <w:r w:rsidRPr="000202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and is used in </w:t>
      </w:r>
      <w:hyperlink r:id="rId8" w:tooltip="Som tam" w:history="1">
        <w:proofErr w:type="spellStart"/>
        <w:r w:rsidRPr="000202B1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shd w:val="clear" w:color="auto" w:fill="FFFFFF"/>
          </w:rPr>
          <w:t>som</w:t>
        </w:r>
        <w:proofErr w:type="spellEnd"/>
        <w:r w:rsidRPr="000202B1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shd w:val="clear" w:color="auto" w:fill="FFFFFF"/>
          </w:rPr>
          <w:t xml:space="preserve"> tam</w:t>
        </w:r>
      </w:hyperlink>
      <w:r w:rsidRPr="000202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as a secondary ingredient.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In traditional medicine, the</w:t>
      </w:r>
      <w:r w:rsidRPr="000202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fruit has been used as a </w:t>
      </w:r>
      <w:hyperlink r:id="rId9" w:tooltip="Diuretic" w:history="1">
        <w:r w:rsidRPr="000202B1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diuretic</w:t>
        </w:r>
      </w:hyperlink>
      <w:r w:rsidRPr="000202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 </w:t>
      </w:r>
      <w:hyperlink r:id="rId10" w:history="1">
        <w:r w:rsidRPr="000202B1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febrifuge</w:t>
        </w:r>
      </w:hyperlink>
    </w:p>
    <w:p w14:paraId="78A91E98" w14:textId="71924E2A" w:rsidR="000202B1" w:rsidRPr="000202B1" w:rsidRDefault="000202B1" w:rsidP="000202B1">
      <w:pPr>
        <w:rPr>
          <w:rFonts w:ascii="Times New Roman" w:eastAsia="Times New Roman" w:hAnsi="Times New Roman" w:cs="Times New Roman"/>
        </w:rPr>
      </w:pPr>
    </w:p>
    <w:p w14:paraId="57C914E2" w14:textId="17FB716C" w:rsidR="000202B1" w:rsidRDefault="000202B1"/>
    <w:sectPr w:rsidR="000202B1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35"/>
    <w:rsid w:val="000202B1"/>
    <w:rsid w:val="00113CD6"/>
    <w:rsid w:val="001C7FE0"/>
    <w:rsid w:val="00330D82"/>
    <w:rsid w:val="00A86535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3C74"/>
  <w15:chartTrackingRefBased/>
  <w15:docId w15:val="{4BCF2BE8-912E-3149-B29B-3A9A4FC0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m_t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hailan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turalisation_(biology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West_Indies" TargetMode="External"/><Relationship Id="rId10" Type="http://schemas.openxmlformats.org/officeDocument/2006/relationships/hyperlink" Target="https://en.wikipedia.org/wiki/Febrifuge" TargetMode="External"/><Relationship Id="rId4" Type="http://schemas.openxmlformats.org/officeDocument/2006/relationships/hyperlink" Target="https://en.wikipedia.org/wiki/Americas" TargetMode="External"/><Relationship Id="rId9" Type="http://schemas.openxmlformats.org/officeDocument/2006/relationships/hyperlink" Target="https://en.wikipedia.org/wiki/Diure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4</cp:revision>
  <dcterms:created xsi:type="dcterms:W3CDTF">2019-06-27T08:24:00Z</dcterms:created>
  <dcterms:modified xsi:type="dcterms:W3CDTF">2019-06-27T08:29:00Z</dcterms:modified>
</cp:coreProperties>
</file>